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78EC" w:rsidRPr="00617726" w:rsidRDefault="003278EC" w:rsidP="003278EC">
      <w:pPr>
        <w:pStyle w:val="3"/>
        <w:spacing w:after="0"/>
        <w:jc w:val="center"/>
        <w:rPr>
          <w:b/>
          <w:sz w:val="24"/>
          <w:szCs w:val="24"/>
          <w:lang w:val="ru-RU"/>
        </w:rPr>
      </w:pPr>
      <w:r w:rsidRPr="00617726">
        <w:rPr>
          <w:b/>
          <w:sz w:val="24"/>
          <w:szCs w:val="24"/>
          <w:lang w:val="ru-RU"/>
        </w:rPr>
        <w:t>НЕКОММЕРЧЕСКОЕ АКЦИОНЕРНОЕ ОБЩЕСТВО</w:t>
      </w:r>
    </w:p>
    <w:p w:rsidR="003278EC" w:rsidRPr="00617726" w:rsidRDefault="003278EC" w:rsidP="003278EC">
      <w:pPr>
        <w:pStyle w:val="3"/>
        <w:spacing w:after="0"/>
        <w:jc w:val="center"/>
        <w:rPr>
          <w:b/>
          <w:sz w:val="24"/>
          <w:szCs w:val="24"/>
          <w:lang w:val="ru-RU"/>
        </w:rPr>
      </w:pPr>
      <w:r w:rsidRPr="00617726">
        <w:rPr>
          <w:b/>
          <w:sz w:val="24"/>
          <w:szCs w:val="24"/>
          <w:lang w:val="ru-RU"/>
        </w:rPr>
        <w:t>«</w:t>
      </w:r>
      <w:r w:rsidRPr="00617726">
        <w:rPr>
          <w:b/>
          <w:sz w:val="24"/>
          <w:szCs w:val="24"/>
        </w:rPr>
        <w:t>КАРАГАНДИНСКИЙ УНИВЕРСИТЕТ</w:t>
      </w:r>
    </w:p>
    <w:p w:rsidR="003278EC" w:rsidRPr="00617726" w:rsidRDefault="003278EC" w:rsidP="003278EC">
      <w:pPr>
        <w:pStyle w:val="3"/>
        <w:spacing w:after="0"/>
        <w:jc w:val="center"/>
        <w:rPr>
          <w:b/>
          <w:sz w:val="24"/>
          <w:szCs w:val="24"/>
        </w:rPr>
      </w:pPr>
      <w:r w:rsidRPr="00617726">
        <w:rPr>
          <w:b/>
          <w:sz w:val="24"/>
          <w:szCs w:val="24"/>
        </w:rPr>
        <w:t>ИМЕНИ АКАДЕМИКА Е.А. БУКЕТОВА»</w:t>
      </w:r>
    </w:p>
    <w:p w:rsidR="003278EC" w:rsidRPr="003278EC" w:rsidRDefault="003278EC" w:rsidP="003278EC">
      <w:pPr>
        <w:ind w:firstLine="454"/>
        <w:jc w:val="center"/>
        <w:rPr>
          <w:b/>
          <w:bCs/>
          <w:szCs w:val="24"/>
        </w:rPr>
      </w:pPr>
    </w:p>
    <w:p w:rsidR="003278EC" w:rsidRPr="00340F78" w:rsidRDefault="003278EC" w:rsidP="003278EC">
      <w:pPr>
        <w:ind w:firstLine="454"/>
        <w:jc w:val="center"/>
        <w:rPr>
          <w:b/>
          <w:bCs/>
          <w:sz w:val="24"/>
          <w:szCs w:val="24"/>
        </w:rPr>
      </w:pPr>
    </w:p>
    <w:p w:rsidR="003278EC" w:rsidRPr="00340F78" w:rsidRDefault="003278EC" w:rsidP="003278EC">
      <w:pPr>
        <w:ind w:firstLine="454"/>
        <w:jc w:val="center"/>
        <w:rPr>
          <w:b/>
          <w:bCs/>
          <w:sz w:val="24"/>
          <w:szCs w:val="24"/>
        </w:rPr>
      </w:pPr>
    </w:p>
    <w:p w:rsidR="003278EC" w:rsidRPr="00340F78" w:rsidRDefault="003278EC" w:rsidP="003278EC">
      <w:pPr>
        <w:ind w:firstLine="454"/>
        <w:jc w:val="center"/>
        <w:rPr>
          <w:b/>
          <w:bCs/>
          <w:sz w:val="24"/>
          <w:szCs w:val="24"/>
        </w:rPr>
      </w:pPr>
    </w:p>
    <w:p w:rsidR="003278EC" w:rsidRPr="00340F78" w:rsidRDefault="003278EC" w:rsidP="003278EC">
      <w:pPr>
        <w:ind w:firstLine="454"/>
        <w:jc w:val="center"/>
        <w:rPr>
          <w:b/>
          <w:bCs/>
          <w:sz w:val="24"/>
          <w:szCs w:val="24"/>
        </w:rPr>
      </w:pPr>
    </w:p>
    <w:p w:rsidR="003278EC" w:rsidRPr="00340F78" w:rsidRDefault="003278EC" w:rsidP="003278EC">
      <w:pPr>
        <w:ind w:firstLine="454"/>
        <w:jc w:val="center"/>
        <w:rPr>
          <w:b/>
          <w:bCs/>
          <w:sz w:val="24"/>
          <w:szCs w:val="24"/>
        </w:rPr>
      </w:pPr>
    </w:p>
    <w:p w:rsidR="003278EC" w:rsidRDefault="003278EC" w:rsidP="003278EC">
      <w:pPr>
        <w:ind w:firstLine="454"/>
        <w:jc w:val="center"/>
        <w:rPr>
          <w:b/>
          <w:bCs/>
          <w:sz w:val="24"/>
          <w:szCs w:val="24"/>
        </w:rPr>
      </w:pPr>
      <w:r>
        <w:rPr>
          <w:noProof/>
          <w:lang w:val="ru-RU" w:eastAsia="ru-RU"/>
        </w:rPr>
        <w:drawing>
          <wp:inline distT="0" distB="0" distL="0" distR="0">
            <wp:extent cx="1555750" cy="1555750"/>
            <wp:effectExtent l="0" t="0" r="6350" b="6350"/>
            <wp:docPr id="1" name="Рисунок 20" descr="Карагандинский университет им. академика Е.А.Букето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агандинский университет им. академика Е.А.Букетова ..."/>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55750" cy="1555750"/>
                    </a:xfrm>
                    <a:prstGeom prst="rect">
                      <a:avLst/>
                    </a:prstGeom>
                    <a:noFill/>
                    <a:ln>
                      <a:noFill/>
                    </a:ln>
                  </pic:spPr>
                </pic:pic>
              </a:graphicData>
            </a:graphic>
          </wp:inline>
        </w:drawing>
      </w:r>
    </w:p>
    <w:p w:rsidR="003278EC" w:rsidRDefault="003278EC" w:rsidP="003278EC">
      <w:pPr>
        <w:ind w:firstLine="454"/>
        <w:jc w:val="center"/>
        <w:rPr>
          <w:b/>
          <w:bCs/>
          <w:sz w:val="24"/>
          <w:szCs w:val="24"/>
        </w:rPr>
      </w:pPr>
    </w:p>
    <w:p w:rsidR="003278EC" w:rsidRDefault="003278EC" w:rsidP="003278EC">
      <w:pPr>
        <w:ind w:firstLine="454"/>
        <w:jc w:val="center"/>
        <w:rPr>
          <w:b/>
          <w:bCs/>
          <w:sz w:val="24"/>
          <w:szCs w:val="24"/>
        </w:rPr>
      </w:pPr>
    </w:p>
    <w:p w:rsidR="003278EC" w:rsidRDefault="003278EC" w:rsidP="003278EC">
      <w:pPr>
        <w:ind w:firstLine="454"/>
        <w:jc w:val="center"/>
        <w:rPr>
          <w:b/>
          <w:bCs/>
          <w:sz w:val="24"/>
          <w:szCs w:val="24"/>
        </w:rPr>
      </w:pPr>
    </w:p>
    <w:p w:rsidR="003278EC" w:rsidRDefault="003278EC" w:rsidP="003278EC">
      <w:pPr>
        <w:ind w:firstLine="454"/>
        <w:jc w:val="center"/>
        <w:rPr>
          <w:b/>
          <w:bCs/>
          <w:sz w:val="24"/>
          <w:szCs w:val="24"/>
        </w:rPr>
      </w:pPr>
    </w:p>
    <w:p w:rsidR="003278EC" w:rsidRDefault="003278EC" w:rsidP="003278EC">
      <w:pPr>
        <w:ind w:firstLine="454"/>
        <w:jc w:val="center"/>
        <w:rPr>
          <w:b/>
          <w:bCs/>
          <w:sz w:val="24"/>
          <w:szCs w:val="24"/>
        </w:rPr>
      </w:pPr>
    </w:p>
    <w:p w:rsidR="003278EC" w:rsidRPr="00340F78" w:rsidRDefault="003278EC" w:rsidP="003278EC">
      <w:pPr>
        <w:ind w:firstLine="454"/>
        <w:jc w:val="center"/>
        <w:rPr>
          <w:b/>
          <w:bCs/>
          <w:sz w:val="24"/>
          <w:szCs w:val="24"/>
        </w:rPr>
      </w:pPr>
    </w:p>
    <w:p w:rsidR="003278EC" w:rsidRPr="003278EC" w:rsidRDefault="003278EC" w:rsidP="003278EC">
      <w:pPr>
        <w:jc w:val="center"/>
        <w:rPr>
          <w:b/>
          <w:bCs/>
          <w:sz w:val="24"/>
          <w:szCs w:val="24"/>
        </w:rPr>
      </w:pPr>
      <w:r w:rsidRPr="003278EC">
        <w:rPr>
          <w:b/>
          <w:bCs/>
          <w:sz w:val="24"/>
          <w:szCs w:val="24"/>
        </w:rPr>
        <w:t>ОТЧЁТ</w:t>
      </w:r>
    </w:p>
    <w:p w:rsidR="003278EC" w:rsidRPr="003278EC" w:rsidRDefault="003278EC" w:rsidP="003278EC">
      <w:pPr>
        <w:jc w:val="center"/>
        <w:rPr>
          <w:b/>
          <w:bCs/>
          <w:sz w:val="24"/>
          <w:szCs w:val="24"/>
        </w:rPr>
      </w:pPr>
      <w:r w:rsidRPr="003278EC">
        <w:rPr>
          <w:b/>
          <w:bCs/>
          <w:sz w:val="24"/>
          <w:szCs w:val="24"/>
        </w:rPr>
        <w:t>ПО РЕЗУЛЬТАТАМ САМООЦЕНКИ</w:t>
      </w:r>
    </w:p>
    <w:p w:rsidR="003278EC" w:rsidRPr="003278EC" w:rsidRDefault="003278EC" w:rsidP="003278EC">
      <w:pPr>
        <w:jc w:val="center"/>
        <w:rPr>
          <w:b/>
          <w:bCs/>
          <w:sz w:val="24"/>
          <w:szCs w:val="24"/>
        </w:rPr>
      </w:pPr>
      <w:r w:rsidRPr="003278EC">
        <w:rPr>
          <w:b/>
          <w:bCs/>
          <w:sz w:val="24"/>
          <w:szCs w:val="24"/>
        </w:rPr>
        <w:t>ОБРАЗОВАТЕЛЬНОЙ ПРОГРАММЫ</w:t>
      </w:r>
    </w:p>
    <w:p w:rsidR="003278EC" w:rsidRPr="003278EC" w:rsidRDefault="003278EC" w:rsidP="003278EC">
      <w:pPr>
        <w:jc w:val="center"/>
        <w:rPr>
          <w:b/>
          <w:sz w:val="24"/>
          <w:szCs w:val="24"/>
        </w:rPr>
      </w:pPr>
      <w:r w:rsidRPr="003278EC">
        <w:rPr>
          <w:b/>
          <w:bCs/>
          <w:sz w:val="24"/>
          <w:szCs w:val="24"/>
        </w:rPr>
        <w:t>В РАМКАХ СПЕЦИАЛИЗИРОВАННОЙ АККРЕДИТАЦИИ</w:t>
      </w:r>
    </w:p>
    <w:p w:rsidR="003278EC" w:rsidRPr="003278EC" w:rsidRDefault="003278EC" w:rsidP="003278EC">
      <w:pPr>
        <w:jc w:val="center"/>
        <w:rPr>
          <w:b/>
          <w:sz w:val="24"/>
          <w:szCs w:val="24"/>
        </w:rPr>
      </w:pPr>
      <w:r w:rsidRPr="003278EC">
        <w:rPr>
          <w:b/>
          <w:sz w:val="24"/>
          <w:szCs w:val="24"/>
        </w:rPr>
        <w:t xml:space="preserve">«8D01701 – КАЗАХСКИЙ ЯЗЫК И ЛИТЕРАТУРА» </w:t>
      </w:r>
    </w:p>
    <w:p w:rsidR="003278EC" w:rsidRPr="00617726" w:rsidRDefault="003278EC" w:rsidP="003278EC">
      <w:pPr>
        <w:jc w:val="center"/>
        <w:rPr>
          <w:b/>
          <w:bCs/>
          <w:sz w:val="24"/>
          <w:szCs w:val="24"/>
        </w:rPr>
      </w:pPr>
    </w:p>
    <w:p w:rsidR="003278EC" w:rsidRPr="00340F78" w:rsidRDefault="003278EC" w:rsidP="003278EC">
      <w:pPr>
        <w:ind w:firstLine="454"/>
        <w:jc w:val="center"/>
        <w:rPr>
          <w:b/>
          <w:bCs/>
          <w:sz w:val="24"/>
          <w:szCs w:val="24"/>
        </w:rPr>
      </w:pPr>
    </w:p>
    <w:p w:rsidR="003278EC" w:rsidRPr="00340F78" w:rsidRDefault="003278EC" w:rsidP="003278EC">
      <w:pPr>
        <w:ind w:firstLine="454"/>
        <w:rPr>
          <w:b/>
          <w:bCs/>
          <w:sz w:val="24"/>
          <w:szCs w:val="24"/>
        </w:rPr>
      </w:pPr>
    </w:p>
    <w:p w:rsidR="003278EC" w:rsidRPr="00340F78" w:rsidRDefault="003278EC" w:rsidP="003278EC">
      <w:pPr>
        <w:ind w:firstLine="454"/>
        <w:jc w:val="center"/>
        <w:rPr>
          <w:sz w:val="24"/>
          <w:szCs w:val="24"/>
        </w:rPr>
      </w:pPr>
    </w:p>
    <w:p w:rsidR="003278EC" w:rsidRPr="00340F78" w:rsidRDefault="003278EC" w:rsidP="003278EC">
      <w:pPr>
        <w:ind w:firstLine="454"/>
        <w:jc w:val="center"/>
        <w:rPr>
          <w:sz w:val="24"/>
          <w:szCs w:val="24"/>
        </w:rPr>
      </w:pPr>
    </w:p>
    <w:p w:rsidR="003278EC" w:rsidRPr="00340F78" w:rsidRDefault="003278EC" w:rsidP="003278EC">
      <w:pPr>
        <w:ind w:firstLine="454"/>
        <w:jc w:val="center"/>
        <w:rPr>
          <w:sz w:val="24"/>
          <w:szCs w:val="24"/>
        </w:rPr>
      </w:pPr>
    </w:p>
    <w:p w:rsidR="003278EC" w:rsidRPr="00340F78" w:rsidRDefault="003278EC" w:rsidP="003278EC">
      <w:pPr>
        <w:ind w:firstLine="454"/>
        <w:jc w:val="center"/>
        <w:rPr>
          <w:sz w:val="24"/>
          <w:szCs w:val="24"/>
        </w:rPr>
      </w:pPr>
    </w:p>
    <w:p w:rsidR="003278EC" w:rsidRPr="00340F78" w:rsidRDefault="003278EC" w:rsidP="003278EC">
      <w:pPr>
        <w:ind w:firstLine="454"/>
        <w:jc w:val="both"/>
        <w:rPr>
          <w:sz w:val="24"/>
          <w:szCs w:val="24"/>
        </w:rPr>
      </w:pPr>
    </w:p>
    <w:p w:rsidR="003278EC" w:rsidRPr="00340F78" w:rsidRDefault="003278EC" w:rsidP="003278EC">
      <w:pPr>
        <w:ind w:firstLine="454"/>
        <w:jc w:val="both"/>
        <w:rPr>
          <w:sz w:val="24"/>
          <w:szCs w:val="24"/>
        </w:rPr>
      </w:pPr>
    </w:p>
    <w:p w:rsidR="003278EC" w:rsidRPr="00340F78" w:rsidRDefault="003278EC" w:rsidP="003278EC">
      <w:pPr>
        <w:ind w:firstLine="454"/>
        <w:jc w:val="both"/>
        <w:rPr>
          <w:sz w:val="24"/>
          <w:szCs w:val="24"/>
        </w:rPr>
      </w:pPr>
    </w:p>
    <w:p w:rsidR="003278EC" w:rsidRPr="00340F78" w:rsidRDefault="003278EC" w:rsidP="003278EC">
      <w:pPr>
        <w:ind w:firstLine="454"/>
        <w:jc w:val="both"/>
        <w:rPr>
          <w:sz w:val="24"/>
          <w:szCs w:val="24"/>
        </w:rPr>
      </w:pPr>
    </w:p>
    <w:p w:rsidR="003278EC" w:rsidRPr="00340F78" w:rsidRDefault="003278EC" w:rsidP="003278EC">
      <w:pPr>
        <w:ind w:firstLine="454"/>
        <w:jc w:val="both"/>
        <w:rPr>
          <w:sz w:val="24"/>
          <w:szCs w:val="24"/>
        </w:rPr>
      </w:pPr>
    </w:p>
    <w:p w:rsidR="003278EC" w:rsidRPr="00340F78" w:rsidRDefault="003278EC" w:rsidP="003278EC">
      <w:pPr>
        <w:ind w:firstLine="454"/>
        <w:jc w:val="both"/>
        <w:rPr>
          <w:sz w:val="24"/>
          <w:szCs w:val="24"/>
        </w:rPr>
      </w:pPr>
    </w:p>
    <w:p w:rsidR="003278EC" w:rsidRPr="00340F78" w:rsidRDefault="003278EC" w:rsidP="003278EC">
      <w:pPr>
        <w:ind w:firstLine="454"/>
        <w:jc w:val="both"/>
        <w:rPr>
          <w:sz w:val="24"/>
          <w:szCs w:val="24"/>
        </w:rPr>
      </w:pPr>
    </w:p>
    <w:p w:rsidR="003278EC" w:rsidRPr="00340F78" w:rsidRDefault="003278EC" w:rsidP="003278EC">
      <w:pPr>
        <w:ind w:firstLine="454"/>
        <w:jc w:val="both"/>
        <w:rPr>
          <w:sz w:val="24"/>
          <w:szCs w:val="24"/>
        </w:rPr>
      </w:pPr>
    </w:p>
    <w:p w:rsidR="003278EC" w:rsidRPr="00340F78" w:rsidRDefault="003278EC" w:rsidP="003278EC">
      <w:pPr>
        <w:ind w:firstLine="454"/>
        <w:jc w:val="both"/>
        <w:rPr>
          <w:sz w:val="24"/>
          <w:szCs w:val="24"/>
        </w:rPr>
      </w:pPr>
    </w:p>
    <w:p w:rsidR="003278EC" w:rsidRPr="00340F78" w:rsidRDefault="003278EC" w:rsidP="003278EC">
      <w:pPr>
        <w:ind w:firstLine="454"/>
        <w:jc w:val="both"/>
        <w:rPr>
          <w:sz w:val="24"/>
          <w:szCs w:val="24"/>
        </w:rPr>
      </w:pPr>
    </w:p>
    <w:p w:rsidR="003278EC" w:rsidRPr="00340F78" w:rsidRDefault="003278EC" w:rsidP="003278EC">
      <w:pPr>
        <w:ind w:firstLine="454"/>
        <w:jc w:val="both"/>
        <w:rPr>
          <w:sz w:val="24"/>
          <w:szCs w:val="24"/>
        </w:rPr>
      </w:pPr>
    </w:p>
    <w:p w:rsidR="003278EC" w:rsidRPr="00340F78" w:rsidRDefault="003278EC" w:rsidP="003278EC">
      <w:pPr>
        <w:ind w:firstLine="454"/>
        <w:jc w:val="both"/>
        <w:rPr>
          <w:sz w:val="24"/>
          <w:szCs w:val="24"/>
        </w:rPr>
      </w:pPr>
    </w:p>
    <w:p w:rsidR="003278EC" w:rsidRPr="00340F78" w:rsidRDefault="003278EC" w:rsidP="003278EC">
      <w:pPr>
        <w:ind w:firstLine="454"/>
        <w:jc w:val="both"/>
        <w:rPr>
          <w:sz w:val="24"/>
          <w:szCs w:val="24"/>
        </w:rPr>
      </w:pPr>
    </w:p>
    <w:p w:rsidR="003278EC" w:rsidRPr="00340F78" w:rsidRDefault="003278EC" w:rsidP="003278EC">
      <w:pPr>
        <w:ind w:firstLine="454"/>
        <w:jc w:val="both"/>
        <w:rPr>
          <w:sz w:val="24"/>
          <w:szCs w:val="24"/>
        </w:rPr>
      </w:pPr>
    </w:p>
    <w:p w:rsidR="003278EC" w:rsidRDefault="003278EC" w:rsidP="003278EC">
      <w:pPr>
        <w:ind w:firstLine="454"/>
        <w:jc w:val="both"/>
        <w:rPr>
          <w:sz w:val="24"/>
          <w:szCs w:val="24"/>
          <w:lang w:val="ru-RU"/>
        </w:rPr>
      </w:pPr>
    </w:p>
    <w:p w:rsidR="003278EC" w:rsidRDefault="003278EC" w:rsidP="003278EC">
      <w:pPr>
        <w:ind w:firstLine="454"/>
        <w:jc w:val="center"/>
        <w:rPr>
          <w:sz w:val="24"/>
          <w:szCs w:val="24"/>
          <w:lang w:val="ru-RU"/>
        </w:rPr>
      </w:pPr>
      <w:r>
        <w:rPr>
          <w:sz w:val="24"/>
          <w:szCs w:val="24"/>
        </w:rPr>
        <w:t>Караганда</w:t>
      </w:r>
      <w:r w:rsidRPr="00340F78">
        <w:rPr>
          <w:sz w:val="24"/>
          <w:szCs w:val="24"/>
        </w:rPr>
        <w:t>, 2022</w:t>
      </w:r>
    </w:p>
    <w:p w:rsidR="0040172F" w:rsidRDefault="002F3AE6" w:rsidP="00D2558C">
      <w:pPr>
        <w:jc w:val="center"/>
      </w:pPr>
      <w:r>
        <w:rPr>
          <w:noProof/>
          <w:sz w:val="24"/>
          <w:szCs w:val="24"/>
          <w:lang w:val="ru-RU" w:eastAsia="ru-RU"/>
        </w:rPr>
        <w:lastRenderedPageBreak/>
        <w:drawing>
          <wp:inline distT="0" distB="0" distL="0" distR="0">
            <wp:extent cx="5935980" cy="8177976"/>
            <wp:effectExtent l="0" t="0" r="0" b="0"/>
            <wp:docPr id="54" name="Рисунок 54" descr="D:\UserData\Desktop\RU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Data\Desktop\RUS.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5980" cy="8177976"/>
                    </a:xfrm>
                    <a:prstGeom prst="rect">
                      <a:avLst/>
                    </a:prstGeom>
                    <a:noFill/>
                    <a:ln>
                      <a:noFill/>
                    </a:ln>
                  </pic:spPr>
                </pic:pic>
              </a:graphicData>
            </a:graphic>
          </wp:inline>
        </w:drawing>
      </w:r>
      <w:r>
        <w:rPr>
          <w:noProof/>
          <w:spacing w:val="-8"/>
          <w:sz w:val="24"/>
          <w:szCs w:val="24"/>
          <w:lang w:val="ru-RU" w:eastAsia="ru-RU"/>
        </w:rPr>
        <w:lastRenderedPageBreak/>
        <w:drawing>
          <wp:inline distT="0" distB="0" distL="0" distR="0">
            <wp:extent cx="5935980" cy="8177976"/>
            <wp:effectExtent l="0" t="0" r="0" b="0"/>
            <wp:docPr id="55" name="Рисунок 55" descr="D:\UserData\Desktop\ПОДПИСЬ\8D01701 - Қазақ тілі мен әдебиет\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Data\Desktop\ПОДПИСЬ\8D01701 - Қазақ тілі мен әдебиет\2.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5980" cy="8177976"/>
                    </a:xfrm>
                    <a:prstGeom prst="rect">
                      <a:avLst/>
                    </a:prstGeom>
                    <a:noFill/>
                    <a:ln>
                      <a:noFill/>
                    </a:ln>
                  </pic:spPr>
                </pic:pic>
              </a:graphicData>
            </a:graphic>
          </wp:inline>
        </w:drawing>
      </w:r>
      <w:bookmarkStart w:id="0" w:name="_GoBack"/>
      <w:r>
        <w:rPr>
          <w:noProof/>
          <w:spacing w:val="-8"/>
          <w:sz w:val="24"/>
          <w:szCs w:val="24"/>
          <w:lang w:val="ru-RU" w:eastAsia="ru-RU"/>
        </w:rPr>
        <w:lastRenderedPageBreak/>
        <w:drawing>
          <wp:inline distT="0" distB="0" distL="0" distR="0">
            <wp:extent cx="5938519" cy="9144000"/>
            <wp:effectExtent l="0" t="0" r="0" b="0"/>
            <wp:docPr id="57" name="Рисунок 57" descr="D:\UserData\Desktop\ПОДПИСЬ\8D01701 - Қазақ тілі мен әдебиет\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Data\Desktop\ПОДПИСЬ\8D01701 - Қазақ тілі мен әдебиет\1.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5980" cy="9140091"/>
                    </a:xfrm>
                    <a:prstGeom prst="rect">
                      <a:avLst/>
                    </a:prstGeom>
                    <a:noFill/>
                    <a:ln>
                      <a:noFill/>
                    </a:ln>
                  </pic:spPr>
                </pic:pic>
              </a:graphicData>
            </a:graphic>
          </wp:inline>
        </w:drawing>
      </w:r>
      <w:bookmarkEnd w:id="0"/>
    </w:p>
    <w:p w:rsidR="0040172F" w:rsidRDefault="0040172F" w:rsidP="00D2558C">
      <w:pPr>
        <w:jc w:val="center"/>
      </w:pPr>
    </w:p>
    <w:p w:rsidR="00DD529D" w:rsidRPr="00A5086D" w:rsidRDefault="00A5086D" w:rsidP="00DD529D">
      <w:pPr>
        <w:ind w:firstLine="454"/>
        <w:jc w:val="center"/>
        <w:rPr>
          <w:b/>
          <w:sz w:val="24"/>
          <w:szCs w:val="24"/>
          <w:lang w:val="ru-RU"/>
        </w:rPr>
      </w:pPr>
      <w:r>
        <w:rPr>
          <w:b/>
          <w:sz w:val="24"/>
          <w:szCs w:val="24"/>
          <w:lang w:val="en-US"/>
        </w:rPr>
        <w:t>C</w:t>
      </w:r>
      <w:r>
        <w:rPr>
          <w:b/>
          <w:sz w:val="24"/>
          <w:szCs w:val="24"/>
          <w:lang w:val="ru-RU"/>
        </w:rPr>
        <w:t>ОДЕРЖАНИЕ</w:t>
      </w:r>
    </w:p>
    <w:tbl>
      <w:tblPr>
        <w:tblStyle w:val="a5"/>
        <w:tblW w:w="10301" w:type="dxa"/>
        <w:tblInd w:w="-521" w:type="dxa"/>
        <w:tblLook w:val="04A0" w:firstRow="1" w:lastRow="0" w:firstColumn="1" w:lastColumn="0" w:noHBand="0" w:noVBand="1"/>
      </w:tblPr>
      <w:tblGrid>
        <w:gridCol w:w="9815"/>
        <w:gridCol w:w="486"/>
      </w:tblGrid>
      <w:tr w:rsidR="00DD529D" w:rsidRPr="0096676F" w:rsidTr="00843959">
        <w:trPr>
          <w:trHeight w:val="222"/>
        </w:trPr>
        <w:tc>
          <w:tcPr>
            <w:tcW w:w="9815" w:type="dxa"/>
          </w:tcPr>
          <w:p w:rsidR="00DD529D" w:rsidRPr="0096676F" w:rsidRDefault="00DD529D" w:rsidP="00DD529D">
            <w:pPr>
              <w:rPr>
                <w:b/>
                <w:sz w:val="18"/>
                <w:szCs w:val="18"/>
              </w:rPr>
            </w:pPr>
            <w:r w:rsidRPr="0096676F">
              <w:rPr>
                <w:rFonts w:eastAsiaTheme="minorHAnsi"/>
                <w:color w:val="000000"/>
                <w:sz w:val="18"/>
                <w:szCs w:val="18"/>
              </w:rPr>
              <w:t>ОБЩАЯ ИНФОРМАЦИЯ ОБ ОРГАНИЗАЦИИ ОБРАЗОВАНИЯ</w:t>
            </w:r>
          </w:p>
        </w:tc>
        <w:tc>
          <w:tcPr>
            <w:tcW w:w="486" w:type="dxa"/>
          </w:tcPr>
          <w:p w:rsidR="00DD529D" w:rsidRPr="0096676F" w:rsidRDefault="00DD529D" w:rsidP="00DD529D">
            <w:pPr>
              <w:jc w:val="right"/>
              <w:rPr>
                <w:sz w:val="18"/>
                <w:szCs w:val="18"/>
              </w:rPr>
            </w:pPr>
            <w:r w:rsidRPr="0096676F">
              <w:rPr>
                <w:sz w:val="18"/>
                <w:szCs w:val="18"/>
              </w:rPr>
              <w:t>6</w:t>
            </w:r>
          </w:p>
        </w:tc>
      </w:tr>
      <w:tr w:rsidR="00DD529D" w:rsidRPr="0096676F" w:rsidTr="00843959">
        <w:trPr>
          <w:trHeight w:val="180"/>
        </w:trPr>
        <w:tc>
          <w:tcPr>
            <w:tcW w:w="9815" w:type="dxa"/>
          </w:tcPr>
          <w:p w:rsidR="00DD529D" w:rsidRPr="0096676F" w:rsidRDefault="00DD529D" w:rsidP="00DD529D">
            <w:pPr>
              <w:adjustRightInd w:val="0"/>
              <w:jc w:val="both"/>
              <w:rPr>
                <w:rFonts w:eastAsiaTheme="minorHAnsi"/>
                <w:color w:val="000000"/>
                <w:sz w:val="18"/>
                <w:szCs w:val="18"/>
              </w:rPr>
            </w:pPr>
            <w:r w:rsidRPr="0096676F">
              <w:rPr>
                <w:rFonts w:eastAsiaTheme="minorHAnsi"/>
                <w:color w:val="000000"/>
                <w:sz w:val="18"/>
                <w:szCs w:val="18"/>
              </w:rPr>
              <w:t>Введение</w:t>
            </w:r>
            <w:r w:rsidRPr="0096676F">
              <w:rPr>
                <w:rFonts w:eastAsiaTheme="minorHAnsi"/>
                <w:color w:val="000000"/>
                <w:sz w:val="18"/>
                <w:szCs w:val="18"/>
              </w:rPr>
              <w:tab/>
            </w:r>
            <w:r w:rsidRPr="0096676F">
              <w:rPr>
                <w:rFonts w:eastAsiaTheme="minorHAnsi"/>
                <w:color w:val="000000"/>
                <w:sz w:val="18"/>
                <w:szCs w:val="18"/>
              </w:rPr>
              <w:tab/>
            </w:r>
            <w:r w:rsidRPr="0096676F">
              <w:rPr>
                <w:rFonts w:eastAsiaTheme="minorHAnsi"/>
                <w:color w:val="000000"/>
                <w:sz w:val="18"/>
                <w:szCs w:val="18"/>
              </w:rPr>
              <w:tab/>
            </w:r>
          </w:p>
        </w:tc>
        <w:tc>
          <w:tcPr>
            <w:tcW w:w="486" w:type="dxa"/>
          </w:tcPr>
          <w:p w:rsidR="00DD529D" w:rsidRPr="0096676F" w:rsidRDefault="00DD529D" w:rsidP="00DD529D">
            <w:pPr>
              <w:jc w:val="right"/>
              <w:rPr>
                <w:sz w:val="18"/>
                <w:szCs w:val="18"/>
              </w:rPr>
            </w:pPr>
            <w:r w:rsidRPr="0096676F">
              <w:rPr>
                <w:sz w:val="18"/>
                <w:szCs w:val="18"/>
              </w:rPr>
              <w:t>7</w:t>
            </w:r>
          </w:p>
        </w:tc>
      </w:tr>
      <w:tr w:rsidR="00DD529D" w:rsidRPr="0096676F" w:rsidTr="00843959">
        <w:trPr>
          <w:trHeight w:val="222"/>
        </w:trPr>
        <w:tc>
          <w:tcPr>
            <w:tcW w:w="9815" w:type="dxa"/>
          </w:tcPr>
          <w:p w:rsidR="00DD529D" w:rsidRPr="0096676F" w:rsidRDefault="00C929FD" w:rsidP="00DD529D">
            <w:pPr>
              <w:adjustRightInd w:val="0"/>
              <w:jc w:val="both"/>
              <w:rPr>
                <w:sz w:val="18"/>
                <w:szCs w:val="18"/>
              </w:rPr>
            </w:pPr>
            <w:r>
              <w:rPr>
                <w:rFonts w:eastAsiaTheme="minorHAnsi"/>
                <w:color w:val="000000"/>
                <w:sz w:val="18"/>
                <w:szCs w:val="18"/>
              </w:rPr>
              <w:t>Глава</w:t>
            </w:r>
            <w:r w:rsidR="00DD529D" w:rsidRPr="0096676F">
              <w:rPr>
                <w:rFonts w:eastAsiaTheme="minorHAnsi"/>
                <w:color w:val="000000"/>
                <w:sz w:val="18"/>
                <w:szCs w:val="18"/>
              </w:rPr>
              <w:t xml:space="preserve"> 1. </w:t>
            </w:r>
            <w:r w:rsidR="00DD529D" w:rsidRPr="0096676F">
              <w:rPr>
                <w:sz w:val="18"/>
                <w:szCs w:val="18"/>
              </w:rPr>
              <w:t xml:space="preserve">Реализация политики обеспечения качества </w:t>
            </w:r>
          </w:p>
        </w:tc>
        <w:tc>
          <w:tcPr>
            <w:tcW w:w="486" w:type="dxa"/>
          </w:tcPr>
          <w:p w:rsidR="00DD529D" w:rsidRPr="0096676F" w:rsidRDefault="00DD529D" w:rsidP="00DD529D">
            <w:pPr>
              <w:jc w:val="right"/>
              <w:rPr>
                <w:sz w:val="18"/>
                <w:szCs w:val="18"/>
              </w:rPr>
            </w:pPr>
            <w:r w:rsidRPr="0096676F">
              <w:rPr>
                <w:sz w:val="18"/>
                <w:szCs w:val="18"/>
              </w:rPr>
              <w:t>8</w:t>
            </w:r>
          </w:p>
        </w:tc>
      </w:tr>
      <w:tr w:rsidR="00DD529D" w:rsidRPr="0096676F" w:rsidTr="00843959">
        <w:trPr>
          <w:trHeight w:val="222"/>
        </w:trPr>
        <w:tc>
          <w:tcPr>
            <w:tcW w:w="9815" w:type="dxa"/>
          </w:tcPr>
          <w:p w:rsidR="00DD529D" w:rsidRPr="0096676F" w:rsidRDefault="00DD529D" w:rsidP="00DD529D">
            <w:pPr>
              <w:jc w:val="both"/>
              <w:rPr>
                <w:sz w:val="18"/>
                <w:szCs w:val="18"/>
              </w:rPr>
            </w:pPr>
            <w:r w:rsidRPr="0096676F">
              <w:rPr>
                <w:rFonts w:eastAsiaTheme="minorHAnsi"/>
                <w:color w:val="000000"/>
                <w:sz w:val="18"/>
                <w:szCs w:val="18"/>
              </w:rPr>
              <w:t>2-</w:t>
            </w:r>
            <w:r w:rsidR="00C929FD">
              <w:rPr>
                <w:rFonts w:eastAsiaTheme="minorHAnsi"/>
                <w:color w:val="000000"/>
                <w:sz w:val="18"/>
                <w:szCs w:val="18"/>
              </w:rPr>
              <w:t>Глава</w:t>
            </w:r>
            <w:r w:rsidRPr="0096676F">
              <w:rPr>
                <w:rFonts w:eastAsiaTheme="minorHAnsi"/>
                <w:color w:val="000000"/>
                <w:sz w:val="18"/>
                <w:szCs w:val="18"/>
              </w:rPr>
              <w:t xml:space="preserve">. </w:t>
            </w:r>
            <w:r w:rsidRPr="0096676F">
              <w:rPr>
                <w:sz w:val="18"/>
                <w:szCs w:val="18"/>
              </w:rPr>
              <w:t xml:space="preserve">Образовательные программы: разработка и утверждение </w:t>
            </w:r>
          </w:p>
        </w:tc>
        <w:tc>
          <w:tcPr>
            <w:tcW w:w="486" w:type="dxa"/>
          </w:tcPr>
          <w:p w:rsidR="00DD529D" w:rsidRPr="0096676F" w:rsidRDefault="00DD529D" w:rsidP="00DD529D">
            <w:pPr>
              <w:jc w:val="right"/>
              <w:rPr>
                <w:sz w:val="18"/>
                <w:szCs w:val="18"/>
              </w:rPr>
            </w:pPr>
            <w:r w:rsidRPr="0096676F">
              <w:rPr>
                <w:sz w:val="18"/>
                <w:szCs w:val="18"/>
              </w:rPr>
              <w:t>11</w:t>
            </w:r>
          </w:p>
        </w:tc>
      </w:tr>
      <w:tr w:rsidR="00DD529D" w:rsidRPr="0096676F" w:rsidTr="00843959">
        <w:trPr>
          <w:trHeight w:val="222"/>
        </w:trPr>
        <w:tc>
          <w:tcPr>
            <w:tcW w:w="9815" w:type="dxa"/>
          </w:tcPr>
          <w:p w:rsidR="00DD529D" w:rsidRPr="0096676F" w:rsidRDefault="00DD529D" w:rsidP="00DD529D">
            <w:pPr>
              <w:jc w:val="both"/>
              <w:rPr>
                <w:sz w:val="18"/>
                <w:szCs w:val="18"/>
              </w:rPr>
            </w:pPr>
            <w:r w:rsidRPr="0096676F">
              <w:rPr>
                <w:rFonts w:eastAsiaTheme="minorHAnsi"/>
                <w:color w:val="000000"/>
                <w:sz w:val="18"/>
                <w:szCs w:val="18"/>
              </w:rPr>
              <w:t>3-</w:t>
            </w:r>
            <w:r w:rsidR="00C929FD">
              <w:rPr>
                <w:rFonts w:eastAsiaTheme="minorHAnsi"/>
                <w:color w:val="000000"/>
                <w:sz w:val="18"/>
                <w:szCs w:val="18"/>
              </w:rPr>
              <w:t>Глава</w:t>
            </w:r>
            <w:r w:rsidRPr="0096676F">
              <w:rPr>
                <w:rFonts w:eastAsiaTheme="minorHAnsi"/>
                <w:color w:val="000000"/>
                <w:sz w:val="18"/>
                <w:szCs w:val="18"/>
              </w:rPr>
              <w:t xml:space="preserve">. </w:t>
            </w:r>
            <w:r w:rsidRPr="0096676F">
              <w:rPr>
                <w:sz w:val="18"/>
                <w:szCs w:val="18"/>
              </w:rPr>
              <w:t xml:space="preserve">Докторантоцентрированное обучение, преподавание и оценка успеваемости </w:t>
            </w:r>
          </w:p>
        </w:tc>
        <w:tc>
          <w:tcPr>
            <w:tcW w:w="486" w:type="dxa"/>
          </w:tcPr>
          <w:p w:rsidR="00DD529D" w:rsidRPr="0096676F" w:rsidRDefault="00DD529D" w:rsidP="00DD529D">
            <w:pPr>
              <w:jc w:val="right"/>
              <w:rPr>
                <w:sz w:val="18"/>
                <w:szCs w:val="18"/>
              </w:rPr>
            </w:pPr>
            <w:r w:rsidRPr="0096676F">
              <w:rPr>
                <w:sz w:val="18"/>
                <w:szCs w:val="18"/>
              </w:rPr>
              <w:t>18</w:t>
            </w:r>
          </w:p>
        </w:tc>
      </w:tr>
      <w:tr w:rsidR="00DD529D" w:rsidRPr="0096676F" w:rsidTr="00843959">
        <w:trPr>
          <w:trHeight w:val="136"/>
        </w:trPr>
        <w:tc>
          <w:tcPr>
            <w:tcW w:w="9815" w:type="dxa"/>
          </w:tcPr>
          <w:p w:rsidR="00DD529D" w:rsidRPr="0096676F" w:rsidRDefault="00DD529D" w:rsidP="0096676F">
            <w:pPr>
              <w:jc w:val="both"/>
              <w:rPr>
                <w:sz w:val="18"/>
                <w:szCs w:val="18"/>
              </w:rPr>
            </w:pPr>
            <w:r w:rsidRPr="0096676F">
              <w:rPr>
                <w:rFonts w:eastAsiaTheme="minorHAnsi"/>
                <w:color w:val="000000"/>
                <w:sz w:val="18"/>
                <w:szCs w:val="18"/>
              </w:rPr>
              <w:t>4-</w:t>
            </w:r>
            <w:r w:rsidR="00C929FD">
              <w:rPr>
                <w:rFonts w:eastAsiaTheme="minorHAnsi"/>
                <w:color w:val="000000"/>
                <w:sz w:val="18"/>
                <w:szCs w:val="18"/>
              </w:rPr>
              <w:t>Глава</w:t>
            </w:r>
            <w:r w:rsidRPr="0096676F">
              <w:rPr>
                <w:rFonts w:eastAsiaTheme="minorHAnsi"/>
                <w:color w:val="000000"/>
                <w:sz w:val="18"/>
                <w:szCs w:val="18"/>
              </w:rPr>
              <w:t>. Докторант</w:t>
            </w:r>
            <w:r w:rsidR="0096676F" w:rsidRPr="0096676F">
              <w:rPr>
                <w:rFonts w:eastAsiaTheme="minorHAnsi"/>
                <w:color w:val="000000"/>
                <w:sz w:val="18"/>
                <w:szCs w:val="18"/>
              </w:rPr>
              <w:t>ы: п</w:t>
            </w:r>
            <w:r w:rsidR="0096676F" w:rsidRPr="0096676F">
              <w:rPr>
                <w:sz w:val="18"/>
                <w:szCs w:val="18"/>
              </w:rPr>
              <w:t xml:space="preserve">рием, сопровождение учебных достижений, сертификация </w:t>
            </w:r>
          </w:p>
        </w:tc>
        <w:tc>
          <w:tcPr>
            <w:tcW w:w="486" w:type="dxa"/>
          </w:tcPr>
          <w:p w:rsidR="00DD529D" w:rsidRPr="0096676F" w:rsidRDefault="00DD529D" w:rsidP="00DD529D">
            <w:pPr>
              <w:jc w:val="right"/>
              <w:rPr>
                <w:sz w:val="18"/>
                <w:szCs w:val="18"/>
              </w:rPr>
            </w:pPr>
            <w:r w:rsidRPr="0096676F">
              <w:rPr>
                <w:sz w:val="18"/>
                <w:szCs w:val="18"/>
              </w:rPr>
              <w:t>29</w:t>
            </w:r>
          </w:p>
        </w:tc>
      </w:tr>
      <w:tr w:rsidR="00DD529D" w:rsidRPr="0096676F" w:rsidTr="00843959">
        <w:trPr>
          <w:trHeight w:val="222"/>
        </w:trPr>
        <w:tc>
          <w:tcPr>
            <w:tcW w:w="9815" w:type="dxa"/>
          </w:tcPr>
          <w:p w:rsidR="00DD529D" w:rsidRPr="0096676F" w:rsidRDefault="00DD529D" w:rsidP="00DD529D">
            <w:pPr>
              <w:jc w:val="both"/>
              <w:rPr>
                <w:sz w:val="18"/>
                <w:szCs w:val="18"/>
              </w:rPr>
            </w:pPr>
            <w:r w:rsidRPr="0096676F">
              <w:rPr>
                <w:rFonts w:eastAsiaTheme="minorHAnsi"/>
                <w:color w:val="000000"/>
                <w:sz w:val="18"/>
                <w:szCs w:val="18"/>
                <w:lang w:val="ru-RU"/>
              </w:rPr>
              <w:t>5-</w:t>
            </w:r>
            <w:r w:rsidR="00C929FD">
              <w:rPr>
                <w:rFonts w:eastAsiaTheme="minorHAnsi"/>
                <w:color w:val="000000"/>
                <w:sz w:val="18"/>
                <w:szCs w:val="18"/>
                <w:lang w:val="ru-RU"/>
              </w:rPr>
              <w:t>Глава</w:t>
            </w:r>
            <w:r w:rsidRPr="0096676F">
              <w:rPr>
                <w:rFonts w:eastAsiaTheme="minorHAnsi"/>
                <w:color w:val="000000"/>
                <w:sz w:val="18"/>
                <w:szCs w:val="18"/>
                <w:lang w:val="ru-RU"/>
              </w:rPr>
              <w:t xml:space="preserve">. </w:t>
            </w:r>
            <w:r w:rsidR="0096676F" w:rsidRPr="0096676F">
              <w:rPr>
                <w:sz w:val="18"/>
                <w:szCs w:val="18"/>
              </w:rPr>
              <w:t xml:space="preserve">Профессорско-преподавательский состав </w:t>
            </w:r>
          </w:p>
        </w:tc>
        <w:tc>
          <w:tcPr>
            <w:tcW w:w="486" w:type="dxa"/>
          </w:tcPr>
          <w:p w:rsidR="00DD529D" w:rsidRPr="0096676F" w:rsidRDefault="00DD529D" w:rsidP="00DD529D">
            <w:pPr>
              <w:jc w:val="right"/>
              <w:rPr>
                <w:sz w:val="18"/>
                <w:szCs w:val="18"/>
              </w:rPr>
            </w:pPr>
            <w:r w:rsidRPr="0096676F">
              <w:rPr>
                <w:sz w:val="18"/>
                <w:szCs w:val="18"/>
              </w:rPr>
              <w:t>33</w:t>
            </w:r>
          </w:p>
        </w:tc>
      </w:tr>
      <w:tr w:rsidR="00DD529D" w:rsidRPr="0096676F" w:rsidTr="00843959">
        <w:trPr>
          <w:trHeight w:val="222"/>
        </w:trPr>
        <w:tc>
          <w:tcPr>
            <w:tcW w:w="9815" w:type="dxa"/>
          </w:tcPr>
          <w:p w:rsidR="00DD529D" w:rsidRPr="0096676F" w:rsidRDefault="00DD529D" w:rsidP="00DD529D">
            <w:pPr>
              <w:jc w:val="both"/>
              <w:rPr>
                <w:sz w:val="18"/>
                <w:szCs w:val="18"/>
              </w:rPr>
            </w:pPr>
            <w:r w:rsidRPr="0096676F">
              <w:rPr>
                <w:rFonts w:eastAsiaTheme="minorHAnsi"/>
                <w:color w:val="000000"/>
                <w:sz w:val="18"/>
                <w:szCs w:val="18"/>
              </w:rPr>
              <w:t>6-</w:t>
            </w:r>
            <w:r w:rsidR="00C929FD">
              <w:rPr>
                <w:rFonts w:eastAsiaTheme="minorHAnsi"/>
                <w:color w:val="000000"/>
                <w:sz w:val="18"/>
                <w:szCs w:val="18"/>
              </w:rPr>
              <w:t>Глава</w:t>
            </w:r>
            <w:r w:rsidRPr="0096676F">
              <w:rPr>
                <w:rFonts w:eastAsiaTheme="minorHAnsi"/>
                <w:color w:val="000000"/>
                <w:sz w:val="18"/>
                <w:szCs w:val="18"/>
              </w:rPr>
              <w:t xml:space="preserve">. </w:t>
            </w:r>
            <w:r w:rsidR="0096676F" w:rsidRPr="0096676F">
              <w:rPr>
                <w:sz w:val="18"/>
                <w:szCs w:val="18"/>
              </w:rPr>
              <w:t xml:space="preserve">Творческое и личностное развитие докторантов </w:t>
            </w:r>
          </w:p>
        </w:tc>
        <w:tc>
          <w:tcPr>
            <w:tcW w:w="486" w:type="dxa"/>
          </w:tcPr>
          <w:p w:rsidR="00DD529D" w:rsidRPr="0096676F" w:rsidRDefault="00DD529D" w:rsidP="00DD529D">
            <w:pPr>
              <w:jc w:val="right"/>
              <w:rPr>
                <w:sz w:val="18"/>
                <w:szCs w:val="18"/>
              </w:rPr>
            </w:pPr>
            <w:r w:rsidRPr="0096676F">
              <w:rPr>
                <w:sz w:val="18"/>
                <w:szCs w:val="18"/>
              </w:rPr>
              <w:t>43</w:t>
            </w:r>
          </w:p>
        </w:tc>
      </w:tr>
      <w:tr w:rsidR="00DD529D" w:rsidRPr="0096676F" w:rsidTr="00843959">
        <w:trPr>
          <w:trHeight w:val="222"/>
        </w:trPr>
        <w:tc>
          <w:tcPr>
            <w:tcW w:w="9815" w:type="dxa"/>
          </w:tcPr>
          <w:p w:rsidR="00DD529D" w:rsidRPr="0096676F" w:rsidRDefault="00DD529D" w:rsidP="00DD529D">
            <w:pPr>
              <w:adjustRightInd w:val="0"/>
              <w:jc w:val="both"/>
              <w:rPr>
                <w:sz w:val="18"/>
                <w:szCs w:val="18"/>
              </w:rPr>
            </w:pPr>
            <w:r w:rsidRPr="0096676F">
              <w:rPr>
                <w:rFonts w:eastAsiaTheme="minorHAnsi"/>
                <w:color w:val="000000"/>
                <w:sz w:val="18"/>
                <w:szCs w:val="18"/>
              </w:rPr>
              <w:t>7-</w:t>
            </w:r>
            <w:r w:rsidR="00C929FD">
              <w:rPr>
                <w:rFonts w:eastAsiaTheme="minorHAnsi"/>
                <w:color w:val="000000"/>
                <w:sz w:val="18"/>
                <w:szCs w:val="18"/>
              </w:rPr>
              <w:t>Глава</w:t>
            </w:r>
            <w:r w:rsidRPr="0096676F">
              <w:rPr>
                <w:rFonts w:eastAsiaTheme="minorHAnsi"/>
                <w:color w:val="000000"/>
                <w:sz w:val="18"/>
                <w:szCs w:val="18"/>
              </w:rPr>
              <w:t xml:space="preserve">. </w:t>
            </w:r>
            <w:r w:rsidR="0096676F" w:rsidRPr="0096676F">
              <w:rPr>
                <w:sz w:val="18"/>
                <w:szCs w:val="18"/>
              </w:rPr>
              <w:t xml:space="preserve">Постоянный мониторинг и периодическая оценка образовательных программ </w:t>
            </w:r>
          </w:p>
        </w:tc>
        <w:tc>
          <w:tcPr>
            <w:tcW w:w="486" w:type="dxa"/>
          </w:tcPr>
          <w:p w:rsidR="00DD529D" w:rsidRPr="0096676F" w:rsidRDefault="00DD529D" w:rsidP="00DD529D">
            <w:pPr>
              <w:jc w:val="right"/>
              <w:rPr>
                <w:sz w:val="18"/>
                <w:szCs w:val="18"/>
              </w:rPr>
            </w:pPr>
            <w:r w:rsidRPr="0096676F">
              <w:rPr>
                <w:sz w:val="18"/>
                <w:szCs w:val="18"/>
              </w:rPr>
              <w:t>46</w:t>
            </w:r>
          </w:p>
        </w:tc>
      </w:tr>
      <w:tr w:rsidR="00DD529D" w:rsidRPr="0096676F" w:rsidTr="00843959">
        <w:trPr>
          <w:trHeight w:val="194"/>
        </w:trPr>
        <w:tc>
          <w:tcPr>
            <w:tcW w:w="9815" w:type="dxa"/>
          </w:tcPr>
          <w:p w:rsidR="00DD529D" w:rsidRPr="0096676F" w:rsidRDefault="00DD529D" w:rsidP="00C929FD">
            <w:pPr>
              <w:adjustRightInd w:val="0"/>
              <w:jc w:val="both"/>
              <w:rPr>
                <w:sz w:val="18"/>
                <w:szCs w:val="18"/>
              </w:rPr>
            </w:pPr>
            <w:r w:rsidRPr="0096676F">
              <w:rPr>
                <w:rFonts w:eastAsiaTheme="minorHAnsi"/>
                <w:color w:val="000000"/>
                <w:sz w:val="18"/>
                <w:szCs w:val="18"/>
              </w:rPr>
              <w:t>8-3-</w:t>
            </w:r>
            <w:r w:rsidR="00C929FD">
              <w:rPr>
                <w:rFonts w:eastAsiaTheme="minorHAnsi"/>
                <w:color w:val="000000"/>
                <w:sz w:val="18"/>
                <w:szCs w:val="18"/>
                <w:lang w:val="ru-RU"/>
              </w:rPr>
              <w:t>Глава</w:t>
            </w:r>
            <w:r w:rsidRPr="0096676F">
              <w:rPr>
                <w:rFonts w:eastAsiaTheme="minorHAnsi"/>
                <w:color w:val="000000"/>
                <w:sz w:val="18"/>
                <w:szCs w:val="18"/>
              </w:rPr>
              <w:t xml:space="preserve">. </w:t>
            </w:r>
            <w:r w:rsidR="0096676F" w:rsidRPr="0096676F">
              <w:rPr>
                <w:sz w:val="18"/>
                <w:szCs w:val="18"/>
              </w:rPr>
              <w:t xml:space="preserve">Специфика образовательной программы для уровня докторантуры </w:t>
            </w:r>
          </w:p>
        </w:tc>
        <w:tc>
          <w:tcPr>
            <w:tcW w:w="486" w:type="dxa"/>
          </w:tcPr>
          <w:p w:rsidR="00DD529D" w:rsidRPr="0096676F" w:rsidRDefault="00DD529D" w:rsidP="00DD529D">
            <w:pPr>
              <w:jc w:val="right"/>
              <w:rPr>
                <w:sz w:val="18"/>
                <w:szCs w:val="18"/>
              </w:rPr>
            </w:pPr>
            <w:r w:rsidRPr="0096676F">
              <w:rPr>
                <w:sz w:val="18"/>
                <w:szCs w:val="18"/>
              </w:rPr>
              <w:t>49</w:t>
            </w:r>
          </w:p>
        </w:tc>
      </w:tr>
      <w:tr w:rsidR="00DD529D" w:rsidRPr="0096676F" w:rsidTr="00843959">
        <w:trPr>
          <w:trHeight w:val="222"/>
        </w:trPr>
        <w:tc>
          <w:tcPr>
            <w:tcW w:w="9815" w:type="dxa"/>
          </w:tcPr>
          <w:p w:rsidR="00DD529D" w:rsidRPr="0096676F" w:rsidRDefault="00DD529D" w:rsidP="0096676F">
            <w:pPr>
              <w:jc w:val="both"/>
              <w:rPr>
                <w:rFonts w:eastAsiaTheme="minorHAnsi"/>
                <w:color w:val="000000"/>
                <w:sz w:val="18"/>
                <w:szCs w:val="18"/>
              </w:rPr>
            </w:pPr>
            <w:r w:rsidRPr="0096676F">
              <w:rPr>
                <w:sz w:val="18"/>
                <w:szCs w:val="18"/>
                <w:lang w:val="en-US"/>
              </w:rPr>
              <w:t>SWOT</w:t>
            </w:r>
            <w:r w:rsidR="0096676F" w:rsidRPr="0096676F">
              <w:rPr>
                <w:sz w:val="18"/>
                <w:szCs w:val="18"/>
              </w:rPr>
              <w:t>-анализ</w:t>
            </w:r>
          </w:p>
        </w:tc>
        <w:tc>
          <w:tcPr>
            <w:tcW w:w="486" w:type="dxa"/>
          </w:tcPr>
          <w:p w:rsidR="00DD529D" w:rsidRPr="0096676F" w:rsidRDefault="00DD529D" w:rsidP="00DD529D">
            <w:pPr>
              <w:jc w:val="right"/>
              <w:rPr>
                <w:sz w:val="18"/>
                <w:szCs w:val="18"/>
              </w:rPr>
            </w:pPr>
            <w:r w:rsidRPr="0096676F">
              <w:rPr>
                <w:sz w:val="18"/>
                <w:szCs w:val="18"/>
              </w:rPr>
              <w:t>55</w:t>
            </w:r>
          </w:p>
        </w:tc>
      </w:tr>
      <w:tr w:rsidR="00DD529D" w:rsidRPr="0096676F" w:rsidTr="00843959">
        <w:trPr>
          <w:trHeight w:val="222"/>
        </w:trPr>
        <w:tc>
          <w:tcPr>
            <w:tcW w:w="9815" w:type="dxa"/>
          </w:tcPr>
          <w:p w:rsidR="00DD529D" w:rsidRPr="0096676F" w:rsidRDefault="0096676F" w:rsidP="00DD529D">
            <w:pPr>
              <w:jc w:val="both"/>
              <w:rPr>
                <w:rFonts w:eastAsiaTheme="minorHAnsi"/>
                <w:color w:val="000000"/>
                <w:sz w:val="18"/>
                <w:szCs w:val="18"/>
              </w:rPr>
            </w:pPr>
            <w:r w:rsidRPr="0096676F">
              <w:rPr>
                <w:rFonts w:eastAsiaTheme="minorHAnsi"/>
                <w:color w:val="000000"/>
                <w:sz w:val="18"/>
                <w:szCs w:val="18"/>
                <w:lang w:val="ru-RU"/>
              </w:rPr>
              <w:t>Выводы</w:t>
            </w:r>
          </w:p>
        </w:tc>
        <w:tc>
          <w:tcPr>
            <w:tcW w:w="486" w:type="dxa"/>
          </w:tcPr>
          <w:p w:rsidR="00DD529D" w:rsidRPr="0096676F" w:rsidRDefault="00DD529D" w:rsidP="00DD529D">
            <w:pPr>
              <w:jc w:val="right"/>
              <w:rPr>
                <w:sz w:val="18"/>
                <w:szCs w:val="18"/>
              </w:rPr>
            </w:pPr>
            <w:r w:rsidRPr="0096676F">
              <w:rPr>
                <w:sz w:val="18"/>
                <w:szCs w:val="18"/>
              </w:rPr>
              <w:t>56</w:t>
            </w:r>
          </w:p>
        </w:tc>
      </w:tr>
      <w:tr w:rsidR="00DD529D" w:rsidRPr="0096676F" w:rsidTr="00843959">
        <w:trPr>
          <w:trHeight w:val="222"/>
        </w:trPr>
        <w:tc>
          <w:tcPr>
            <w:tcW w:w="9815" w:type="dxa"/>
          </w:tcPr>
          <w:p w:rsidR="00DD529D" w:rsidRPr="0096676F" w:rsidRDefault="0096676F" w:rsidP="00DD529D">
            <w:pPr>
              <w:jc w:val="both"/>
              <w:rPr>
                <w:rFonts w:eastAsiaTheme="minorHAnsi"/>
                <w:color w:val="000000"/>
                <w:sz w:val="18"/>
                <w:szCs w:val="18"/>
              </w:rPr>
            </w:pPr>
            <w:r w:rsidRPr="0096676F">
              <w:rPr>
                <w:rFonts w:eastAsiaTheme="minorHAnsi"/>
                <w:color w:val="000000"/>
                <w:sz w:val="18"/>
                <w:szCs w:val="18"/>
                <w:lang w:val="ru-RU"/>
              </w:rPr>
              <w:t>Приложения</w:t>
            </w:r>
          </w:p>
        </w:tc>
        <w:tc>
          <w:tcPr>
            <w:tcW w:w="486" w:type="dxa"/>
          </w:tcPr>
          <w:p w:rsidR="00DD529D" w:rsidRPr="0096676F" w:rsidRDefault="00DD529D" w:rsidP="00DD529D">
            <w:pPr>
              <w:jc w:val="right"/>
              <w:rPr>
                <w:sz w:val="18"/>
                <w:szCs w:val="18"/>
              </w:rPr>
            </w:pPr>
            <w:r w:rsidRPr="0096676F">
              <w:rPr>
                <w:sz w:val="18"/>
                <w:szCs w:val="18"/>
              </w:rPr>
              <w:t>58</w:t>
            </w:r>
          </w:p>
        </w:tc>
      </w:tr>
      <w:tr w:rsidR="00DD529D" w:rsidRPr="0096676F" w:rsidTr="00843959">
        <w:trPr>
          <w:trHeight w:val="222"/>
        </w:trPr>
        <w:tc>
          <w:tcPr>
            <w:tcW w:w="9815" w:type="dxa"/>
          </w:tcPr>
          <w:p w:rsidR="00DD529D" w:rsidRPr="0096676F" w:rsidRDefault="0096676F" w:rsidP="00DD529D">
            <w:pPr>
              <w:jc w:val="both"/>
              <w:rPr>
                <w:rFonts w:eastAsiaTheme="minorHAnsi"/>
                <w:color w:val="000000"/>
                <w:sz w:val="18"/>
                <w:szCs w:val="18"/>
              </w:rPr>
            </w:pPr>
            <w:r w:rsidRPr="0096676F">
              <w:rPr>
                <w:rFonts w:eastAsiaTheme="minorHAnsi"/>
                <w:color w:val="000000"/>
                <w:sz w:val="18"/>
                <w:szCs w:val="18"/>
              </w:rPr>
              <w:t>Приложение А1. Копия лицензии на право ведения образовательной деятельности</w:t>
            </w:r>
          </w:p>
        </w:tc>
        <w:tc>
          <w:tcPr>
            <w:tcW w:w="486" w:type="dxa"/>
          </w:tcPr>
          <w:p w:rsidR="00DD529D" w:rsidRPr="0096676F" w:rsidRDefault="00DD529D" w:rsidP="00DD529D">
            <w:pPr>
              <w:jc w:val="right"/>
              <w:rPr>
                <w:sz w:val="18"/>
                <w:szCs w:val="18"/>
              </w:rPr>
            </w:pPr>
            <w:r w:rsidRPr="0096676F">
              <w:rPr>
                <w:sz w:val="18"/>
                <w:szCs w:val="18"/>
              </w:rPr>
              <w:t>62</w:t>
            </w:r>
          </w:p>
        </w:tc>
      </w:tr>
      <w:tr w:rsidR="00DD529D" w:rsidRPr="0096676F" w:rsidTr="00843959">
        <w:trPr>
          <w:trHeight w:val="222"/>
        </w:trPr>
        <w:tc>
          <w:tcPr>
            <w:tcW w:w="9815" w:type="dxa"/>
          </w:tcPr>
          <w:p w:rsidR="00DD529D" w:rsidRPr="0096676F" w:rsidRDefault="009B27A0" w:rsidP="00DD529D">
            <w:pPr>
              <w:rPr>
                <w:sz w:val="18"/>
                <w:szCs w:val="18"/>
              </w:rPr>
            </w:pPr>
            <w:r w:rsidRPr="009B27A0">
              <w:rPr>
                <w:sz w:val="18"/>
                <w:szCs w:val="18"/>
              </w:rPr>
              <w:t>Приложение А2. Свидетельство об институциональной аккредитации</w:t>
            </w:r>
          </w:p>
        </w:tc>
        <w:tc>
          <w:tcPr>
            <w:tcW w:w="486" w:type="dxa"/>
          </w:tcPr>
          <w:p w:rsidR="00DD529D" w:rsidRPr="0096676F" w:rsidRDefault="00DD529D" w:rsidP="00DD529D">
            <w:pPr>
              <w:jc w:val="right"/>
              <w:rPr>
                <w:sz w:val="18"/>
                <w:szCs w:val="18"/>
              </w:rPr>
            </w:pPr>
            <w:r w:rsidRPr="0096676F">
              <w:rPr>
                <w:sz w:val="18"/>
                <w:szCs w:val="18"/>
              </w:rPr>
              <w:t>63</w:t>
            </w:r>
          </w:p>
        </w:tc>
      </w:tr>
      <w:tr w:rsidR="00DD529D" w:rsidRPr="0096676F" w:rsidTr="00843959">
        <w:trPr>
          <w:trHeight w:val="222"/>
        </w:trPr>
        <w:tc>
          <w:tcPr>
            <w:tcW w:w="9815" w:type="dxa"/>
          </w:tcPr>
          <w:p w:rsidR="00DD529D" w:rsidRPr="0096676F" w:rsidRDefault="009B27A0" w:rsidP="009B27A0">
            <w:pPr>
              <w:rPr>
                <w:sz w:val="18"/>
                <w:szCs w:val="18"/>
              </w:rPr>
            </w:pPr>
            <w:r>
              <w:rPr>
                <w:sz w:val="18"/>
                <w:szCs w:val="18"/>
              </w:rPr>
              <w:t>Приложение А3</w:t>
            </w:r>
            <w:r w:rsidRPr="009B27A0">
              <w:rPr>
                <w:sz w:val="18"/>
                <w:szCs w:val="18"/>
              </w:rPr>
              <w:t xml:space="preserve">. </w:t>
            </w:r>
            <w:r>
              <w:rPr>
                <w:sz w:val="18"/>
                <w:szCs w:val="18"/>
              </w:rPr>
              <w:t xml:space="preserve">Модульная образовательная программа </w:t>
            </w:r>
            <w:r w:rsidR="00DD529D" w:rsidRPr="0096676F">
              <w:rPr>
                <w:sz w:val="18"/>
                <w:szCs w:val="18"/>
              </w:rPr>
              <w:t xml:space="preserve">«8D01701 – </w:t>
            </w:r>
            <w:r>
              <w:rPr>
                <w:sz w:val="18"/>
                <w:szCs w:val="18"/>
              </w:rPr>
              <w:t>Казахский язык и литература</w:t>
            </w:r>
            <w:r w:rsidR="00DD529D" w:rsidRPr="0096676F">
              <w:rPr>
                <w:sz w:val="18"/>
                <w:szCs w:val="18"/>
              </w:rPr>
              <w:t xml:space="preserve">» </w:t>
            </w:r>
          </w:p>
        </w:tc>
        <w:tc>
          <w:tcPr>
            <w:tcW w:w="486" w:type="dxa"/>
          </w:tcPr>
          <w:p w:rsidR="00DD529D" w:rsidRPr="0096676F" w:rsidRDefault="00DD529D" w:rsidP="00DD529D">
            <w:pPr>
              <w:jc w:val="right"/>
              <w:rPr>
                <w:sz w:val="18"/>
                <w:szCs w:val="18"/>
              </w:rPr>
            </w:pPr>
            <w:r w:rsidRPr="0096676F">
              <w:rPr>
                <w:sz w:val="18"/>
                <w:szCs w:val="18"/>
              </w:rPr>
              <w:t>63</w:t>
            </w:r>
          </w:p>
        </w:tc>
      </w:tr>
      <w:tr w:rsidR="00DD529D" w:rsidRPr="0096676F" w:rsidTr="00843959">
        <w:trPr>
          <w:trHeight w:val="222"/>
        </w:trPr>
        <w:tc>
          <w:tcPr>
            <w:tcW w:w="9815" w:type="dxa"/>
          </w:tcPr>
          <w:p w:rsidR="00DD529D" w:rsidRPr="0096676F" w:rsidRDefault="009B27A0" w:rsidP="00DD529D">
            <w:pPr>
              <w:jc w:val="both"/>
              <w:rPr>
                <w:rFonts w:eastAsiaTheme="minorHAnsi"/>
                <w:color w:val="000000"/>
                <w:sz w:val="18"/>
                <w:szCs w:val="18"/>
              </w:rPr>
            </w:pPr>
            <w:r>
              <w:rPr>
                <w:sz w:val="18"/>
                <w:szCs w:val="18"/>
              </w:rPr>
              <w:t xml:space="preserve">Приложение А4. </w:t>
            </w:r>
            <w:r w:rsidRPr="009B27A0">
              <w:rPr>
                <w:sz w:val="18"/>
                <w:szCs w:val="18"/>
              </w:rPr>
              <w:t>Академический календарь</w:t>
            </w:r>
          </w:p>
        </w:tc>
        <w:tc>
          <w:tcPr>
            <w:tcW w:w="486" w:type="dxa"/>
          </w:tcPr>
          <w:p w:rsidR="00DD529D" w:rsidRPr="0096676F" w:rsidRDefault="00DD529D" w:rsidP="00DD529D">
            <w:pPr>
              <w:jc w:val="right"/>
              <w:rPr>
                <w:sz w:val="18"/>
                <w:szCs w:val="18"/>
              </w:rPr>
            </w:pPr>
            <w:r w:rsidRPr="0096676F">
              <w:rPr>
                <w:sz w:val="18"/>
                <w:szCs w:val="18"/>
              </w:rPr>
              <w:t>73</w:t>
            </w:r>
          </w:p>
        </w:tc>
      </w:tr>
      <w:tr w:rsidR="00DD529D" w:rsidRPr="0096676F" w:rsidTr="00843959">
        <w:trPr>
          <w:trHeight w:val="222"/>
        </w:trPr>
        <w:tc>
          <w:tcPr>
            <w:tcW w:w="9815" w:type="dxa"/>
          </w:tcPr>
          <w:p w:rsidR="00DD529D" w:rsidRPr="0096676F" w:rsidRDefault="009B27A0" w:rsidP="009B27A0">
            <w:pPr>
              <w:rPr>
                <w:sz w:val="18"/>
                <w:szCs w:val="18"/>
              </w:rPr>
            </w:pPr>
            <w:r>
              <w:rPr>
                <w:sz w:val="18"/>
                <w:szCs w:val="18"/>
              </w:rPr>
              <w:t xml:space="preserve">Приложение А5. Каталог элективных дисциплин. </w:t>
            </w:r>
          </w:p>
        </w:tc>
        <w:tc>
          <w:tcPr>
            <w:tcW w:w="486" w:type="dxa"/>
          </w:tcPr>
          <w:p w:rsidR="00DD529D" w:rsidRPr="0096676F" w:rsidRDefault="00DD529D" w:rsidP="00DD529D">
            <w:pPr>
              <w:jc w:val="right"/>
              <w:rPr>
                <w:sz w:val="18"/>
                <w:szCs w:val="18"/>
              </w:rPr>
            </w:pPr>
            <w:r w:rsidRPr="0096676F">
              <w:rPr>
                <w:sz w:val="18"/>
                <w:szCs w:val="18"/>
              </w:rPr>
              <w:t>75</w:t>
            </w:r>
          </w:p>
        </w:tc>
      </w:tr>
      <w:tr w:rsidR="00DD529D" w:rsidRPr="0096676F" w:rsidTr="00843959">
        <w:trPr>
          <w:trHeight w:val="222"/>
        </w:trPr>
        <w:tc>
          <w:tcPr>
            <w:tcW w:w="9815" w:type="dxa"/>
          </w:tcPr>
          <w:p w:rsidR="00DD529D" w:rsidRPr="0096676F" w:rsidRDefault="009B27A0" w:rsidP="009B27A0">
            <w:pPr>
              <w:rPr>
                <w:sz w:val="18"/>
                <w:szCs w:val="18"/>
              </w:rPr>
            </w:pPr>
            <w:r>
              <w:rPr>
                <w:sz w:val="18"/>
                <w:szCs w:val="18"/>
              </w:rPr>
              <w:t>Приложение А6. Модульная образовательная программа</w:t>
            </w:r>
            <w:r w:rsidR="00DD529D" w:rsidRPr="0096676F">
              <w:rPr>
                <w:sz w:val="18"/>
                <w:szCs w:val="18"/>
              </w:rPr>
              <w:t xml:space="preserve"> «7М01701 – </w:t>
            </w:r>
            <w:r>
              <w:rPr>
                <w:sz w:val="18"/>
                <w:szCs w:val="18"/>
              </w:rPr>
              <w:t>Казахский язык и литература</w:t>
            </w:r>
            <w:r w:rsidR="00DD529D" w:rsidRPr="0096676F">
              <w:rPr>
                <w:sz w:val="18"/>
                <w:szCs w:val="18"/>
              </w:rPr>
              <w:t>»</w:t>
            </w:r>
          </w:p>
        </w:tc>
        <w:tc>
          <w:tcPr>
            <w:tcW w:w="486" w:type="dxa"/>
          </w:tcPr>
          <w:p w:rsidR="00DD529D" w:rsidRPr="0096676F" w:rsidRDefault="00DD529D" w:rsidP="00DD529D">
            <w:pPr>
              <w:jc w:val="right"/>
              <w:rPr>
                <w:sz w:val="18"/>
                <w:szCs w:val="18"/>
              </w:rPr>
            </w:pPr>
            <w:r w:rsidRPr="0096676F">
              <w:rPr>
                <w:sz w:val="18"/>
                <w:szCs w:val="18"/>
              </w:rPr>
              <w:t>78</w:t>
            </w:r>
          </w:p>
        </w:tc>
      </w:tr>
      <w:tr w:rsidR="00DD529D" w:rsidRPr="0096676F" w:rsidTr="00843959">
        <w:trPr>
          <w:trHeight w:val="222"/>
        </w:trPr>
        <w:tc>
          <w:tcPr>
            <w:tcW w:w="9815" w:type="dxa"/>
          </w:tcPr>
          <w:p w:rsidR="00DD529D" w:rsidRPr="0096676F" w:rsidRDefault="009B27A0" w:rsidP="009B27A0">
            <w:pPr>
              <w:rPr>
                <w:sz w:val="18"/>
                <w:szCs w:val="18"/>
              </w:rPr>
            </w:pPr>
            <w:r>
              <w:rPr>
                <w:sz w:val="18"/>
                <w:szCs w:val="18"/>
              </w:rPr>
              <w:t xml:space="preserve">Приложение </w:t>
            </w:r>
            <w:r w:rsidR="00DD529D" w:rsidRPr="0096676F">
              <w:rPr>
                <w:sz w:val="18"/>
                <w:szCs w:val="18"/>
              </w:rPr>
              <w:t>А7</w:t>
            </w:r>
            <w:r>
              <w:rPr>
                <w:sz w:val="18"/>
                <w:szCs w:val="18"/>
              </w:rPr>
              <w:t>. Договор с ВУЗАМИ</w:t>
            </w:r>
          </w:p>
        </w:tc>
        <w:tc>
          <w:tcPr>
            <w:tcW w:w="486" w:type="dxa"/>
          </w:tcPr>
          <w:p w:rsidR="00DD529D" w:rsidRPr="0096676F" w:rsidRDefault="00DD529D" w:rsidP="00DD529D">
            <w:pPr>
              <w:jc w:val="right"/>
              <w:rPr>
                <w:sz w:val="18"/>
                <w:szCs w:val="18"/>
              </w:rPr>
            </w:pPr>
            <w:r w:rsidRPr="0096676F">
              <w:rPr>
                <w:sz w:val="18"/>
                <w:szCs w:val="18"/>
              </w:rPr>
              <w:t>88</w:t>
            </w:r>
          </w:p>
        </w:tc>
      </w:tr>
      <w:tr w:rsidR="00DD529D" w:rsidRPr="0096676F" w:rsidTr="00843959">
        <w:trPr>
          <w:trHeight w:val="222"/>
        </w:trPr>
        <w:tc>
          <w:tcPr>
            <w:tcW w:w="9815" w:type="dxa"/>
          </w:tcPr>
          <w:p w:rsidR="00DD529D" w:rsidRPr="0096676F" w:rsidRDefault="009B27A0" w:rsidP="009B27A0">
            <w:pPr>
              <w:rPr>
                <w:sz w:val="18"/>
                <w:szCs w:val="18"/>
              </w:rPr>
            </w:pPr>
            <w:r>
              <w:rPr>
                <w:sz w:val="18"/>
                <w:szCs w:val="18"/>
              </w:rPr>
              <w:t xml:space="preserve">Приложение </w:t>
            </w:r>
            <w:r w:rsidRPr="0096676F">
              <w:rPr>
                <w:sz w:val="18"/>
                <w:szCs w:val="18"/>
              </w:rPr>
              <w:t>А</w:t>
            </w:r>
            <w:r w:rsidR="00DD529D" w:rsidRPr="0096676F">
              <w:rPr>
                <w:sz w:val="18"/>
                <w:szCs w:val="18"/>
              </w:rPr>
              <w:t>8</w:t>
            </w:r>
            <w:r>
              <w:rPr>
                <w:sz w:val="18"/>
                <w:szCs w:val="18"/>
              </w:rPr>
              <w:t>.</w:t>
            </w:r>
            <w:r w:rsidRPr="009B27A0">
              <w:rPr>
                <w:sz w:val="18"/>
                <w:szCs w:val="18"/>
              </w:rPr>
              <w:t>Листы оценки посещенных занятий</w:t>
            </w:r>
          </w:p>
        </w:tc>
        <w:tc>
          <w:tcPr>
            <w:tcW w:w="486" w:type="dxa"/>
          </w:tcPr>
          <w:p w:rsidR="00DD529D" w:rsidRPr="0096676F" w:rsidRDefault="00DD529D" w:rsidP="00DD529D">
            <w:pPr>
              <w:jc w:val="right"/>
              <w:rPr>
                <w:sz w:val="18"/>
                <w:szCs w:val="18"/>
              </w:rPr>
            </w:pPr>
            <w:r w:rsidRPr="0096676F">
              <w:rPr>
                <w:sz w:val="18"/>
                <w:szCs w:val="18"/>
              </w:rPr>
              <w:t>93</w:t>
            </w:r>
          </w:p>
        </w:tc>
      </w:tr>
      <w:tr w:rsidR="00DD529D" w:rsidRPr="0096676F" w:rsidTr="00843959">
        <w:trPr>
          <w:trHeight w:val="222"/>
        </w:trPr>
        <w:tc>
          <w:tcPr>
            <w:tcW w:w="9815" w:type="dxa"/>
          </w:tcPr>
          <w:p w:rsidR="00DD529D" w:rsidRPr="0096676F" w:rsidRDefault="00224512" w:rsidP="00252B98">
            <w:pPr>
              <w:pStyle w:val="Default"/>
              <w:rPr>
                <w:rFonts w:eastAsiaTheme="minorHAnsi"/>
                <w:sz w:val="18"/>
                <w:szCs w:val="18"/>
                <w:lang w:val="kk-KZ" w:eastAsia="en-US"/>
              </w:rPr>
            </w:pPr>
            <w:r>
              <w:rPr>
                <w:sz w:val="18"/>
                <w:szCs w:val="18"/>
                <w:lang w:val="kk-KZ"/>
              </w:rPr>
              <w:t xml:space="preserve">Приложение </w:t>
            </w:r>
            <w:r w:rsidR="00252B98">
              <w:rPr>
                <w:sz w:val="18"/>
                <w:szCs w:val="18"/>
                <w:lang w:val="kk-KZ"/>
              </w:rPr>
              <w:t>Б</w:t>
            </w:r>
            <w:r>
              <w:rPr>
                <w:sz w:val="18"/>
                <w:szCs w:val="18"/>
                <w:lang w:val="kk-KZ"/>
              </w:rPr>
              <w:t>.</w:t>
            </w:r>
            <w:r w:rsidRPr="00224512">
              <w:rPr>
                <w:bCs/>
                <w:sz w:val="20"/>
                <w:szCs w:val="23"/>
              </w:rPr>
              <w:t>Формы таблиц справочных данных</w:t>
            </w:r>
          </w:p>
        </w:tc>
        <w:tc>
          <w:tcPr>
            <w:tcW w:w="486" w:type="dxa"/>
          </w:tcPr>
          <w:p w:rsidR="00DD529D" w:rsidRPr="0096676F" w:rsidRDefault="00DD529D" w:rsidP="00DD529D">
            <w:pPr>
              <w:jc w:val="right"/>
              <w:rPr>
                <w:sz w:val="18"/>
                <w:szCs w:val="18"/>
              </w:rPr>
            </w:pPr>
            <w:r w:rsidRPr="0096676F">
              <w:rPr>
                <w:sz w:val="18"/>
                <w:szCs w:val="18"/>
              </w:rPr>
              <w:t>94</w:t>
            </w:r>
          </w:p>
        </w:tc>
      </w:tr>
      <w:tr w:rsidR="00DD529D" w:rsidRPr="0096676F" w:rsidTr="00843959">
        <w:trPr>
          <w:trHeight w:val="222"/>
        </w:trPr>
        <w:tc>
          <w:tcPr>
            <w:tcW w:w="9815" w:type="dxa"/>
          </w:tcPr>
          <w:p w:rsidR="00DD529D" w:rsidRPr="0096676F" w:rsidRDefault="00224512" w:rsidP="00252B98">
            <w:pPr>
              <w:rPr>
                <w:sz w:val="18"/>
                <w:szCs w:val="18"/>
              </w:rPr>
            </w:pPr>
            <w:r>
              <w:rPr>
                <w:sz w:val="18"/>
                <w:szCs w:val="18"/>
              </w:rPr>
              <w:t xml:space="preserve">Приложение </w:t>
            </w:r>
            <w:r w:rsidR="00252B98">
              <w:rPr>
                <w:sz w:val="18"/>
                <w:szCs w:val="18"/>
              </w:rPr>
              <w:t>Б</w:t>
            </w:r>
            <w:r w:rsidR="00DD529D" w:rsidRPr="0096676F">
              <w:rPr>
                <w:sz w:val="18"/>
                <w:szCs w:val="18"/>
              </w:rPr>
              <w:t>1</w:t>
            </w:r>
            <w:r>
              <w:rPr>
                <w:sz w:val="18"/>
                <w:szCs w:val="18"/>
              </w:rPr>
              <w:t>.</w:t>
            </w:r>
            <w:r w:rsidRPr="007D17BB">
              <w:rPr>
                <w:sz w:val="18"/>
                <w:szCs w:val="18"/>
              </w:rPr>
              <w:t>Примерный перечень вопросов, ответы на которые помогут в написании отчета</w:t>
            </w:r>
          </w:p>
        </w:tc>
        <w:tc>
          <w:tcPr>
            <w:tcW w:w="486" w:type="dxa"/>
          </w:tcPr>
          <w:p w:rsidR="00DD529D" w:rsidRPr="0096676F" w:rsidRDefault="00DD529D" w:rsidP="00DD529D">
            <w:pPr>
              <w:jc w:val="right"/>
              <w:rPr>
                <w:sz w:val="18"/>
                <w:szCs w:val="18"/>
              </w:rPr>
            </w:pPr>
            <w:r w:rsidRPr="0096676F">
              <w:rPr>
                <w:sz w:val="18"/>
                <w:szCs w:val="18"/>
              </w:rPr>
              <w:t>94</w:t>
            </w:r>
          </w:p>
        </w:tc>
      </w:tr>
      <w:tr w:rsidR="00DD529D" w:rsidRPr="0096676F" w:rsidTr="00843959">
        <w:trPr>
          <w:trHeight w:val="159"/>
        </w:trPr>
        <w:tc>
          <w:tcPr>
            <w:tcW w:w="9815" w:type="dxa"/>
          </w:tcPr>
          <w:p w:rsidR="00DD529D" w:rsidRPr="0096676F" w:rsidRDefault="00224512" w:rsidP="00252B98">
            <w:pPr>
              <w:adjustRightInd w:val="0"/>
              <w:rPr>
                <w:rFonts w:eastAsiaTheme="minorHAnsi"/>
                <w:color w:val="000000"/>
                <w:sz w:val="18"/>
                <w:szCs w:val="18"/>
              </w:rPr>
            </w:pPr>
            <w:r>
              <w:rPr>
                <w:rFonts w:eastAsiaTheme="minorHAnsi"/>
                <w:color w:val="000000"/>
                <w:sz w:val="18"/>
                <w:szCs w:val="18"/>
              </w:rPr>
              <w:t xml:space="preserve">Приложение </w:t>
            </w:r>
            <w:r w:rsidR="00252B98">
              <w:rPr>
                <w:rFonts w:eastAsiaTheme="minorHAnsi"/>
                <w:color w:val="000000"/>
                <w:sz w:val="18"/>
                <w:szCs w:val="18"/>
              </w:rPr>
              <w:t>Б</w:t>
            </w:r>
            <w:r w:rsidR="00DD529D" w:rsidRPr="0096676F">
              <w:rPr>
                <w:rFonts w:eastAsiaTheme="minorHAnsi"/>
                <w:color w:val="000000"/>
                <w:sz w:val="18"/>
                <w:szCs w:val="18"/>
              </w:rPr>
              <w:t>2</w:t>
            </w:r>
            <w:r>
              <w:rPr>
                <w:rFonts w:eastAsiaTheme="minorHAnsi"/>
                <w:color w:val="000000"/>
                <w:sz w:val="18"/>
                <w:szCs w:val="18"/>
              </w:rPr>
              <w:t xml:space="preserve">. </w:t>
            </w:r>
            <w:r w:rsidRPr="00224512">
              <w:rPr>
                <w:sz w:val="18"/>
                <w:szCs w:val="23"/>
              </w:rPr>
              <w:t>SWOT-АНАЛИЗ ДЕЯТЕЛЬНОСТИ ОО</w:t>
            </w:r>
          </w:p>
        </w:tc>
        <w:tc>
          <w:tcPr>
            <w:tcW w:w="486" w:type="dxa"/>
          </w:tcPr>
          <w:p w:rsidR="00DD529D" w:rsidRPr="0096676F" w:rsidRDefault="00DD529D" w:rsidP="00DD529D">
            <w:pPr>
              <w:jc w:val="right"/>
              <w:rPr>
                <w:sz w:val="18"/>
                <w:szCs w:val="18"/>
              </w:rPr>
            </w:pPr>
            <w:r w:rsidRPr="0096676F">
              <w:rPr>
                <w:sz w:val="18"/>
                <w:szCs w:val="18"/>
              </w:rPr>
              <w:t>101</w:t>
            </w:r>
          </w:p>
        </w:tc>
      </w:tr>
      <w:tr w:rsidR="00DD529D" w:rsidRPr="0096676F" w:rsidTr="00843959">
        <w:trPr>
          <w:trHeight w:val="222"/>
        </w:trPr>
        <w:tc>
          <w:tcPr>
            <w:tcW w:w="9815" w:type="dxa"/>
          </w:tcPr>
          <w:p w:rsidR="00DD529D" w:rsidRPr="0096676F" w:rsidRDefault="007D17BB" w:rsidP="00252B98">
            <w:pPr>
              <w:rPr>
                <w:b/>
                <w:sz w:val="18"/>
                <w:szCs w:val="18"/>
              </w:rPr>
            </w:pPr>
            <w:r>
              <w:rPr>
                <w:rFonts w:eastAsiaTheme="minorHAnsi"/>
                <w:color w:val="000000"/>
                <w:sz w:val="18"/>
                <w:szCs w:val="18"/>
              </w:rPr>
              <w:t xml:space="preserve">Приложение </w:t>
            </w:r>
            <w:r w:rsidR="00252B98">
              <w:rPr>
                <w:rFonts w:eastAsiaTheme="minorHAnsi"/>
                <w:color w:val="000000"/>
                <w:sz w:val="18"/>
                <w:szCs w:val="18"/>
              </w:rPr>
              <w:t>В</w:t>
            </w:r>
            <w:r w:rsidR="00DD529D" w:rsidRPr="0096676F">
              <w:rPr>
                <w:rFonts w:eastAsiaTheme="minorHAnsi"/>
                <w:color w:val="000000"/>
                <w:sz w:val="18"/>
                <w:szCs w:val="18"/>
              </w:rPr>
              <w:t xml:space="preserve">.  </w:t>
            </w:r>
            <w:r w:rsidR="00843959" w:rsidRPr="00843959">
              <w:rPr>
                <w:sz w:val="18"/>
                <w:szCs w:val="18"/>
              </w:rPr>
              <w:t>Формы таблиц справочных данных</w:t>
            </w:r>
          </w:p>
        </w:tc>
        <w:tc>
          <w:tcPr>
            <w:tcW w:w="486" w:type="dxa"/>
          </w:tcPr>
          <w:p w:rsidR="00DD529D" w:rsidRPr="0096676F" w:rsidRDefault="00DD529D" w:rsidP="00DD529D">
            <w:pPr>
              <w:jc w:val="right"/>
              <w:rPr>
                <w:sz w:val="18"/>
                <w:szCs w:val="18"/>
              </w:rPr>
            </w:pPr>
            <w:r w:rsidRPr="0096676F">
              <w:rPr>
                <w:sz w:val="18"/>
                <w:szCs w:val="18"/>
              </w:rPr>
              <w:t>102</w:t>
            </w:r>
          </w:p>
        </w:tc>
      </w:tr>
      <w:tr w:rsidR="00DD529D" w:rsidRPr="0096676F" w:rsidTr="00843959">
        <w:trPr>
          <w:trHeight w:val="222"/>
        </w:trPr>
        <w:tc>
          <w:tcPr>
            <w:tcW w:w="9815" w:type="dxa"/>
          </w:tcPr>
          <w:p w:rsidR="00DD529D" w:rsidRPr="0096676F" w:rsidRDefault="007D17BB" w:rsidP="00252B98">
            <w:pPr>
              <w:jc w:val="both"/>
              <w:rPr>
                <w:rFonts w:eastAsiaTheme="minorHAnsi"/>
                <w:color w:val="000000"/>
                <w:sz w:val="18"/>
                <w:szCs w:val="18"/>
              </w:rPr>
            </w:pPr>
            <w:r>
              <w:rPr>
                <w:rFonts w:eastAsiaTheme="minorHAnsi"/>
                <w:color w:val="000000"/>
                <w:sz w:val="18"/>
                <w:szCs w:val="18"/>
              </w:rPr>
              <w:t xml:space="preserve">Приложение </w:t>
            </w:r>
            <w:r w:rsidR="00252B98">
              <w:rPr>
                <w:rFonts w:eastAsiaTheme="minorHAnsi"/>
                <w:color w:val="000000"/>
                <w:sz w:val="18"/>
                <w:szCs w:val="18"/>
              </w:rPr>
              <w:t>В</w:t>
            </w:r>
            <w:r>
              <w:rPr>
                <w:rFonts w:eastAsiaTheme="minorHAnsi"/>
                <w:color w:val="000000"/>
                <w:sz w:val="18"/>
                <w:szCs w:val="18"/>
              </w:rPr>
              <w:t xml:space="preserve">1 </w:t>
            </w:r>
            <w:r w:rsidR="00DD529D" w:rsidRPr="0096676F">
              <w:rPr>
                <w:rFonts w:eastAsiaTheme="minorHAnsi"/>
                <w:color w:val="000000"/>
                <w:sz w:val="18"/>
                <w:szCs w:val="18"/>
              </w:rPr>
              <w:t>.</w:t>
            </w:r>
            <w:r w:rsidR="00843959" w:rsidRPr="00843959">
              <w:rPr>
                <w:sz w:val="18"/>
                <w:szCs w:val="18"/>
              </w:rPr>
              <w:t>Сведения по докторантам</w:t>
            </w:r>
          </w:p>
        </w:tc>
        <w:tc>
          <w:tcPr>
            <w:tcW w:w="486" w:type="dxa"/>
          </w:tcPr>
          <w:p w:rsidR="00DD529D" w:rsidRPr="0096676F" w:rsidRDefault="00DD529D" w:rsidP="00DD529D">
            <w:pPr>
              <w:jc w:val="right"/>
              <w:rPr>
                <w:sz w:val="18"/>
                <w:szCs w:val="18"/>
              </w:rPr>
            </w:pPr>
            <w:r w:rsidRPr="0096676F">
              <w:rPr>
                <w:sz w:val="18"/>
                <w:szCs w:val="18"/>
              </w:rPr>
              <w:t>102</w:t>
            </w:r>
          </w:p>
        </w:tc>
      </w:tr>
      <w:tr w:rsidR="00843959" w:rsidRPr="0096676F" w:rsidTr="00843959">
        <w:trPr>
          <w:trHeight w:val="266"/>
        </w:trPr>
        <w:tc>
          <w:tcPr>
            <w:tcW w:w="9815" w:type="dxa"/>
          </w:tcPr>
          <w:p w:rsidR="00843959" w:rsidRPr="00843959" w:rsidRDefault="00843959" w:rsidP="00B745F4">
            <w:pPr>
              <w:rPr>
                <w:sz w:val="18"/>
                <w:szCs w:val="18"/>
              </w:rPr>
            </w:pPr>
            <w:r w:rsidRPr="00843959">
              <w:rPr>
                <w:sz w:val="18"/>
                <w:szCs w:val="18"/>
              </w:rPr>
              <w:t>Таблица 1. Общий контингент докторантов (шифр, наименование)</w:t>
            </w:r>
          </w:p>
        </w:tc>
        <w:tc>
          <w:tcPr>
            <w:tcW w:w="486" w:type="dxa"/>
          </w:tcPr>
          <w:p w:rsidR="00843959" w:rsidRPr="0096676F" w:rsidRDefault="00843959" w:rsidP="00DD529D">
            <w:pPr>
              <w:jc w:val="right"/>
              <w:rPr>
                <w:sz w:val="18"/>
                <w:szCs w:val="18"/>
              </w:rPr>
            </w:pPr>
            <w:r w:rsidRPr="0096676F">
              <w:rPr>
                <w:sz w:val="18"/>
                <w:szCs w:val="18"/>
              </w:rPr>
              <w:t>103</w:t>
            </w:r>
          </w:p>
        </w:tc>
      </w:tr>
      <w:tr w:rsidR="00843959" w:rsidRPr="0096676F" w:rsidTr="00843959">
        <w:trPr>
          <w:trHeight w:val="222"/>
        </w:trPr>
        <w:tc>
          <w:tcPr>
            <w:tcW w:w="9815" w:type="dxa"/>
          </w:tcPr>
          <w:p w:rsidR="00843959" w:rsidRPr="00843959" w:rsidRDefault="00843959" w:rsidP="00B745F4">
            <w:pPr>
              <w:rPr>
                <w:sz w:val="18"/>
                <w:szCs w:val="18"/>
              </w:rPr>
            </w:pPr>
            <w:r w:rsidRPr="00843959">
              <w:rPr>
                <w:sz w:val="18"/>
                <w:szCs w:val="18"/>
              </w:rPr>
              <w:t>Таблица 2. Контингент докторантов по семестрам</w:t>
            </w:r>
          </w:p>
        </w:tc>
        <w:tc>
          <w:tcPr>
            <w:tcW w:w="486" w:type="dxa"/>
          </w:tcPr>
          <w:p w:rsidR="00843959" w:rsidRPr="0096676F" w:rsidRDefault="00843959" w:rsidP="00DD529D">
            <w:pPr>
              <w:jc w:val="right"/>
              <w:rPr>
                <w:sz w:val="18"/>
                <w:szCs w:val="18"/>
              </w:rPr>
            </w:pPr>
            <w:r w:rsidRPr="0096676F">
              <w:rPr>
                <w:sz w:val="18"/>
                <w:szCs w:val="18"/>
              </w:rPr>
              <w:t>103</w:t>
            </w:r>
          </w:p>
        </w:tc>
      </w:tr>
      <w:tr w:rsidR="00843959" w:rsidRPr="0096676F" w:rsidTr="00843959">
        <w:trPr>
          <w:trHeight w:val="222"/>
        </w:trPr>
        <w:tc>
          <w:tcPr>
            <w:tcW w:w="9815" w:type="dxa"/>
          </w:tcPr>
          <w:p w:rsidR="00843959" w:rsidRPr="00843959" w:rsidRDefault="00843959" w:rsidP="00B745F4">
            <w:pPr>
              <w:rPr>
                <w:sz w:val="18"/>
                <w:szCs w:val="18"/>
              </w:rPr>
            </w:pPr>
            <w:r w:rsidRPr="00843959">
              <w:rPr>
                <w:sz w:val="18"/>
                <w:szCs w:val="18"/>
              </w:rPr>
              <w:t>Таблица 3. Выпускники</w:t>
            </w:r>
          </w:p>
        </w:tc>
        <w:tc>
          <w:tcPr>
            <w:tcW w:w="486" w:type="dxa"/>
          </w:tcPr>
          <w:p w:rsidR="00843959" w:rsidRPr="0096676F" w:rsidRDefault="00843959" w:rsidP="00DD529D">
            <w:pPr>
              <w:jc w:val="right"/>
              <w:rPr>
                <w:sz w:val="18"/>
                <w:szCs w:val="18"/>
              </w:rPr>
            </w:pPr>
            <w:r w:rsidRPr="0096676F">
              <w:rPr>
                <w:sz w:val="18"/>
                <w:szCs w:val="18"/>
              </w:rPr>
              <w:t>103</w:t>
            </w:r>
          </w:p>
        </w:tc>
      </w:tr>
      <w:tr w:rsidR="00843959" w:rsidRPr="0096676F" w:rsidTr="00843959">
        <w:trPr>
          <w:trHeight w:val="238"/>
        </w:trPr>
        <w:tc>
          <w:tcPr>
            <w:tcW w:w="9815" w:type="dxa"/>
          </w:tcPr>
          <w:p w:rsidR="00843959" w:rsidRPr="00843959" w:rsidRDefault="00843959" w:rsidP="00252B98">
            <w:pPr>
              <w:rPr>
                <w:sz w:val="18"/>
                <w:szCs w:val="18"/>
              </w:rPr>
            </w:pPr>
            <w:r w:rsidRPr="00843959">
              <w:rPr>
                <w:sz w:val="18"/>
                <w:szCs w:val="18"/>
              </w:rPr>
              <w:t xml:space="preserve">Приложение </w:t>
            </w:r>
            <w:r w:rsidR="00252B98">
              <w:rPr>
                <w:sz w:val="18"/>
                <w:szCs w:val="18"/>
              </w:rPr>
              <w:t>В</w:t>
            </w:r>
            <w:r w:rsidRPr="00843959">
              <w:rPr>
                <w:sz w:val="18"/>
                <w:szCs w:val="18"/>
              </w:rPr>
              <w:t>2. Материально-техническая база О/У и система поддержки докторантов</w:t>
            </w:r>
          </w:p>
        </w:tc>
        <w:tc>
          <w:tcPr>
            <w:tcW w:w="486" w:type="dxa"/>
          </w:tcPr>
          <w:p w:rsidR="00843959" w:rsidRPr="0096676F" w:rsidRDefault="00843959" w:rsidP="00DD529D">
            <w:pPr>
              <w:jc w:val="right"/>
              <w:rPr>
                <w:sz w:val="18"/>
                <w:szCs w:val="18"/>
              </w:rPr>
            </w:pPr>
            <w:r w:rsidRPr="0096676F">
              <w:rPr>
                <w:sz w:val="18"/>
                <w:szCs w:val="18"/>
              </w:rPr>
              <w:t>103</w:t>
            </w:r>
          </w:p>
        </w:tc>
      </w:tr>
      <w:tr w:rsidR="00843959" w:rsidRPr="0096676F" w:rsidTr="00843959">
        <w:trPr>
          <w:trHeight w:val="119"/>
        </w:trPr>
        <w:tc>
          <w:tcPr>
            <w:tcW w:w="9815" w:type="dxa"/>
          </w:tcPr>
          <w:p w:rsidR="00843959" w:rsidRPr="00843959" w:rsidRDefault="00843959" w:rsidP="00B745F4">
            <w:pPr>
              <w:rPr>
                <w:sz w:val="18"/>
                <w:szCs w:val="18"/>
              </w:rPr>
            </w:pPr>
            <w:r w:rsidRPr="00843959">
              <w:rPr>
                <w:sz w:val="18"/>
                <w:szCs w:val="18"/>
              </w:rPr>
              <w:t>Имущество ОО</w:t>
            </w:r>
          </w:p>
        </w:tc>
        <w:tc>
          <w:tcPr>
            <w:tcW w:w="486" w:type="dxa"/>
          </w:tcPr>
          <w:p w:rsidR="00843959" w:rsidRPr="0096676F" w:rsidRDefault="00843959" w:rsidP="00DD529D">
            <w:pPr>
              <w:jc w:val="right"/>
              <w:rPr>
                <w:sz w:val="18"/>
                <w:szCs w:val="18"/>
              </w:rPr>
            </w:pPr>
            <w:r w:rsidRPr="0096676F">
              <w:rPr>
                <w:sz w:val="18"/>
                <w:szCs w:val="18"/>
              </w:rPr>
              <w:t>103</w:t>
            </w:r>
          </w:p>
        </w:tc>
      </w:tr>
      <w:tr w:rsidR="00843959" w:rsidRPr="0096676F" w:rsidTr="00843959">
        <w:trPr>
          <w:trHeight w:val="152"/>
        </w:trPr>
        <w:tc>
          <w:tcPr>
            <w:tcW w:w="9815" w:type="dxa"/>
          </w:tcPr>
          <w:p w:rsidR="00843959" w:rsidRPr="00843959" w:rsidRDefault="00843959" w:rsidP="00B745F4">
            <w:pPr>
              <w:rPr>
                <w:sz w:val="18"/>
                <w:szCs w:val="18"/>
              </w:rPr>
            </w:pPr>
            <w:r w:rsidRPr="00843959">
              <w:rPr>
                <w:sz w:val="18"/>
                <w:szCs w:val="18"/>
              </w:rPr>
              <w:t>Таблица 1.1.Учебные корпуса</w:t>
            </w:r>
          </w:p>
        </w:tc>
        <w:tc>
          <w:tcPr>
            <w:tcW w:w="486" w:type="dxa"/>
          </w:tcPr>
          <w:p w:rsidR="00843959" w:rsidRPr="0096676F" w:rsidRDefault="00843959" w:rsidP="00DD529D">
            <w:pPr>
              <w:jc w:val="right"/>
              <w:rPr>
                <w:sz w:val="18"/>
                <w:szCs w:val="18"/>
              </w:rPr>
            </w:pPr>
            <w:r w:rsidRPr="0096676F">
              <w:rPr>
                <w:sz w:val="18"/>
                <w:szCs w:val="18"/>
              </w:rPr>
              <w:t>103</w:t>
            </w:r>
          </w:p>
        </w:tc>
      </w:tr>
      <w:tr w:rsidR="00843959" w:rsidRPr="0096676F" w:rsidTr="00843959">
        <w:trPr>
          <w:trHeight w:val="169"/>
        </w:trPr>
        <w:tc>
          <w:tcPr>
            <w:tcW w:w="9815" w:type="dxa"/>
          </w:tcPr>
          <w:p w:rsidR="00843959" w:rsidRPr="00843959" w:rsidRDefault="00843959" w:rsidP="00B745F4">
            <w:pPr>
              <w:rPr>
                <w:sz w:val="18"/>
                <w:szCs w:val="18"/>
              </w:rPr>
            </w:pPr>
            <w:r w:rsidRPr="00843959">
              <w:rPr>
                <w:sz w:val="18"/>
                <w:szCs w:val="18"/>
              </w:rPr>
              <w:t>Таблица 1.2. Наличие площадей и их использование</w:t>
            </w:r>
          </w:p>
        </w:tc>
        <w:tc>
          <w:tcPr>
            <w:tcW w:w="486" w:type="dxa"/>
          </w:tcPr>
          <w:p w:rsidR="00843959" w:rsidRPr="0096676F" w:rsidRDefault="00843959" w:rsidP="00DD529D">
            <w:pPr>
              <w:jc w:val="right"/>
              <w:rPr>
                <w:sz w:val="18"/>
                <w:szCs w:val="18"/>
              </w:rPr>
            </w:pPr>
            <w:r w:rsidRPr="0096676F">
              <w:rPr>
                <w:sz w:val="18"/>
                <w:szCs w:val="18"/>
              </w:rPr>
              <w:t>103</w:t>
            </w:r>
          </w:p>
        </w:tc>
      </w:tr>
      <w:tr w:rsidR="00843959" w:rsidRPr="0096676F" w:rsidTr="00843959">
        <w:trPr>
          <w:trHeight w:val="174"/>
        </w:trPr>
        <w:tc>
          <w:tcPr>
            <w:tcW w:w="9815" w:type="dxa"/>
          </w:tcPr>
          <w:p w:rsidR="00843959" w:rsidRPr="00843959" w:rsidRDefault="00843959" w:rsidP="00B745F4">
            <w:pPr>
              <w:rPr>
                <w:sz w:val="18"/>
                <w:szCs w:val="18"/>
              </w:rPr>
            </w:pPr>
            <w:r w:rsidRPr="00843959">
              <w:rPr>
                <w:sz w:val="18"/>
                <w:szCs w:val="18"/>
              </w:rPr>
              <w:t>Таблица 1.3. В вузе есть:</w:t>
            </w:r>
          </w:p>
        </w:tc>
        <w:tc>
          <w:tcPr>
            <w:tcW w:w="486" w:type="dxa"/>
          </w:tcPr>
          <w:p w:rsidR="00843959" w:rsidRPr="0096676F" w:rsidRDefault="00843959" w:rsidP="00DD529D">
            <w:pPr>
              <w:jc w:val="right"/>
              <w:rPr>
                <w:sz w:val="18"/>
                <w:szCs w:val="18"/>
              </w:rPr>
            </w:pPr>
            <w:r w:rsidRPr="0096676F">
              <w:rPr>
                <w:sz w:val="18"/>
                <w:szCs w:val="18"/>
              </w:rPr>
              <w:t>104</w:t>
            </w:r>
          </w:p>
        </w:tc>
      </w:tr>
      <w:tr w:rsidR="00843959" w:rsidRPr="0096676F" w:rsidTr="00843959">
        <w:trPr>
          <w:trHeight w:val="177"/>
        </w:trPr>
        <w:tc>
          <w:tcPr>
            <w:tcW w:w="9815" w:type="dxa"/>
          </w:tcPr>
          <w:p w:rsidR="00843959" w:rsidRPr="00843959" w:rsidRDefault="00843959" w:rsidP="00B745F4">
            <w:pPr>
              <w:rPr>
                <w:sz w:val="18"/>
                <w:szCs w:val="18"/>
              </w:rPr>
            </w:pPr>
            <w:r w:rsidRPr="00843959">
              <w:rPr>
                <w:sz w:val="18"/>
                <w:szCs w:val="18"/>
              </w:rPr>
              <w:t>2. Информационная база</w:t>
            </w:r>
          </w:p>
        </w:tc>
        <w:tc>
          <w:tcPr>
            <w:tcW w:w="486" w:type="dxa"/>
          </w:tcPr>
          <w:p w:rsidR="00843959" w:rsidRPr="0096676F" w:rsidRDefault="00843959" w:rsidP="00DD529D">
            <w:pPr>
              <w:jc w:val="right"/>
              <w:rPr>
                <w:sz w:val="18"/>
                <w:szCs w:val="18"/>
              </w:rPr>
            </w:pPr>
            <w:r w:rsidRPr="0096676F">
              <w:rPr>
                <w:sz w:val="18"/>
                <w:szCs w:val="18"/>
              </w:rPr>
              <w:t>104</w:t>
            </w:r>
          </w:p>
        </w:tc>
      </w:tr>
      <w:tr w:rsidR="00843959" w:rsidRPr="0096676F" w:rsidTr="00843959">
        <w:trPr>
          <w:trHeight w:val="182"/>
        </w:trPr>
        <w:tc>
          <w:tcPr>
            <w:tcW w:w="9815" w:type="dxa"/>
          </w:tcPr>
          <w:p w:rsidR="00843959" w:rsidRPr="00843959" w:rsidRDefault="00843959" w:rsidP="00B745F4">
            <w:pPr>
              <w:rPr>
                <w:sz w:val="18"/>
                <w:szCs w:val="18"/>
              </w:rPr>
            </w:pPr>
            <w:r w:rsidRPr="00843959">
              <w:rPr>
                <w:sz w:val="18"/>
                <w:szCs w:val="18"/>
              </w:rPr>
              <w:t>Таблица 2.1. Информационное и коммуникационное оборудование</w:t>
            </w:r>
          </w:p>
        </w:tc>
        <w:tc>
          <w:tcPr>
            <w:tcW w:w="486" w:type="dxa"/>
          </w:tcPr>
          <w:p w:rsidR="00843959" w:rsidRPr="0096676F" w:rsidRDefault="00843959" w:rsidP="00DD529D">
            <w:pPr>
              <w:jc w:val="right"/>
              <w:rPr>
                <w:sz w:val="18"/>
                <w:szCs w:val="18"/>
              </w:rPr>
            </w:pPr>
            <w:r w:rsidRPr="0096676F">
              <w:rPr>
                <w:sz w:val="18"/>
                <w:szCs w:val="18"/>
              </w:rPr>
              <w:t>104</w:t>
            </w:r>
          </w:p>
        </w:tc>
      </w:tr>
      <w:tr w:rsidR="00843959" w:rsidRPr="0096676F" w:rsidTr="00843959">
        <w:trPr>
          <w:trHeight w:val="186"/>
        </w:trPr>
        <w:tc>
          <w:tcPr>
            <w:tcW w:w="9815" w:type="dxa"/>
          </w:tcPr>
          <w:p w:rsidR="00843959" w:rsidRPr="00843959" w:rsidRDefault="00843959" w:rsidP="00B745F4">
            <w:pPr>
              <w:rPr>
                <w:sz w:val="18"/>
                <w:szCs w:val="18"/>
              </w:rPr>
            </w:pPr>
            <w:r w:rsidRPr="00843959">
              <w:rPr>
                <w:sz w:val="18"/>
                <w:szCs w:val="18"/>
              </w:rPr>
              <w:t>Таблица 2.2. Тип подключения к интернету (оставьте нужное)</w:t>
            </w:r>
          </w:p>
        </w:tc>
        <w:tc>
          <w:tcPr>
            <w:tcW w:w="486" w:type="dxa"/>
          </w:tcPr>
          <w:p w:rsidR="00843959" w:rsidRPr="0096676F" w:rsidRDefault="00843959" w:rsidP="00DD529D">
            <w:pPr>
              <w:jc w:val="right"/>
              <w:rPr>
                <w:sz w:val="18"/>
                <w:szCs w:val="18"/>
              </w:rPr>
            </w:pPr>
            <w:r w:rsidRPr="0096676F">
              <w:rPr>
                <w:sz w:val="18"/>
                <w:szCs w:val="18"/>
              </w:rPr>
              <w:t>104</w:t>
            </w:r>
          </w:p>
        </w:tc>
      </w:tr>
      <w:tr w:rsidR="00843959" w:rsidRPr="0096676F" w:rsidTr="00843959">
        <w:trPr>
          <w:trHeight w:val="190"/>
        </w:trPr>
        <w:tc>
          <w:tcPr>
            <w:tcW w:w="9815" w:type="dxa"/>
          </w:tcPr>
          <w:p w:rsidR="00843959" w:rsidRPr="00843959" w:rsidRDefault="00843959" w:rsidP="00B745F4">
            <w:pPr>
              <w:rPr>
                <w:sz w:val="18"/>
                <w:szCs w:val="18"/>
              </w:rPr>
            </w:pPr>
            <w:r w:rsidRPr="00843959">
              <w:rPr>
                <w:sz w:val="18"/>
                <w:szCs w:val="18"/>
              </w:rPr>
              <w:t>Таблица 2.3. Передача данных через Интернет (нужное оставить)</w:t>
            </w:r>
          </w:p>
        </w:tc>
        <w:tc>
          <w:tcPr>
            <w:tcW w:w="486" w:type="dxa"/>
          </w:tcPr>
          <w:p w:rsidR="00843959" w:rsidRPr="0096676F" w:rsidRDefault="00843959" w:rsidP="00DD529D">
            <w:pPr>
              <w:jc w:val="right"/>
              <w:rPr>
                <w:sz w:val="18"/>
                <w:szCs w:val="18"/>
              </w:rPr>
            </w:pPr>
            <w:r w:rsidRPr="0096676F">
              <w:rPr>
                <w:sz w:val="18"/>
                <w:szCs w:val="18"/>
              </w:rPr>
              <w:t>104</w:t>
            </w:r>
          </w:p>
        </w:tc>
      </w:tr>
      <w:tr w:rsidR="00843959" w:rsidRPr="0096676F" w:rsidTr="00843959">
        <w:trPr>
          <w:trHeight w:val="215"/>
        </w:trPr>
        <w:tc>
          <w:tcPr>
            <w:tcW w:w="9815" w:type="dxa"/>
          </w:tcPr>
          <w:p w:rsidR="00843959" w:rsidRPr="00843959" w:rsidRDefault="00843959" w:rsidP="00B745F4">
            <w:pPr>
              <w:rPr>
                <w:sz w:val="18"/>
                <w:szCs w:val="18"/>
              </w:rPr>
            </w:pPr>
            <w:r w:rsidRPr="00843959">
              <w:rPr>
                <w:sz w:val="18"/>
                <w:szCs w:val="18"/>
              </w:rPr>
              <w:t>Таблица 2.4. Специальные программные средства</w:t>
            </w:r>
          </w:p>
        </w:tc>
        <w:tc>
          <w:tcPr>
            <w:tcW w:w="486" w:type="dxa"/>
          </w:tcPr>
          <w:p w:rsidR="00843959" w:rsidRPr="0096676F" w:rsidRDefault="00843959" w:rsidP="00DD529D">
            <w:pPr>
              <w:jc w:val="right"/>
              <w:rPr>
                <w:sz w:val="18"/>
                <w:szCs w:val="18"/>
              </w:rPr>
            </w:pPr>
            <w:r w:rsidRPr="0096676F">
              <w:rPr>
                <w:sz w:val="18"/>
                <w:szCs w:val="18"/>
              </w:rPr>
              <w:t>104</w:t>
            </w:r>
          </w:p>
        </w:tc>
      </w:tr>
      <w:tr w:rsidR="00843959" w:rsidRPr="0096676F" w:rsidTr="00843959">
        <w:trPr>
          <w:trHeight w:val="198"/>
        </w:trPr>
        <w:tc>
          <w:tcPr>
            <w:tcW w:w="9815" w:type="dxa"/>
          </w:tcPr>
          <w:p w:rsidR="00843959" w:rsidRPr="00843959" w:rsidRDefault="00843959" w:rsidP="00B745F4">
            <w:pPr>
              <w:rPr>
                <w:sz w:val="18"/>
                <w:szCs w:val="18"/>
              </w:rPr>
            </w:pPr>
            <w:r w:rsidRPr="00843959">
              <w:rPr>
                <w:sz w:val="18"/>
                <w:szCs w:val="18"/>
              </w:rPr>
              <w:t>Таблица 2.5. Веб-сайт</w:t>
            </w:r>
          </w:p>
        </w:tc>
        <w:tc>
          <w:tcPr>
            <w:tcW w:w="486" w:type="dxa"/>
          </w:tcPr>
          <w:p w:rsidR="00843959" w:rsidRPr="0096676F" w:rsidRDefault="00843959" w:rsidP="00DD529D">
            <w:pPr>
              <w:jc w:val="right"/>
              <w:rPr>
                <w:sz w:val="18"/>
                <w:szCs w:val="18"/>
              </w:rPr>
            </w:pPr>
            <w:r w:rsidRPr="0096676F">
              <w:rPr>
                <w:sz w:val="18"/>
                <w:szCs w:val="18"/>
              </w:rPr>
              <w:t>105</w:t>
            </w:r>
          </w:p>
        </w:tc>
      </w:tr>
      <w:tr w:rsidR="00843959" w:rsidRPr="0096676F" w:rsidTr="00843959">
        <w:trPr>
          <w:trHeight w:val="194"/>
        </w:trPr>
        <w:tc>
          <w:tcPr>
            <w:tcW w:w="9815" w:type="dxa"/>
          </w:tcPr>
          <w:p w:rsidR="00843959" w:rsidRPr="00843959" w:rsidRDefault="00843959" w:rsidP="00B745F4">
            <w:pPr>
              <w:rPr>
                <w:sz w:val="18"/>
                <w:szCs w:val="18"/>
              </w:rPr>
            </w:pPr>
            <w:r w:rsidRPr="00843959">
              <w:rPr>
                <w:sz w:val="18"/>
                <w:szCs w:val="18"/>
              </w:rPr>
              <w:t>Таблица 2.6. Наличие на веб-сайте информации, характеризующей деятельность вуза</w:t>
            </w:r>
          </w:p>
        </w:tc>
        <w:tc>
          <w:tcPr>
            <w:tcW w:w="486" w:type="dxa"/>
          </w:tcPr>
          <w:p w:rsidR="00843959" w:rsidRPr="0096676F" w:rsidRDefault="00843959" w:rsidP="00DD529D">
            <w:pPr>
              <w:jc w:val="right"/>
              <w:rPr>
                <w:sz w:val="18"/>
                <w:szCs w:val="18"/>
              </w:rPr>
            </w:pPr>
            <w:r w:rsidRPr="0096676F">
              <w:rPr>
                <w:sz w:val="18"/>
                <w:szCs w:val="18"/>
              </w:rPr>
              <w:t>105</w:t>
            </w:r>
          </w:p>
        </w:tc>
      </w:tr>
      <w:tr w:rsidR="00843959" w:rsidRPr="0096676F" w:rsidTr="00843959">
        <w:trPr>
          <w:trHeight w:val="126"/>
        </w:trPr>
        <w:tc>
          <w:tcPr>
            <w:tcW w:w="9815" w:type="dxa"/>
          </w:tcPr>
          <w:p w:rsidR="00843959" w:rsidRPr="00843959" w:rsidRDefault="00843959" w:rsidP="00B745F4">
            <w:pPr>
              <w:rPr>
                <w:sz w:val="18"/>
                <w:szCs w:val="18"/>
              </w:rPr>
            </w:pPr>
            <w:r w:rsidRPr="00843959">
              <w:rPr>
                <w:sz w:val="18"/>
                <w:szCs w:val="18"/>
              </w:rPr>
              <w:t>3. Библиотека</w:t>
            </w:r>
          </w:p>
        </w:tc>
        <w:tc>
          <w:tcPr>
            <w:tcW w:w="486" w:type="dxa"/>
          </w:tcPr>
          <w:p w:rsidR="00843959" w:rsidRPr="0096676F" w:rsidRDefault="00843959" w:rsidP="00DD529D">
            <w:pPr>
              <w:jc w:val="right"/>
              <w:rPr>
                <w:sz w:val="18"/>
                <w:szCs w:val="18"/>
              </w:rPr>
            </w:pPr>
            <w:r w:rsidRPr="0096676F">
              <w:rPr>
                <w:sz w:val="18"/>
                <w:szCs w:val="18"/>
              </w:rPr>
              <w:t>105</w:t>
            </w:r>
          </w:p>
        </w:tc>
      </w:tr>
      <w:tr w:rsidR="00843959" w:rsidRPr="0096676F" w:rsidTr="00843959">
        <w:trPr>
          <w:trHeight w:val="216"/>
        </w:trPr>
        <w:tc>
          <w:tcPr>
            <w:tcW w:w="9815" w:type="dxa"/>
          </w:tcPr>
          <w:p w:rsidR="00843959" w:rsidRPr="00843959" w:rsidRDefault="00843959" w:rsidP="00B745F4">
            <w:pPr>
              <w:rPr>
                <w:sz w:val="18"/>
                <w:szCs w:val="18"/>
              </w:rPr>
            </w:pPr>
            <w:r w:rsidRPr="00843959">
              <w:rPr>
                <w:sz w:val="18"/>
                <w:szCs w:val="18"/>
              </w:rPr>
              <w:t>Таблица 3.1. Обслуживание библиотеки и другое (за последние 5 лет, включая текущий год)</w:t>
            </w:r>
          </w:p>
        </w:tc>
        <w:tc>
          <w:tcPr>
            <w:tcW w:w="486" w:type="dxa"/>
          </w:tcPr>
          <w:p w:rsidR="00843959" w:rsidRPr="0096676F" w:rsidRDefault="00843959" w:rsidP="00DD529D">
            <w:pPr>
              <w:jc w:val="right"/>
              <w:rPr>
                <w:sz w:val="18"/>
                <w:szCs w:val="18"/>
              </w:rPr>
            </w:pPr>
            <w:r w:rsidRPr="0096676F">
              <w:rPr>
                <w:sz w:val="18"/>
                <w:szCs w:val="18"/>
              </w:rPr>
              <w:t>105</w:t>
            </w:r>
          </w:p>
        </w:tc>
      </w:tr>
      <w:tr w:rsidR="00843959" w:rsidRPr="0096676F" w:rsidTr="00843959">
        <w:trPr>
          <w:trHeight w:val="117"/>
        </w:trPr>
        <w:tc>
          <w:tcPr>
            <w:tcW w:w="9815" w:type="dxa"/>
          </w:tcPr>
          <w:p w:rsidR="00843959" w:rsidRPr="00843959" w:rsidRDefault="00843959" w:rsidP="00B745F4">
            <w:pPr>
              <w:rPr>
                <w:sz w:val="18"/>
                <w:szCs w:val="18"/>
              </w:rPr>
            </w:pPr>
            <w:r w:rsidRPr="00843959">
              <w:rPr>
                <w:sz w:val="18"/>
                <w:szCs w:val="18"/>
              </w:rPr>
              <w:t>Таблица 3.2. Доступ к информационно-техническим ресурсам</w:t>
            </w:r>
          </w:p>
        </w:tc>
        <w:tc>
          <w:tcPr>
            <w:tcW w:w="486" w:type="dxa"/>
          </w:tcPr>
          <w:p w:rsidR="00843959" w:rsidRPr="0096676F" w:rsidRDefault="00843959" w:rsidP="00DD529D">
            <w:pPr>
              <w:jc w:val="right"/>
              <w:rPr>
                <w:sz w:val="18"/>
                <w:szCs w:val="18"/>
              </w:rPr>
            </w:pPr>
            <w:r w:rsidRPr="0096676F">
              <w:rPr>
                <w:sz w:val="18"/>
                <w:szCs w:val="18"/>
              </w:rPr>
              <w:t>106</w:t>
            </w:r>
          </w:p>
        </w:tc>
      </w:tr>
      <w:tr w:rsidR="00843959" w:rsidRPr="0096676F" w:rsidTr="00843959">
        <w:trPr>
          <w:trHeight w:val="174"/>
        </w:trPr>
        <w:tc>
          <w:tcPr>
            <w:tcW w:w="9815" w:type="dxa"/>
          </w:tcPr>
          <w:p w:rsidR="00843959" w:rsidRPr="00843959" w:rsidRDefault="00843959" w:rsidP="00B745F4">
            <w:pPr>
              <w:rPr>
                <w:sz w:val="18"/>
                <w:szCs w:val="18"/>
              </w:rPr>
            </w:pPr>
            <w:r w:rsidRPr="00843959">
              <w:rPr>
                <w:sz w:val="18"/>
                <w:szCs w:val="18"/>
              </w:rPr>
              <w:t>Таблица 3.3. Библиотечные ресурсы</w:t>
            </w:r>
          </w:p>
        </w:tc>
        <w:tc>
          <w:tcPr>
            <w:tcW w:w="486" w:type="dxa"/>
          </w:tcPr>
          <w:p w:rsidR="00843959" w:rsidRPr="0096676F" w:rsidRDefault="00843959" w:rsidP="00DD529D">
            <w:pPr>
              <w:jc w:val="right"/>
              <w:rPr>
                <w:sz w:val="18"/>
                <w:szCs w:val="18"/>
              </w:rPr>
            </w:pPr>
            <w:r w:rsidRPr="0096676F">
              <w:rPr>
                <w:sz w:val="18"/>
                <w:szCs w:val="18"/>
              </w:rPr>
              <w:t>106</w:t>
            </w:r>
          </w:p>
        </w:tc>
      </w:tr>
      <w:tr w:rsidR="00843959" w:rsidRPr="0096676F" w:rsidTr="00843959">
        <w:trPr>
          <w:trHeight w:val="177"/>
        </w:trPr>
        <w:tc>
          <w:tcPr>
            <w:tcW w:w="9815" w:type="dxa"/>
          </w:tcPr>
          <w:p w:rsidR="00843959" w:rsidRPr="00843959" w:rsidRDefault="00843959" w:rsidP="00B745F4">
            <w:pPr>
              <w:rPr>
                <w:sz w:val="18"/>
                <w:szCs w:val="18"/>
              </w:rPr>
            </w:pPr>
            <w:r w:rsidRPr="00843959">
              <w:rPr>
                <w:sz w:val="18"/>
                <w:szCs w:val="18"/>
              </w:rPr>
              <w:t>Таблица 4. Студенческие общежития</w:t>
            </w:r>
          </w:p>
        </w:tc>
        <w:tc>
          <w:tcPr>
            <w:tcW w:w="486" w:type="dxa"/>
          </w:tcPr>
          <w:p w:rsidR="00843959" w:rsidRPr="0096676F" w:rsidRDefault="00843959" w:rsidP="00DD529D">
            <w:pPr>
              <w:jc w:val="right"/>
              <w:rPr>
                <w:sz w:val="18"/>
                <w:szCs w:val="18"/>
              </w:rPr>
            </w:pPr>
            <w:r w:rsidRPr="0096676F">
              <w:rPr>
                <w:sz w:val="18"/>
                <w:szCs w:val="18"/>
              </w:rPr>
              <w:t>107</w:t>
            </w:r>
          </w:p>
        </w:tc>
      </w:tr>
      <w:tr w:rsidR="00843959" w:rsidRPr="0096676F" w:rsidTr="00843959">
        <w:trPr>
          <w:trHeight w:val="196"/>
        </w:trPr>
        <w:tc>
          <w:tcPr>
            <w:tcW w:w="9815" w:type="dxa"/>
          </w:tcPr>
          <w:p w:rsidR="00843959" w:rsidRPr="00843959" w:rsidRDefault="00843959" w:rsidP="00B745F4">
            <w:pPr>
              <w:rPr>
                <w:sz w:val="18"/>
                <w:szCs w:val="18"/>
              </w:rPr>
            </w:pPr>
            <w:r w:rsidRPr="00843959">
              <w:rPr>
                <w:sz w:val="18"/>
                <w:szCs w:val="18"/>
              </w:rPr>
              <w:t>Таблица 5. Столовые.</w:t>
            </w:r>
          </w:p>
        </w:tc>
        <w:tc>
          <w:tcPr>
            <w:tcW w:w="486" w:type="dxa"/>
          </w:tcPr>
          <w:p w:rsidR="00843959" w:rsidRPr="0096676F" w:rsidRDefault="00843959" w:rsidP="00DD529D">
            <w:pPr>
              <w:jc w:val="right"/>
              <w:rPr>
                <w:sz w:val="18"/>
                <w:szCs w:val="18"/>
              </w:rPr>
            </w:pPr>
            <w:r w:rsidRPr="0096676F">
              <w:rPr>
                <w:sz w:val="18"/>
                <w:szCs w:val="18"/>
              </w:rPr>
              <w:t>107</w:t>
            </w:r>
          </w:p>
        </w:tc>
      </w:tr>
      <w:tr w:rsidR="00843959" w:rsidRPr="0096676F" w:rsidTr="00843959">
        <w:trPr>
          <w:trHeight w:val="199"/>
        </w:trPr>
        <w:tc>
          <w:tcPr>
            <w:tcW w:w="9815" w:type="dxa"/>
          </w:tcPr>
          <w:p w:rsidR="00843959" w:rsidRPr="00843959" w:rsidRDefault="00843959" w:rsidP="00B745F4">
            <w:pPr>
              <w:rPr>
                <w:sz w:val="18"/>
                <w:szCs w:val="18"/>
              </w:rPr>
            </w:pPr>
            <w:r w:rsidRPr="00843959">
              <w:rPr>
                <w:sz w:val="18"/>
                <w:szCs w:val="18"/>
              </w:rPr>
              <w:t>Таблица 6.Спортивная и культурно-оздоровительная инфраструктура</w:t>
            </w:r>
          </w:p>
        </w:tc>
        <w:tc>
          <w:tcPr>
            <w:tcW w:w="486" w:type="dxa"/>
          </w:tcPr>
          <w:p w:rsidR="00843959" w:rsidRPr="0096676F" w:rsidRDefault="00843959" w:rsidP="00DD529D">
            <w:pPr>
              <w:jc w:val="right"/>
              <w:rPr>
                <w:sz w:val="18"/>
                <w:szCs w:val="18"/>
              </w:rPr>
            </w:pPr>
            <w:r w:rsidRPr="0096676F">
              <w:rPr>
                <w:sz w:val="18"/>
                <w:szCs w:val="18"/>
              </w:rPr>
              <w:t>107</w:t>
            </w:r>
          </w:p>
        </w:tc>
      </w:tr>
      <w:tr w:rsidR="00843959" w:rsidRPr="0096676F" w:rsidTr="00843959">
        <w:trPr>
          <w:trHeight w:val="132"/>
        </w:trPr>
        <w:tc>
          <w:tcPr>
            <w:tcW w:w="9815" w:type="dxa"/>
          </w:tcPr>
          <w:p w:rsidR="00843959" w:rsidRPr="00843959" w:rsidRDefault="00843959" w:rsidP="00B745F4">
            <w:pPr>
              <w:rPr>
                <w:sz w:val="18"/>
                <w:szCs w:val="18"/>
              </w:rPr>
            </w:pPr>
            <w:r w:rsidRPr="00843959">
              <w:rPr>
                <w:sz w:val="18"/>
                <w:szCs w:val="18"/>
              </w:rPr>
              <w:t>Таблица 7.Медицинский пункт</w:t>
            </w:r>
          </w:p>
        </w:tc>
        <w:tc>
          <w:tcPr>
            <w:tcW w:w="486" w:type="dxa"/>
          </w:tcPr>
          <w:p w:rsidR="00843959" w:rsidRPr="0096676F" w:rsidRDefault="00843959" w:rsidP="00DD529D">
            <w:pPr>
              <w:jc w:val="right"/>
              <w:rPr>
                <w:sz w:val="18"/>
                <w:szCs w:val="18"/>
              </w:rPr>
            </w:pPr>
            <w:r w:rsidRPr="0096676F">
              <w:rPr>
                <w:sz w:val="18"/>
                <w:szCs w:val="18"/>
              </w:rPr>
              <w:t>107</w:t>
            </w:r>
          </w:p>
        </w:tc>
      </w:tr>
      <w:tr w:rsidR="00843959" w:rsidRPr="0096676F" w:rsidTr="00843959">
        <w:trPr>
          <w:trHeight w:val="333"/>
        </w:trPr>
        <w:tc>
          <w:tcPr>
            <w:tcW w:w="9815" w:type="dxa"/>
          </w:tcPr>
          <w:p w:rsidR="00843959" w:rsidRPr="00843959" w:rsidRDefault="00843959" w:rsidP="00B745F4">
            <w:pPr>
              <w:rPr>
                <w:sz w:val="18"/>
                <w:szCs w:val="18"/>
              </w:rPr>
            </w:pPr>
            <w:r w:rsidRPr="00843959">
              <w:rPr>
                <w:sz w:val="18"/>
                <w:szCs w:val="18"/>
              </w:rPr>
              <w:t>Таблица 8. Сведения об укреплении материально-технической базы, капитальном и текущем ремонте (за последние 5 лет, включая текущий год)</w:t>
            </w:r>
          </w:p>
        </w:tc>
        <w:tc>
          <w:tcPr>
            <w:tcW w:w="486" w:type="dxa"/>
          </w:tcPr>
          <w:p w:rsidR="00843959" w:rsidRPr="0096676F" w:rsidRDefault="00843959" w:rsidP="00DD529D">
            <w:pPr>
              <w:jc w:val="right"/>
              <w:rPr>
                <w:sz w:val="18"/>
                <w:szCs w:val="18"/>
              </w:rPr>
            </w:pPr>
            <w:r w:rsidRPr="0096676F">
              <w:rPr>
                <w:sz w:val="18"/>
                <w:szCs w:val="18"/>
              </w:rPr>
              <w:t>107</w:t>
            </w:r>
          </w:p>
        </w:tc>
      </w:tr>
      <w:tr w:rsidR="00843959" w:rsidRPr="0096676F" w:rsidTr="00843959">
        <w:trPr>
          <w:trHeight w:val="114"/>
        </w:trPr>
        <w:tc>
          <w:tcPr>
            <w:tcW w:w="9815" w:type="dxa"/>
          </w:tcPr>
          <w:p w:rsidR="00843959" w:rsidRPr="00843959" w:rsidRDefault="00843959" w:rsidP="00944401">
            <w:pPr>
              <w:rPr>
                <w:sz w:val="18"/>
                <w:szCs w:val="18"/>
              </w:rPr>
            </w:pPr>
            <w:r w:rsidRPr="00843959">
              <w:rPr>
                <w:sz w:val="18"/>
                <w:szCs w:val="18"/>
              </w:rPr>
              <w:t xml:space="preserve">Приложение </w:t>
            </w:r>
            <w:r w:rsidR="00944401">
              <w:rPr>
                <w:sz w:val="18"/>
                <w:szCs w:val="18"/>
              </w:rPr>
              <w:t>В</w:t>
            </w:r>
            <w:r w:rsidRPr="00843959">
              <w:rPr>
                <w:sz w:val="18"/>
                <w:szCs w:val="18"/>
              </w:rPr>
              <w:t>3. Кадровые ресурсы ОО. 1. Персонал. Основные сведения о ППС в рамках ОП</w:t>
            </w:r>
          </w:p>
        </w:tc>
        <w:tc>
          <w:tcPr>
            <w:tcW w:w="486" w:type="dxa"/>
          </w:tcPr>
          <w:p w:rsidR="00843959" w:rsidRPr="0096676F" w:rsidRDefault="00843959" w:rsidP="00DD529D">
            <w:pPr>
              <w:jc w:val="right"/>
              <w:rPr>
                <w:sz w:val="18"/>
                <w:szCs w:val="18"/>
              </w:rPr>
            </w:pPr>
            <w:r w:rsidRPr="0096676F">
              <w:rPr>
                <w:sz w:val="18"/>
                <w:szCs w:val="18"/>
              </w:rPr>
              <w:t>108</w:t>
            </w:r>
          </w:p>
        </w:tc>
      </w:tr>
      <w:tr w:rsidR="00843959" w:rsidRPr="0096676F" w:rsidTr="00843959">
        <w:trPr>
          <w:trHeight w:val="218"/>
        </w:trPr>
        <w:tc>
          <w:tcPr>
            <w:tcW w:w="9815" w:type="dxa"/>
          </w:tcPr>
          <w:p w:rsidR="00843959" w:rsidRPr="00843959" w:rsidRDefault="00843959" w:rsidP="00B745F4">
            <w:pPr>
              <w:rPr>
                <w:sz w:val="18"/>
                <w:szCs w:val="18"/>
              </w:rPr>
            </w:pPr>
            <w:r w:rsidRPr="00843959">
              <w:rPr>
                <w:sz w:val="18"/>
                <w:szCs w:val="18"/>
              </w:rPr>
              <w:t>Таблица 2.Научно-исследовательская работа ППС в рамках ОП (в рамках пяти лет)</w:t>
            </w:r>
          </w:p>
        </w:tc>
        <w:tc>
          <w:tcPr>
            <w:tcW w:w="486" w:type="dxa"/>
          </w:tcPr>
          <w:p w:rsidR="00843959" w:rsidRPr="0096676F" w:rsidRDefault="00843959" w:rsidP="00DD529D">
            <w:pPr>
              <w:jc w:val="right"/>
              <w:rPr>
                <w:sz w:val="18"/>
                <w:szCs w:val="18"/>
              </w:rPr>
            </w:pPr>
            <w:r w:rsidRPr="0096676F">
              <w:rPr>
                <w:sz w:val="18"/>
                <w:szCs w:val="18"/>
              </w:rPr>
              <w:t>108</w:t>
            </w:r>
          </w:p>
        </w:tc>
      </w:tr>
      <w:tr w:rsidR="00843959" w:rsidRPr="0096676F" w:rsidTr="00843959">
        <w:trPr>
          <w:trHeight w:val="176"/>
        </w:trPr>
        <w:tc>
          <w:tcPr>
            <w:tcW w:w="9815" w:type="dxa"/>
          </w:tcPr>
          <w:p w:rsidR="00843959" w:rsidRPr="00843959" w:rsidRDefault="00843959" w:rsidP="00B745F4">
            <w:pPr>
              <w:rPr>
                <w:sz w:val="18"/>
                <w:szCs w:val="18"/>
              </w:rPr>
            </w:pPr>
            <w:r w:rsidRPr="00843959">
              <w:rPr>
                <w:sz w:val="18"/>
                <w:szCs w:val="18"/>
              </w:rPr>
              <w:t>Таблица 3.Знание языка преподавателем профильных дисциплин (данные за текущий год)</w:t>
            </w:r>
          </w:p>
        </w:tc>
        <w:tc>
          <w:tcPr>
            <w:tcW w:w="486" w:type="dxa"/>
          </w:tcPr>
          <w:p w:rsidR="00843959" w:rsidRPr="0096676F" w:rsidRDefault="00843959" w:rsidP="00DD529D">
            <w:pPr>
              <w:jc w:val="right"/>
              <w:rPr>
                <w:sz w:val="18"/>
                <w:szCs w:val="18"/>
              </w:rPr>
            </w:pPr>
            <w:r w:rsidRPr="0096676F">
              <w:rPr>
                <w:sz w:val="18"/>
                <w:szCs w:val="18"/>
              </w:rPr>
              <w:t>109</w:t>
            </w:r>
          </w:p>
        </w:tc>
      </w:tr>
      <w:tr w:rsidR="00843959" w:rsidRPr="0096676F" w:rsidTr="00843959">
        <w:trPr>
          <w:trHeight w:val="176"/>
        </w:trPr>
        <w:tc>
          <w:tcPr>
            <w:tcW w:w="9815" w:type="dxa"/>
          </w:tcPr>
          <w:p w:rsidR="00843959" w:rsidRPr="00843959" w:rsidRDefault="00843959" w:rsidP="00B745F4">
            <w:pPr>
              <w:rPr>
                <w:sz w:val="18"/>
                <w:szCs w:val="18"/>
              </w:rPr>
            </w:pPr>
            <w:r w:rsidRPr="00843959">
              <w:rPr>
                <w:sz w:val="18"/>
                <w:szCs w:val="18"/>
              </w:rPr>
              <w:t>Таблица 4. Сведения о повышении квалификации преподавателей профильных дисциплин. (за последние 3 года, включая текущий год)</w:t>
            </w:r>
          </w:p>
        </w:tc>
        <w:tc>
          <w:tcPr>
            <w:tcW w:w="486" w:type="dxa"/>
          </w:tcPr>
          <w:p w:rsidR="00843959" w:rsidRPr="0096676F" w:rsidRDefault="00843959" w:rsidP="00DD529D">
            <w:pPr>
              <w:jc w:val="right"/>
              <w:rPr>
                <w:sz w:val="18"/>
                <w:szCs w:val="18"/>
              </w:rPr>
            </w:pPr>
            <w:r w:rsidRPr="0096676F">
              <w:rPr>
                <w:sz w:val="18"/>
                <w:szCs w:val="18"/>
              </w:rPr>
              <w:t>110</w:t>
            </w:r>
          </w:p>
        </w:tc>
      </w:tr>
      <w:tr w:rsidR="00843959" w:rsidRPr="0096676F" w:rsidTr="00843959">
        <w:trPr>
          <w:trHeight w:val="176"/>
        </w:trPr>
        <w:tc>
          <w:tcPr>
            <w:tcW w:w="9815" w:type="dxa"/>
          </w:tcPr>
          <w:p w:rsidR="00843959" w:rsidRPr="00843959" w:rsidRDefault="00843959" w:rsidP="00B745F4">
            <w:pPr>
              <w:rPr>
                <w:sz w:val="18"/>
                <w:szCs w:val="18"/>
              </w:rPr>
            </w:pPr>
            <w:r w:rsidRPr="00843959">
              <w:rPr>
                <w:sz w:val="18"/>
                <w:szCs w:val="18"/>
              </w:rPr>
              <w:t>2. партнерство. 2.1. партнерство с предприятиями (за последние 3 года, включая текущий год)</w:t>
            </w:r>
          </w:p>
        </w:tc>
        <w:tc>
          <w:tcPr>
            <w:tcW w:w="486" w:type="dxa"/>
          </w:tcPr>
          <w:p w:rsidR="00843959" w:rsidRPr="0096676F" w:rsidRDefault="00843959" w:rsidP="00DD529D">
            <w:pPr>
              <w:jc w:val="right"/>
              <w:rPr>
                <w:sz w:val="18"/>
                <w:szCs w:val="18"/>
              </w:rPr>
            </w:pPr>
            <w:r w:rsidRPr="0096676F">
              <w:rPr>
                <w:sz w:val="18"/>
                <w:szCs w:val="18"/>
              </w:rPr>
              <w:t>110</w:t>
            </w:r>
          </w:p>
        </w:tc>
      </w:tr>
      <w:tr w:rsidR="00843959" w:rsidRPr="0096676F" w:rsidTr="00843959">
        <w:trPr>
          <w:trHeight w:val="176"/>
        </w:trPr>
        <w:tc>
          <w:tcPr>
            <w:tcW w:w="9815" w:type="dxa"/>
          </w:tcPr>
          <w:p w:rsidR="00843959" w:rsidRPr="00843959" w:rsidRDefault="00843959" w:rsidP="00B745F4">
            <w:pPr>
              <w:rPr>
                <w:sz w:val="18"/>
                <w:szCs w:val="18"/>
              </w:rPr>
            </w:pPr>
            <w:r w:rsidRPr="00843959">
              <w:rPr>
                <w:sz w:val="18"/>
                <w:szCs w:val="18"/>
              </w:rPr>
              <w:t>2.2. партнерство со школами, организациями типо, вузами (за последние 3 года, включая текущий год)</w:t>
            </w:r>
          </w:p>
        </w:tc>
        <w:tc>
          <w:tcPr>
            <w:tcW w:w="486" w:type="dxa"/>
          </w:tcPr>
          <w:p w:rsidR="00843959" w:rsidRPr="0096676F" w:rsidRDefault="00843959" w:rsidP="00DD529D">
            <w:pPr>
              <w:jc w:val="right"/>
              <w:rPr>
                <w:sz w:val="18"/>
                <w:szCs w:val="18"/>
              </w:rPr>
            </w:pPr>
            <w:r w:rsidRPr="0096676F">
              <w:rPr>
                <w:sz w:val="18"/>
                <w:szCs w:val="18"/>
              </w:rPr>
              <w:t>111</w:t>
            </w:r>
          </w:p>
        </w:tc>
      </w:tr>
      <w:tr w:rsidR="00B70B01" w:rsidRPr="0096676F" w:rsidTr="00843959">
        <w:trPr>
          <w:trHeight w:val="176"/>
        </w:trPr>
        <w:tc>
          <w:tcPr>
            <w:tcW w:w="9815" w:type="dxa"/>
          </w:tcPr>
          <w:p w:rsidR="00B70B01" w:rsidRPr="00B70B01" w:rsidRDefault="00B70B01" w:rsidP="00B70B01">
            <w:pPr>
              <w:rPr>
                <w:sz w:val="18"/>
              </w:rPr>
            </w:pPr>
            <w:r w:rsidRPr="00B70B01">
              <w:rPr>
                <w:sz w:val="18"/>
              </w:rPr>
              <w:t>3. проектная деятельность. 3.1. участие в региональных проектах (за последние 5 лет, включая текущий год)</w:t>
            </w:r>
          </w:p>
        </w:tc>
        <w:tc>
          <w:tcPr>
            <w:tcW w:w="486" w:type="dxa"/>
          </w:tcPr>
          <w:p w:rsidR="00B70B01" w:rsidRPr="0096676F" w:rsidRDefault="00B70B01" w:rsidP="00DD529D">
            <w:pPr>
              <w:jc w:val="right"/>
              <w:rPr>
                <w:sz w:val="18"/>
                <w:szCs w:val="18"/>
              </w:rPr>
            </w:pPr>
            <w:r w:rsidRPr="0096676F">
              <w:rPr>
                <w:sz w:val="18"/>
                <w:szCs w:val="18"/>
              </w:rPr>
              <w:t>111</w:t>
            </w:r>
          </w:p>
        </w:tc>
      </w:tr>
      <w:tr w:rsidR="00B70B01" w:rsidRPr="0096676F" w:rsidTr="00843959">
        <w:trPr>
          <w:trHeight w:val="176"/>
        </w:trPr>
        <w:tc>
          <w:tcPr>
            <w:tcW w:w="9815" w:type="dxa"/>
          </w:tcPr>
          <w:p w:rsidR="00B70B01" w:rsidRPr="00B70B01" w:rsidRDefault="00B70B01" w:rsidP="00B70B01">
            <w:pPr>
              <w:rPr>
                <w:sz w:val="18"/>
              </w:rPr>
            </w:pPr>
            <w:r w:rsidRPr="00B70B01">
              <w:rPr>
                <w:sz w:val="18"/>
              </w:rPr>
              <w:t>3.2. участие в национальных проектах (за последние 5 лет, включая текущий год)</w:t>
            </w:r>
          </w:p>
        </w:tc>
        <w:tc>
          <w:tcPr>
            <w:tcW w:w="486" w:type="dxa"/>
          </w:tcPr>
          <w:p w:rsidR="00B70B01" w:rsidRPr="0096676F" w:rsidRDefault="00B70B01" w:rsidP="00DD529D">
            <w:pPr>
              <w:jc w:val="right"/>
              <w:rPr>
                <w:sz w:val="18"/>
                <w:szCs w:val="18"/>
              </w:rPr>
            </w:pPr>
            <w:r w:rsidRPr="0096676F">
              <w:rPr>
                <w:sz w:val="18"/>
                <w:szCs w:val="18"/>
              </w:rPr>
              <w:t>112</w:t>
            </w:r>
          </w:p>
        </w:tc>
      </w:tr>
      <w:tr w:rsidR="00B70B01" w:rsidRPr="0096676F" w:rsidTr="00843959">
        <w:trPr>
          <w:trHeight w:val="176"/>
        </w:trPr>
        <w:tc>
          <w:tcPr>
            <w:tcW w:w="9815" w:type="dxa"/>
          </w:tcPr>
          <w:p w:rsidR="00B70B01" w:rsidRPr="00B70B01" w:rsidRDefault="00B70B01" w:rsidP="00B70B01">
            <w:pPr>
              <w:rPr>
                <w:sz w:val="18"/>
              </w:rPr>
            </w:pPr>
            <w:r w:rsidRPr="00B70B01">
              <w:rPr>
                <w:sz w:val="18"/>
              </w:rPr>
              <w:t>3.3. участие в международных проектах</w:t>
            </w:r>
          </w:p>
        </w:tc>
        <w:tc>
          <w:tcPr>
            <w:tcW w:w="486" w:type="dxa"/>
          </w:tcPr>
          <w:p w:rsidR="00B70B01" w:rsidRPr="0096676F" w:rsidRDefault="00B70B01" w:rsidP="00DD529D">
            <w:pPr>
              <w:jc w:val="right"/>
              <w:rPr>
                <w:sz w:val="18"/>
                <w:szCs w:val="18"/>
              </w:rPr>
            </w:pPr>
            <w:r w:rsidRPr="0096676F">
              <w:rPr>
                <w:sz w:val="18"/>
                <w:szCs w:val="18"/>
              </w:rPr>
              <w:t>112</w:t>
            </w:r>
          </w:p>
        </w:tc>
      </w:tr>
      <w:tr w:rsidR="00B70B01" w:rsidRPr="0096676F" w:rsidTr="00843959">
        <w:trPr>
          <w:trHeight w:val="222"/>
        </w:trPr>
        <w:tc>
          <w:tcPr>
            <w:tcW w:w="9815" w:type="dxa"/>
          </w:tcPr>
          <w:p w:rsidR="00B70B01" w:rsidRPr="00B70B01" w:rsidRDefault="00B70B01" w:rsidP="00944401">
            <w:pPr>
              <w:rPr>
                <w:sz w:val="18"/>
              </w:rPr>
            </w:pPr>
            <w:r w:rsidRPr="00B70B01">
              <w:rPr>
                <w:sz w:val="18"/>
              </w:rPr>
              <w:lastRenderedPageBreak/>
              <w:t xml:space="preserve">Приложение </w:t>
            </w:r>
            <w:r w:rsidR="00944401">
              <w:rPr>
                <w:sz w:val="18"/>
              </w:rPr>
              <w:t>Г</w:t>
            </w:r>
            <w:r w:rsidRPr="00B70B01">
              <w:rPr>
                <w:sz w:val="18"/>
              </w:rPr>
              <w:t>. Рекомендуемые формы анкетирования</w:t>
            </w:r>
          </w:p>
        </w:tc>
        <w:tc>
          <w:tcPr>
            <w:tcW w:w="486" w:type="dxa"/>
          </w:tcPr>
          <w:p w:rsidR="00B70B01" w:rsidRPr="0096676F" w:rsidRDefault="00B70B01" w:rsidP="00DD529D">
            <w:pPr>
              <w:jc w:val="right"/>
              <w:rPr>
                <w:sz w:val="18"/>
                <w:szCs w:val="18"/>
              </w:rPr>
            </w:pPr>
            <w:r w:rsidRPr="0096676F">
              <w:rPr>
                <w:sz w:val="18"/>
                <w:szCs w:val="18"/>
              </w:rPr>
              <w:t>113</w:t>
            </w:r>
          </w:p>
        </w:tc>
      </w:tr>
    </w:tbl>
    <w:p w:rsidR="00224512" w:rsidRDefault="00D85F6D" w:rsidP="00224512">
      <w:pPr>
        <w:ind w:firstLine="454"/>
        <w:jc w:val="center"/>
        <w:rPr>
          <w:b/>
          <w:bCs/>
          <w:sz w:val="24"/>
          <w:szCs w:val="24"/>
        </w:rPr>
      </w:pPr>
      <w:r w:rsidRPr="00D85F6D">
        <w:rPr>
          <w:b/>
          <w:bCs/>
          <w:sz w:val="24"/>
          <w:szCs w:val="24"/>
        </w:rPr>
        <w:t>ОБЩАЯ ИНФОРМАЦИЯ ОБ ОРГАНИЗАЦИИ ОБРАЗОВАНИЯ</w:t>
      </w:r>
    </w:p>
    <w:p w:rsidR="00D85F6D" w:rsidRPr="00340F78" w:rsidRDefault="00D85F6D" w:rsidP="00224512">
      <w:pPr>
        <w:ind w:firstLine="454"/>
        <w:jc w:val="center"/>
        <w:rPr>
          <w:b/>
          <w:bCs/>
          <w:sz w:val="24"/>
          <w:szCs w:val="24"/>
        </w:rPr>
      </w:pPr>
    </w:p>
    <w:tbl>
      <w:tblPr>
        <w:tblStyle w:val="a5"/>
        <w:tblW w:w="0" w:type="auto"/>
        <w:tblLook w:val="04A0" w:firstRow="1" w:lastRow="0" w:firstColumn="1" w:lastColumn="0" w:noHBand="0" w:noVBand="1"/>
      </w:tblPr>
      <w:tblGrid>
        <w:gridCol w:w="4783"/>
        <w:gridCol w:w="4781"/>
      </w:tblGrid>
      <w:tr w:rsidR="00224512" w:rsidRPr="00340F78" w:rsidTr="00224512">
        <w:tc>
          <w:tcPr>
            <w:tcW w:w="4783" w:type="dxa"/>
          </w:tcPr>
          <w:p w:rsidR="00224512" w:rsidRPr="00617726" w:rsidRDefault="00224512" w:rsidP="00224512">
            <w:pPr>
              <w:jc w:val="both"/>
              <w:rPr>
                <w:b/>
                <w:spacing w:val="-6"/>
                <w:sz w:val="24"/>
                <w:szCs w:val="24"/>
              </w:rPr>
            </w:pPr>
            <w:r w:rsidRPr="00617726">
              <w:rPr>
                <w:b/>
                <w:spacing w:val="-6"/>
                <w:sz w:val="24"/>
                <w:szCs w:val="24"/>
              </w:rPr>
              <w:t xml:space="preserve">Полное наименование организации образования   </w:t>
            </w:r>
          </w:p>
        </w:tc>
        <w:tc>
          <w:tcPr>
            <w:tcW w:w="4781" w:type="dxa"/>
          </w:tcPr>
          <w:p w:rsidR="00224512" w:rsidRPr="00D96CC6" w:rsidRDefault="00224512" w:rsidP="00224512">
            <w:pPr>
              <w:jc w:val="both"/>
              <w:rPr>
                <w:sz w:val="24"/>
                <w:szCs w:val="24"/>
              </w:rPr>
            </w:pPr>
            <w:r w:rsidRPr="00D96CC6">
              <w:rPr>
                <w:sz w:val="24"/>
                <w:szCs w:val="24"/>
              </w:rPr>
              <w:t>Некоммерческое акционерное общество</w:t>
            </w:r>
          </w:p>
          <w:p w:rsidR="00224512" w:rsidRPr="00D96CC6" w:rsidRDefault="00224512" w:rsidP="00224512">
            <w:pPr>
              <w:jc w:val="both"/>
              <w:rPr>
                <w:sz w:val="24"/>
                <w:szCs w:val="24"/>
              </w:rPr>
            </w:pPr>
            <w:r w:rsidRPr="00D96CC6">
              <w:rPr>
                <w:sz w:val="24"/>
                <w:szCs w:val="24"/>
              </w:rPr>
              <w:t xml:space="preserve">«Карагандинский университет </w:t>
            </w:r>
          </w:p>
          <w:p w:rsidR="00224512" w:rsidRPr="00D96CC6" w:rsidRDefault="00224512" w:rsidP="00224512">
            <w:pPr>
              <w:jc w:val="both"/>
              <w:rPr>
                <w:b/>
                <w:sz w:val="24"/>
                <w:szCs w:val="24"/>
              </w:rPr>
            </w:pPr>
            <w:r w:rsidRPr="00D96CC6">
              <w:rPr>
                <w:sz w:val="24"/>
                <w:szCs w:val="24"/>
              </w:rPr>
              <w:t>имени академика Е.А. Букетова»</w:t>
            </w:r>
          </w:p>
        </w:tc>
      </w:tr>
      <w:tr w:rsidR="00224512" w:rsidRPr="00340F78" w:rsidTr="00224512">
        <w:tc>
          <w:tcPr>
            <w:tcW w:w="4783" w:type="dxa"/>
          </w:tcPr>
          <w:p w:rsidR="00224512" w:rsidRPr="007E0217" w:rsidRDefault="00224512" w:rsidP="00224512">
            <w:pPr>
              <w:jc w:val="both"/>
              <w:rPr>
                <w:b/>
                <w:spacing w:val="-6"/>
                <w:sz w:val="24"/>
                <w:szCs w:val="24"/>
              </w:rPr>
            </w:pPr>
            <w:r w:rsidRPr="007E0217">
              <w:rPr>
                <w:b/>
                <w:spacing w:val="-6"/>
                <w:sz w:val="24"/>
                <w:szCs w:val="24"/>
              </w:rPr>
              <w:t>Форма собственности организации образования</w:t>
            </w:r>
          </w:p>
        </w:tc>
        <w:tc>
          <w:tcPr>
            <w:tcW w:w="4781" w:type="dxa"/>
          </w:tcPr>
          <w:p w:rsidR="00224512" w:rsidRPr="00D96CC6" w:rsidRDefault="00224512" w:rsidP="00224512">
            <w:pPr>
              <w:jc w:val="both"/>
              <w:rPr>
                <w:b/>
                <w:sz w:val="24"/>
                <w:szCs w:val="24"/>
              </w:rPr>
            </w:pPr>
            <w:r w:rsidRPr="00D32A80">
              <w:rPr>
                <w:sz w:val="24"/>
                <w:szCs w:val="24"/>
              </w:rPr>
              <w:t>Форма собственности частная. Учредитель общества – Правительство Республики Казахстан в  лице Комитета государственного имущества и приватизации Министерства финансов Республики Казахстан</w:t>
            </w:r>
          </w:p>
        </w:tc>
      </w:tr>
      <w:tr w:rsidR="00224512" w:rsidRPr="00340F78" w:rsidTr="00224512">
        <w:tc>
          <w:tcPr>
            <w:tcW w:w="4783" w:type="dxa"/>
          </w:tcPr>
          <w:p w:rsidR="00224512" w:rsidRPr="007E0217" w:rsidRDefault="00224512" w:rsidP="00224512">
            <w:pPr>
              <w:jc w:val="both"/>
              <w:rPr>
                <w:b/>
                <w:spacing w:val="-6"/>
                <w:sz w:val="24"/>
                <w:szCs w:val="24"/>
              </w:rPr>
            </w:pPr>
            <w:r w:rsidRPr="007E0217">
              <w:rPr>
                <w:b/>
                <w:spacing w:val="-6"/>
                <w:sz w:val="24"/>
                <w:szCs w:val="24"/>
              </w:rPr>
              <w:t>Принадлежность учреждения</w:t>
            </w:r>
          </w:p>
        </w:tc>
        <w:tc>
          <w:tcPr>
            <w:tcW w:w="4781" w:type="dxa"/>
          </w:tcPr>
          <w:p w:rsidR="00224512" w:rsidRPr="00D96CC6" w:rsidRDefault="00224512" w:rsidP="00224512">
            <w:pPr>
              <w:jc w:val="both"/>
              <w:rPr>
                <w:sz w:val="24"/>
                <w:szCs w:val="24"/>
              </w:rPr>
            </w:pPr>
            <w:r w:rsidRPr="00D96CC6">
              <w:rPr>
                <w:sz w:val="24"/>
                <w:szCs w:val="24"/>
              </w:rPr>
              <w:t xml:space="preserve">Министерство науки и высшего образования </w:t>
            </w:r>
          </w:p>
        </w:tc>
      </w:tr>
      <w:tr w:rsidR="00224512" w:rsidRPr="00340F78" w:rsidTr="00224512">
        <w:tc>
          <w:tcPr>
            <w:tcW w:w="4783" w:type="dxa"/>
          </w:tcPr>
          <w:p w:rsidR="00224512" w:rsidRPr="00340F78" w:rsidRDefault="00D85F6D" w:rsidP="00224512">
            <w:pPr>
              <w:pStyle w:val="Default"/>
              <w:jc w:val="both"/>
              <w:rPr>
                <w:lang w:val="kk-KZ"/>
              </w:rPr>
            </w:pPr>
            <w:r w:rsidRPr="00D85F6D">
              <w:rPr>
                <w:b/>
                <w:bCs/>
                <w:lang w:val="kk-KZ"/>
              </w:rPr>
              <w:t>Перечень образовательных программ(специальностей), реализуемых вузом в соответствии с лицензией, подтверждающей право на проведение образовательной деятельности</w:t>
            </w:r>
          </w:p>
        </w:tc>
        <w:tc>
          <w:tcPr>
            <w:tcW w:w="4781" w:type="dxa"/>
          </w:tcPr>
          <w:p w:rsidR="00224512" w:rsidRPr="00697C0D" w:rsidRDefault="00D85F6D" w:rsidP="00224512">
            <w:pPr>
              <w:jc w:val="both"/>
              <w:rPr>
                <w:color w:val="000000" w:themeColor="text1"/>
                <w:sz w:val="24"/>
                <w:szCs w:val="24"/>
              </w:rPr>
            </w:pPr>
            <w:r w:rsidRPr="00D85F6D">
              <w:rPr>
                <w:color w:val="000000" w:themeColor="text1"/>
                <w:sz w:val="24"/>
                <w:szCs w:val="24"/>
              </w:rPr>
              <w:t>72 направления подготовки</w:t>
            </w:r>
          </w:p>
        </w:tc>
      </w:tr>
      <w:tr w:rsidR="00B82942" w:rsidRPr="00340F78" w:rsidTr="00224512">
        <w:tc>
          <w:tcPr>
            <w:tcW w:w="4783" w:type="dxa"/>
          </w:tcPr>
          <w:p w:rsidR="00B82942" w:rsidRPr="00617726" w:rsidRDefault="00B82942" w:rsidP="000F03AF">
            <w:pPr>
              <w:jc w:val="both"/>
              <w:rPr>
                <w:b/>
                <w:spacing w:val="-6"/>
                <w:sz w:val="24"/>
                <w:szCs w:val="24"/>
              </w:rPr>
            </w:pPr>
            <w:r w:rsidRPr="00617726">
              <w:rPr>
                <w:b/>
                <w:spacing w:val="-6"/>
                <w:sz w:val="24"/>
                <w:szCs w:val="24"/>
              </w:rPr>
              <w:t>Месторасположение организации образования</w:t>
            </w:r>
          </w:p>
        </w:tc>
        <w:tc>
          <w:tcPr>
            <w:tcW w:w="4781" w:type="dxa"/>
          </w:tcPr>
          <w:p w:rsidR="00B82942" w:rsidRPr="00D96CC6" w:rsidRDefault="00B82942" w:rsidP="000F03AF">
            <w:pPr>
              <w:jc w:val="both"/>
              <w:rPr>
                <w:sz w:val="24"/>
                <w:szCs w:val="24"/>
              </w:rPr>
            </w:pPr>
            <w:r>
              <w:rPr>
                <w:sz w:val="24"/>
                <w:szCs w:val="24"/>
              </w:rPr>
              <w:t>г</w:t>
            </w:r>
            <w:r w:rsidRPr="00D96CC6">
              <w:rPr>
                <w:sz w:val="24"/>
                <w:szCs w:val="24"/>
              </w:rPr>
              <w:t>. Караганда, ул. Университетская, 28</w:t>
            </w:r>
          </w:p>
        </w:tc>
      </w:tr>
      <w:tr w:rsidR="00B82942" w:rsidRPr="00340F78" w:rsidTr="00224512">
        <w:tc>
          <w:tcPr>
            <w:tcW w:w="4783" w:type="dxa"/>
          </w:tcPr>
          <w:p w:rsidR="00B82942" w:rsidRPr="00617726" w:rsidRDefault="00B82942" w:rsidP="000F03AF">
            <w:pPr>
              <w:jc w:val="both"/>
              <w:rPr>
                <w:b/>
                <w:spacing w:val="-6"/>
                <w:sz w:val="24"/>
                <w:szCs w:val="24"/>
              </w:rPr>
            </w:pPr>
            <w:r w:rsidRPr="00617726">
              <w:rPr>
                <w:b/>
                <w:spacing w:val="-6"/>
                <w:sz w:val="24"/>
                <w:szCs w:val="24"/>
              </w:rPr>
              <w:t>Год создания организации образования</w:t>
            </w:r>
          </w:p>
        </w:tc>
        <w:tc>
          <w:tcPr>
            <w:tcW w:w="4781" w:type="dxa"/>
          </w:tcPr>
          <w:p w:rsidR="00B82942" w:rsidRPr="00D96CC6" w:rsidRDefault="00B82942" w:rsidP="000F03AF">
            <w:pPr>
              <w:jc w:val="both"/>
              <w:rPr>
                <w:sz w:val="24"/>
                <w:szCs w:val="24"/>
              </w:rPr>
            </w:pPr>
            <w:r w:rsidRPr="00D96CC6">
              <w:rPr>
                <w:sz w:val="24"/>
                <w:szCs w:val="24"/>
              </w:rPr>
              <w:t>1972</w:t>
            </w:r>
          </w:p>
        </w:tc>
      </w:tr>
      <w:tr w:rsidR="00224512" w:rsidRPr="00340F78" w:rsidTr="00224512">
        <w:tc>
          <w:tcPr>
            <w:tcW w:w="4783" w:type="dxa"/>
          </w:tcPr>
          <w:p w:rsidR="00224512" w:rsidRPr="00B82942" w:rsidRDefault="00B82942" w:rsidP="00224512">
            <w:pPr>
              <w:pStyle w:val="Default"/>
              <w:jc w:val="both"/>
              <w:rPr>
                <w:lang w:val="kk-KZ"/>
              </w:rPr>
            </w:pPr>
            <w:r>
              <w:rPr>
                <w:b/>
                <w:bCs/>
                <w:lang w:val="kk-KZ"/>
              </w:rPr>
              <w:t>К</w:t>
            </w:r>
            <w:r w:rsidR="00224512" w:rsidRPr="00340F78">
              <w:rPr>
                <w:b/>
                <w:bCs/>
              </w:rPr>
              <w:t>онтингент</w:t>
            </w:r>
            <w:r>
              <w:rPr>
                <w:b/>
                <w:bCs/>
                <w:lang w:val="kk-KZ"/>
              </w:rPr>
              <w:t xml:space="preserve"> обучающихся</w:t>
            </w:r>
          </w:p>
        </w:tc>
        <w:tc>
          <w:tcPr>
            <w:tcW w:w="4781" w:type="dxa"/>
          </w:tcPr>
          <w:p w:rsidR="00224512" w:rsidRPr="00697C0D" w:rsidRDefault="00224512" w:rsidP="00224512">
            <w:pPr>
              <w:pStyle w:val="Default"/>
              <w:jc w:val="both"/>
              <w:rPr>
                <w:color w:val="000000" w:themeColor="text1"/>
                <w:lang w:val="kk-KZ"/>
              </w:rPr>
            </w:pPr>
            <w:r w:rsidRPr="00697C0D">
              <w:rPr>
                <w:color w:val="000000" w:themeColor="text1"/>
                <w:lang w:val="kk-KZ"/>
              </w:rPr>
              <w:t>Бакалавриат: 12610</w:t>
            </w:r>
          </w:p>
          <w:p w:rsidR="00224512" w:rsidRPr="00697C0D" w:rsidRDefault="00224512" w:rsidP="00224512">
            <w:pPr>
              <w:pStyle w:val="Default"/>
              <w:jc w:val="both"/>
              <w:rPr>
                <w:color w:val="000000" w:themeColor="text1"/>
                <w:lang w:val="kk-KZ"/>
              </w:rPr>
            </w:pPr>
            <w:r w:rsidRPr="00697C0D">
              <w:rPr>
                <w:color w:val="000000" w:themeColor="text1"/>
                <w:lang w:val="kk-KZ"/>
              </w:rPr>
              <w:t>Магистратура: 801</w:t>
            </w:r>
          </w:p>
          <w:p w:rsidR="00224512" w:rsidRPr="00697C0D" w:rsidRDefault="00224512" w:rsidP="00224512">
            <w:pPr>
              <w:pStyle w:val="Default"/>
              <w:jc w:val="both"/>
              <w:rPr>
                <w:color w:val="000000" w:themeColor="text1"/>
                <w:lang w:val="kk-KZ"/>
              </w:rPr>
            </w:pPr>
            <w:r w:rsidRPr="00697C0D">
              <w:rPr>
                <w:color w:val="000000" w:themeColor="text1"/>
                <w:lang w:val="kk-KZ"/>
              </w:rPr>
              <w:t>Докторантура: 174</w:t>
            </w:r>
          </w:p>
          <w:p w:rsidR="00224512" w:rsidRPr="00697C0D" w:rsidRDefault="00224512" w:rsidP="00224512">
            <w:pPr>
              <w:jc w:val="both"/>
              <w:rPr>
                <w:b/>
                <w:color w:val="000000" w:themeColor="text1"/>
                <w:sz w:val="24"/>
                <w:szCs w:val="24"/>
              </w:rPr>
            </w:pPr>
            <w:r w:rsidRPr="00697C0D">
              <w:rPr>
                <w:color w:val="000000" w:themeColor="text1"/>
              </w:rPr>
              <w:t>Итого: 13585</w:t>
            </w:r>
          </w:p>
        </w:tc>
      </w:tr>
      <w:tr w:rsidR="00224512" w:rsidRPr="00340F78" w:rsidTr="00224512">
        <w:tc>
          <w:tcPr>
            <w:tcW w:w="4783" w:type="dxa"/>
          </w:tcPr>
          <w:p w:rsidR="00224512" w:rsidRPr="00340F78" w:rsidRDefault="00B82942" w:rsidP="00224512">
            <w:pPr>
              <w:pStyle w:val="Default"/>
              <w:jc w:val="both"/>
              <w:rPr>
                <w:lang w:val="kk-KZ"/>
              </w:rPr>
            </w:pPr>
            <w:r w:rsidRPr="00617726">
              <w:rPr>
                <w:b/>
                <w:spacing w:val="-6"/>
              </w:rPr>
              <w:t>Ответственное лицо за связь с агентством по вопросам аккредитации, контактные данные</w:t>
            </w:r>
          </w:p>
        </w:tc>
        <w:tc>
          <w:tcPr>
            <w:tcW w:w="4781" w:type="dxa"/>
          </w:tcPr>
          <w:p w:rsidR="00B82942" w:rsidRPr="00D96CC6" w:rsidRDefault="00B82942" w:rsidP="00B82942">
            <w:pPr>
              <w:jc w:val="both"/>
              <w:rPr>
                <w:sz w:val="24"/>
                <w:szCs w:val="24"/>
              </w:rPr>
            </w:pPr>
            <w:r w:rsidRPr="00D96CC6">
              <w:rPr>
                <w:sz w:val="24"/>
                <w:szCs w:val="24"/>
              </w:rPr>
              <w:t>Шункеева Сауле Алишеровна, директор Департамента обеспечения качества и оценки рисков</w:t>
            </w:r>
          </w:p>
          <w:p w:rsidR="00224512" w:rsidRPr="00340F78" w:rsidRDefault="00B82942" w:rsidP="00B82942">
            <w:pPr>
              <w:jc w:val="both"/>
              <w:rPr>
                <w:b/>
                <w:sz w:val="24"/>
                <w:szCs w:val="24"/>
              </w:rPr>
            </w:pPr>
            <w:r>
              <w:rPr>
                <w:color w:val="212529"/>
                <w:sz w:val="24"/>
                <w:szCs w:val="24"/>
                <w:shd w:val="clear" w:color="auto" w:fill="FFFFFF"/>
              </w:rPr>
              <w:t xml:space="preserve">ул. </w:t>
            </w:r>
            <w:r w:rsidR="00224512" w:rsidRPr="00DB7162">
              <w:rPr>
                <w:color w:val="212529"/>
                <w:sz w:val="24"/>
                <w:szCs w:val="24"/>
                <w:shd w:val="clear" w:color="auto" w:fill="FFFFFF"/>
              </w:rPr>
              <w:t>Университет</w:t>
            </w:r>
            <w:r>
              <w:rPr>
                <w:color w:val="212529"/>
                <w:sz w:val="24"/>
                <w:szCs w:val="24"/>
                <w:shd w:val="clear" w:color="auto" w:fill="FFFFFF"/>
              </w:rPr>
              <w:t>ская</w:t>
            </w:r>
            <w:r w:rsidR="00224512" w:rsidRPr="00DB7162">
              <w:rPr>
                <w:color w:val="212529"/>
                <w:sz w:val="24"/>
                <w:szCs w:val="24"/>
                <w:shd w:val="clear" w:color="auto" w:fill="FFFFFF"/>
              </w:rPr>
              <w:t>, 28, №</w:t>
            </w:r>
            <w:r>
              <w:rPr>
                <w:color w:val="212529"/>
                <w:sz w:val="24"/>
                <w:szCs w:val="24"/>
                <w:shd w:val="clear" w:color="auto" w:fill="FFFFFF"/>
              </w:rPr>
              <w:t xml:space="preserve">1 корпус, </w:t>
            </w:r>
            <w:r w:rsidRPr="00DB7162">
              <w:rPr>
                <w:color w:val="212529"/>
                <w:sz w:val="24"/>
                <w:szCs w:val="24"/>
                <w:shd w:val="clear" w:color="auto" w:fill="FFFFFF"/>
              </w:rPr>
              <w:t>№</w:t>
            </w:r>
            <w:r w:rsidR="00224512" w:rsidRPr="00DB7162">
              <w:rPr>
                <w:color w:val="212529"/>
                <w:sz w:val="24"/>
                <w:szCs w:val="24"/>
                <w:shd w:val="clear" w:color="auto" w:fill="FFFFFF"/>
              </w:rPr>
              <w:t>224 кабинет, тел.: +7 7212 35-64-90, e-mail: zh.mart@mail.ru monitoring@ksu.kz</w:t>
            </w:r>
          </w:p>
        </w:tc>
      </w:tr>
    </w:tbl>
    <w:p w:rsidR="00224512" w:rsidRPr="00340F78" w:rsidRDefault="00224512" w:rsidP="00224512">
      <w:pPr>
        <w:ind w:firstLine="454"/>
        <w:jc w:val="both"/>
        <w:rPr>
          <w:b/>
          <w:sz w:val="24"/>
          <w:szCs w:val="24"/>
        </w:rPr>
      </w:pPr>
    </w:p>
    <w:p w:rsidR="00224512" w:rsidRPr="00340F78" w:rsidRDefault="00224512" w:rsidP="00224512">
      <w:pPr>
        <w:ind w:firstLine="454"/>
        <w:jc w:val="both"/>
        <w:rPr>
          <w:b/>
          <w:sz w:val="24"/>
          <w:szCs w:val="24"/>
        </w:rPr>
      </w:pPr>
    </w:p>
    <w:p w:rsidR="00DD529D" w:rsidRDefault="00DD529D" w:rsidP="00D2558C">
      <w:pPr>
        <w:jc w:val="center"/>
        <w:rPr>
          <w:lang w:val="ru-RU"/>
        </w:rPr>
      </w:pPr>
    </w:p>
    <w:p w:rsidR="00B82942" w:rsidRDefault="00B82942" w:rsidP="00D2558C">
      <w:pPr>
        <w:jc w:val="center"/>
        <w:rPr>
          <w:lang w:val="ru-RU"/>
        </w:rPr>
      </w:pPr>
    </w:p>
    <w:p w:rsidR="00B82942" w:rsidRDefault="00B82942" w:rsidP="00D2558C">
      <w:pPr>
        <w:jc w:val="center"/>
        <w:rPr>
          <w:lang w:val="ru-RU"/>
        </w:rPr>
      </w:pPr>
    </w:p>
    <w:p w:rsidR="00B82942" w:rsidRDefault="00B82942" w:rsidP="00D2558C">
      <w:pPr>
        <w:jc w:val="center"/>
        <w:rPr>
          <w:lang w:val="ru-RU"/>
        </w:rPr>
      </w:pPr>
    </w:p>
    <w:p w:rsidR="00B82942" w:rsidRDefault="00B82942" w:rsidP="00D2558C">
      <w:pPr>
        <w:jc w:val="center"/>
        <w:rPr>
          <w:lang w:val="ru-RU"/>
        </w:rPr>
      </w:pPr>
    </w:p>
    <w:p w:rsidR="00B82942" w:rsidRDefault="00B82942" w:rsidP="00D2558C">
      <w:pPr>
        <w:jc w:val="center"/>
        <w:rPr>
          <w:lang w:val="ru-RU"/>
        </w:rPr>
      </w:pPr>
    </w:p>
    <w:p w:rsidR="00B82942" w:rsidRDefault="00B82942" w:rsidP="00D2558C">
      <w:pPr>
        <w:jc w:val="center"/>
        <w:rPr>
          <w:lang w:val="ru-RU"/>
        </w:rPr>
      </w:pPr>
    </w:p>
    <w:p w:rsidR="00B82942" w:rsidRDefault="00B82942" w:rsidP="00D2558C">
      <w:pPr>
        <w:jc w:val="center"/>
        <w:rPr>
          <w:lang w:val="ru-RU"/>
        </w:rPr>
      </w:pPr>
    </w:p>
    <w:p w:rsidR="00B82942" w:rsidRDefault="00B82942" w:rsidP="00D2558C">
      <w:pPr>
        <w:jc w:val="center"/>
        <w:rPr>
          <w:lang w:val="ru-RU"/>
        </w:rPr>
      </w:pPr>
    </w:p>
    <w:p w:rsidR="00B82942" w:rsidRDefault="00B82942" w:rsidP="00D2558C">
      <w:pPr>
        <w:jc w:val="center"/>
        <w:rPr>
          <w:lang w:val="ru-RU"/>
        </w:rPr>
      </w:pPr>
    </w:p>
    <w:p w:rsidR="00B82942" w:rsidRDefault="00B82942" w:rsidP="00D2558C">
      <w:pPr>
        <w:jc w:val="center"/>
        <w:rPr>
          <w:lang w:val="ru-RU"/>
        </w:rPr>
      </w:pPr>
    </w:p>
    <w:p w:rsidR="00B82942" w:rsidRDefault="00B82942" w:rsidP="00D2558C">
      <w:pPr>
        <w:jc w:val="center"/>
        <w:rPr>
          <w:lang w:val="ru-RU"/>
        </w:rPr>
      </w:pPr>
    </w:p>
    <w:p w:rsidR="00B82942" w:rsidRDefault="00B82942" w:rsidP="00D2558C">
      <w:pPr>
        <w:jc w:val="center"/>
        <w:rPr>
          <w:lang w:val="ru-RU"/>
        </w:rPr>
      </w:pPr>
    </w:p>
    <w:p w:rsidR="00B82942" w:rsidRDefault="00B82942" w:rsidP="00D2558C">
      <w:pPr>
        <w:jc w:val="center"/>
        <w:rPr>
          <w:lang w:val="ru-RU"/>
        </w:rPr>
      </w:pPr>
    </w:p>
    <w:p w:rsidR="00B82942" w:rsidRDefault="00B82942" w:rsidP="00D2558C">
      <w:pPr>
        <w:jc w:val="center"/>
        <w:rPr>
          <w:lang w:val="ru-RU"/>
        </w:rPr>
      </w:pPr>
    </w:p>
    <w:p w:rsidR="00B82942" w:rsidRDefault="00B82942" w:rsidP="00B82942">
      <w:pPr>
        <w:jc w:val="both"/>
        <w:rPr>
          <w:lang w:val="ru-RU"/>
        </w:rPr>
      </w:pPr>
    </w:p>
    <w:p w:rsidR="00D85F6D" w:rsidRDefault="00D85F6D" w:rsidP="00B82942">
      <w:pPr>
        <w:jc w:val="both"/>
        <w:rPr>
          <w:lang w:val="ru-RU"/>
        </w:rPr>
      </w:pPr>
    </w:p>
    <w:p w:rsidR="00AE6E59" w:rsidRDefault="00AE6E59" w:rsidP="00B82942">
      <w:pPr>
        <w:jc w:val="center"/>
        <w:rPr>
          <w:b/>
          <w:lang w:val="ru-RU"/>
        </w:rPr>
      </w:pPr>
    </w:p>
    <w:p w:rsidR="00AE6E59" w:rsidRDefault="00AE6E59" w:rsidP="00B82942">
      <w:pPr>
        <w:jc w:val="center"/>
        <w:rPr>
          <w:b/>
          <w:lang w:val="ru-RU"/>
        </w:rPr>
      </w:pPr>
    </w:p>
    <w:p w:rsidR="00AE6E59" w:rsidRDefault="00AE6E59" w:rsidP="00B82942">
      <w:pPr>
        <w:jc w:val="center"/>
        <w:rPr>
          <w:b/>
          <w:lang w:val="ru-RU"/>
        </w:rPr>
      </w:pPr>
    </w:p>
    <w:p w:rsidR="00B82942" w:rsidRPr="00D85F6D" w:rsidRDefault="00D85F6D" w:rsidP="00B82942">
      <w:pPr>
        <w:jc w:val="center"/>
        <w:rPr>
          <w:b/>
          <w:lang w:val="ru-RU"/>
        </w:rPr>
      </w:pPr>
      <w:r w:rsidRPr="00D85F6D">
        <w:rPr>
          <w:b/>
          <w:lang w:val="ru-RU"/>
        </w:rPr>
        <w:t>ВВЕДЕНИЕ</w:t>
      </w:r>
    </w:p>
    <w:p w:rsidR="00B82942" w:rsidRPr="00B82942" w:rsidRDefault="00B82942" w:rsidP="00B82942">
      <w:pPr>
        <w:jc w:val="both"/>
        <w:rPr>
          <w:lang w:val="ru-RU"/>
        </w:rPr>
      </w:pPr>
    </w:p>
    <w:p w:rsidR="00D85F6D" w:rsidRPr="00D85F6D" w:rsidRDefault="00D85F6D" w:rsidP="002C2715">
      <w:pPr>
        <w:ind w:firstLine="454"/>
        <w:jc w:val="both"/>
        <w:rPr>
          <w:lang w:val="ru-RU"/>
        </w:rPr>
      </w:pPr>
      <w:r w:rsidRPr="00D85F6D">
        <w:rPr>
          <w:lang w:val="ru-RU"/>
        </w:rPr>
        <w:t>В настоящее время Карагандинский университет-один из ведущих классических вузов Казахстана.</w:t>
      </w:r>
    </w:p>
    <w:p w:rsidR="00D85F6D" w:rsidRPr="00D85F6D" w:rsidRDefault="00D85F6D" w:rsidP="002C2715">
      <w:pPr>
        <w:ind w:firstLine="454"/>
        <w:jc w:val="both"/>
        <w:rPr>
          <w:lang w:val="ru-RU"/>
        </w:rPr>
      </w:pPr>
      <w:r w:rsidRPr="00D85F6D">
        <w:rPr>
          <w:lang w:val="ru-RU"/>
        </w:rPr>
        <w:t xml:space="preserve">Система подготовки специалистов в Карагандинском университете </w:t>
      </w:r>
      <w:r w:rsidR="002C2715">
        <w:rPr>
          <w:lang w:val="ru-RU"/>
        </w:rPr>
        <w:t xml:space="preserve">происходит </w:t>
      </w:r>
      <w:r w:rsidRPr="00D85F6D">
        <w:rPr>
          <w:lang w:val="ru-RU"/>
        </w:rPr>
        <w:t>по 3 образовательным ступеням: высшее базовое образование</w:t>
      </w:r>
      <w:r w:rsidR="002C2715">
        <w:rPr>
          <w:lang w:val="ru-RU"/>
        </w:rPr>
        <w:t xml:space="preserve"> (бакалавриат), магистратура и </w:t>
      </w:r>
      <w:r w:rsidR="002C2715">
        <w:rPr>
          <w:lang w:val="en-US"/>
        </w:rPr>
        <w:t>Ph</w:t>
      </w:r>
      <w:r w:rsidRPr="00D85F6D">
        <w:rPr>
          <w:lang w:val="ru-RU"/>
        </w:rPr>
        <w:t>D докторантура. Прием в Карагандинский университет им. Е. А. Букетова осуще</w:t>
      </w:r>
      <w:r w:rsidR="002C2715">
        <w:rPr>
          <w:lang w:val="ru-RU"/>
        </w:rPr>
        <w:t xml:space="preserve">ствляется на платной основе и </w:t>
      </w:r>
      <w:r w:rsidR="002C2715">
        <w:t>по</w:t>
      </w:r>
      <w:r w:rsidRPr="00D85F6D">
        <w:rPr>
          <w:lang w:val="ru-RU"/>
        </w:rPr>
        <w:t xml:space="preserve"> государственном</w:t>
      </w:r>
      <w:r w:rsidR="002C2715">
        <w:rPr>
          <w:lang w:val="ru-RU"/>
        </w:rPr>
        <w:t>у образовательному гранту</w:t>
      </w:r>
      <w:r w:rsidRPr="00D85F6D">
        <w:rPr>
          <w:lang w:val="ru-RU"/>
        </w:rPr>
        <w:t>.</w:t>
      </w:r>
    </w:p>
    <w:p w:rsidR="00D85F6D" w:rsidRPr="00D85F6D" w:rsidRDefault="002C2715" w:rsidP="002C2715">
      <w:pPr>
        <w:ind w:firstLine="454"/>
        <w:jc w:val="both"/>
        <w:rPr>
          <w:lang w:val="ru-RU"/>
        </w:rPr>
      </w:pPr>
      <w:r>
        <w:rPr>
          <w:lang w:val="ru-RU"/>
        </w:rPr>
        <w:t>НАО «</w:t>
      </w:r>
      <w:r w:rsidR="00D85F6D" w:rsidRPr="00D85F6D">
        <w:rPr>
          <w:lang w:val="ru-RU"/>
        </w:rPr>
        <w:t>Карагандинский у</w:t>
      </w:r>
      <w:r>
        <w:rPr>
          <w:lang w:val="ru-RU"/>
        </w:rPr>
        <w:t>ниверситет имени Е. А. Букетова»</w:t>
      </w:r>
      <w:r w:rsidRPr="002C2715">
        <w:rPr>
          <w:lang w:val="ru-RU"/>
        </w:rPr>
        <w:t xml:space="preserve">является одним из крупнейших высших учебных заведений Республики Казахстан с высоким качеством образования. </w:t>
      </w:r>
      <w:r w:rsidR="00D85F6D" w:rsidRPr="00D85F6D">
        <w:rPr>
          <w:lang w:val="ru-RU"/>
        </w:rPr>
        <w:t xml:space="preserve">В состав университета входят 12 факультетов. </w:t>
      </w:r>
    </w:p>
    <w:p w:rsidR="00D85F6D" w:rsidRPr="00D85F6D" w:rsidRDefault="00D85F6D" w:rsidP="002C2715">
      <w:pPr>
        <w:ind w:firstLine="454"/>
        <w:jc w:val="both"/>
        <w:rPr>
          <w:lang w:val="ru-RU"/>
        </w:rPr>
      </w:pPr>
      <w:r w:rsidRPr="00D85F6D">
        <w:rPr>
          <w:lang w:val="ru-RU"/>
        </w:rPr>
        <w:t xml:space="preserve">К научному руководству подготовкой магистров и докторов PhD в соответствии с современными требованиями привлекаются ведущие ученые Казахстана, мировые университеты и зарубежные научные центры. </w:t>
      </w:r>
    </w:p>
    <w:p w:rsidR="00D85F6D" w:rsidRPr="00D85F6D" w:rsidRDefault="00D85F6D" w:rsidP="002C2715">
      <w:pPr>
        <w:ind w:firstLine="454"/>
        <w:jc w:val="both"/>
        <w:rPr>
          <w:lang w:val="ru-RU"/>
        </w:rPr>
      </w:pPr>
      <w:r w:rsidRPr="00D85F6D">
        <w:rPr>
          <w:lang w:val="ru-RU"/>
        </w:rPr>
        <w:t>Университет готовит высококвалифицированных специалистов, тем самым участвует в определении перспектив развития основных отраслей науки в Республике Казахстан. Сегодня в составе университета проводятся научные исследования 16 научных центров и лабораторий естественно-технического и социально-гуманитарного направления. Основным направлением научно-исследовательской работы является фундаментальная наука, решение проблем приоритетных направлений социально-экономического развития Республики Казахстан.</w:t>
      </w:r>
    </w:p>
    <w:p w:rsidR="00D85F6D" w:rsidRPr="00D85F6D" w:rsidRDefault="00D85F6D" w:rsidP="002C2715">
      <w:pPr>
        <w:ind w:firstLine="454"/>
        <w:jc w:val="both"/>
        <w:rPr>
          <w:lang w:val="ru-RU"/>
        </w:rPr>
      </w:pPr>
      <w:r w:rsidRPr="00D85F6D">
        <w:rPr>
          <w:lang w:val="ru-RU"/>
        </w:rPr>
        <w:t xml:space="preserve"> Кафедрами подготовки с</w:t>
      </w:r>
      <w:r w:rsidR="002C2715">
        <w:rPr>
          <w:lang w:val="ru-RU"/>
        </w:rPr>
        <w:t>пециалистов по ОП «</w:t>
      </w:r>
      <w:r w:rsidRPr="00D85F6D">
        <w:rPr>
          <w:lang w:val="ru-RU"/>
        </w:rPr>
        <w:t>8D01701</w:t>
      </w:r>
      <w:r w:rsidR="002C2715">
        <w:rPr>
          <w:lang w:val="ru-RU"/>
        </w:rPr>
        <w:t xml:space="preserve"> - казахский язык и литература»</w:t>
      </w:r>
      <w:r w:rsidRPr="00D85F6D">
        <w:rPr>
          <w:lang w:val="ru-RU"/>
        </w:rPr>
        <w:t xml:space="preserve"> являются кафедра казахской литературы и кафедра казахского языкознания. Кафедры обеспечивают высокий уровень преподавания обязательных, профильных, элективных дисциплин и позволяют формировать методические и практические навыки в процессе работы. </w:t>
      </w:r>
    </w:p>
    <w:p w:rsidR="00D85F6D" w:rsidRPr="00D85F6D" w:rsidRDefault="00D85F6D" w:rsidP="002C2715">
      <w:pPr>
        <w:ind w:firstLine="454"/>
        <w:jc w:val="both"/>
        <w:rPr>
          <w:lang w:val="ru-RU"/>
        </w:rPr>
      </w:pPr>
      <w:r w:rsidRPr="00D85F6D">
        <w:rPr>
          <w:lang w:val="ru-RU"/>
        </w:rPr>
        <w:t>В настоящее время профессорско - преподавательский состав кафедр</w:t>
      </w:r>
      <w:r w:rsidR="002C2715">
        <w:rPr>
          <w:lang w:val="ru-RU"/>
        </w:rPr>
        <w:t>, обеспечивающих реализацию ОП «8</w:t>
      </w:r>
      <w:r w:rsidR="002C2715">
        <w:rPr>
          <w:lang w:val="en-US"/>
        </w:rPr>
        <w:t>D</w:t>
      </w:r>
      <w:r w:rsidRPr="00D85F6D">
        <w:rPr>
          <w:lang w:val="ru-RU"/>
        </w:rPr>
        <w:t>01</w:t>
      </w:r>
      <w:r w:rsidR="002C2715">
        <w:rPr>
          <w:lang w:val="ru-RU"/>
        </w:rPr>
        <w:t>701-казахский язык и литература</w:t>
      </w:r>
      <w:r w:rsidR="002C2715">
        <w:t>»</w:t>
      </w:r>
      <w:r w:rsidRPr="00D85F6D">
        <w:rPr>
          <w:lang w:val="ru-RU"/>
        </w:rPr>
        <w:t xml:space="preserve">, составляет 25 специалистов, в том числе: 6 докторов наук, 14 кандидатов наук, 1 доктор РhD. </w:t>
      </w:r>
    </w:p>
    <w:p w:rsidR="00D85F6D" w:rsidRPr="00D85F6D" w:rsidRDefault="002C2715" w:rsidP="002C2715">
      <w:pPr>
        <w:ind w:firstLine="454"/>
        <w:jc w:val="both"/>
        <w:rPr>
          <w:lang w:val="ru-RU"/>
        </w:rPr>
      </w:pPr>
      <w:r>
        <w:rPr>
          <w:lang w:val="ru-RU"/>
        </w:rPr>
        <w:t>Докторанты, обучающиеся по ОП «8</w:t>
      </w:r>
      <w:r>
        <w:rPr>
          <w:lang w:val="en-US"/>
        </w:rPr>
        <w:t>D</w:t>
      </w:r>
      <w:r w:rsidR="00D85F6D" w:rsidRPr="00D85F6D">
        <w:rPr>
          <w:lang w:val="ru-RU"/>
        </w:rPr>
        <w:t>01701</w:t>
      </w:r>
      <w:r>
        <w:rPr>
          <w:lang w:val="ru-RU"/>
        </w:rPr>
        <w:t xml:space="preserve"> - казахский язык и литература»</w:t>
      </w:r>
      <w:r w:rsidR="00D85F6D" w:rsidRPr="00D85F6D">
        <w:rPr>
          <w:lang w:val="ru-RU"/>
        </w:rPr>
        <w:t xml:space="preserve"> прилагают все усилия для того, чтобы быть готовыми к выполнению всех видов профессиональной деятельности: образовательной (педагогической), экспериментально-исследовательской, организационно-управленчес</w:t>
      </w:r>
      <w:r>
        <w:rPr>
          <w:lang w:val="ru-RU"/>
        </w:rPr>
        <w:t>кой и др. Учебный процесс по ОП</w:t>
      </w:r>
      <w:r>
        <w:t>«</w:t>
      </w:r>
      <w:r>
        <w:rPr>
          <w:lang w:val="ru-RU"/>
        </w:rPr>
        <w:t>8</w:t>
      </w:r>
      <w:r>
        <w:rPr>
          <w:lang w:val="en-US"/>
        </w:rPr>
        <w:t>D</w:t>
      </w:r>
      <w:r w:rsidR="00D85F6D" w:rsidRPr="00D85F6D">
        <w:rPr>
          <w:lang w:val="ru-RU"/>
        </w:rPr>
        <w:t>01701</w:t>
      </w:r>
      <w:r>
        <w:rPr>
          <w:lang w:val="ru-RU"/>
        </w:rPr>
        <w:t xml:space="preserve"> - казахский язык и литература»</w:t>
      </w:r>
      <w:r w:rsidR="00D85F6D" w:rsidRPr="00D85F6D">
        <w:rPr>
          <w:lang w:val="ru-RU"/>
        </w:rPr>
        <w:t xml:space="preserve"> основывается на кредитной системе обучения, направленной на полный учет интересов обучающихся, обеспечение их образовательных потребностей, формирование конкуренции между преподавателями, совершенствование и применение различных методов обучения и форм контроля качества образования.</w:t>
      </w:r>
    </w:p>
    <w:p w:rsidR="00D85F6D" w:rsidRPr="00D85F6D" w:rsidRDefault="00D85F6D" w:rsidP="002C2715">
      <w:pPr>
        <w:ind w:firstLine="454"/>
        <w:jc w:val="both"/>
        <w:rPr>
          <w:lang w:val="ru-RU"/>
        </w:rPr>
      </w:pPr>
      <w:r w:rsidRPr="00D85F6D">
        <w:rPr>
          <w:lang w:val="ru-RU"/>
        </w:rPr>
        <w:t xml:space="preserve">Кредитная система обучения позволит обеспечить международное признание образовательной программы, создание условий для академической мобильности обучающихся и профессорско-преподавательского состава, а также повышение качества образования. </w:t>
      </w:r>
    </w:p>
    <w:p w:rsidR="00D85F6D" w:rsidRPr="00D85F6D" w:rsidRDefault="00D85F6D" w:rsidP="002C2715">
      <w:pPr>
        <w:ind w:firstLine="454"/>
        <w:jc w:val="both"/>
        <w:rPr>
          <w:lang w:val="ru-RU"/>
        </w:rPr>
      </w:pPr>
      <w:r w:rsidRPr="00D85F6D">
        <w:rPr>
          <w:lang w:val="ru-RU"/>
        </w:rPr>
        <w:t>В соответствии с существующими требованиями развития и совершенствования системы образования в Республике Казахстан кафедры прилагают все профессиональные усилия для успешной интеграции ППС в международное образовательное пространство, проводят планомерную и целенаправленную работу по качественной подготовке литературоведов новой формации с высоким уровнем профессионально-педагогической компетентности, способных к педагогической деятельности в условиях глобализации.</w:t>
      </w:r>
    </w:p>
    <w:p w:rsidR="00B82942" w:rsidRDefault="002C2715" w:rsidP="002C2715">
      <w:pPr>
        <w:ind w:firstLine="454"/>
        <w:jc w:val="both"/>
        <w:rPr>
          <w:lang w:val="ru-RU"/>
        </w:rPr>
      </w:pPr>
      <w:r>
        <w:rPr>
          <w:lang w:val="ru-RU"/>
        </w:rPr>
        <w:t xml:space="preserve"> В 2019 году подготовленоОП «8</w:t>
      </w:r>
      <w:r>
        <w:rPr>
          <w:lang w:val="en-US"/>
        </w:rPr>
        <w:t>D</w:t>
      </w:r>
      <w:r w:rsidR="00D85F6D" w:rsidRPr="00D85F6D">
        <w:rPr>
          <w:lang w:val="ru-RU"/>
        </w:rPr>
        <w:t xml:space="preserve">01701 - казахский язык </w:t>
      </w:r>
      <w:r>
        <w:rPr>
          <w:lang w:val="ru-RU"/>
        </w:rPr>
        <w:t>и литература»</w:t>
      </w:r>
      <w:r w:rsidR="00D85F6D" w:rsidRPr="00D85F6D">
        <w:rPr>
          <w:lang w:val="ru-RU"/>
        </w:rPr>
        <w:t>.</w:t>
      </w:r>
    </w:p>
    <w:p w:rsidR="00B82942" w:rsidRDefault="00B82942" w:rsidP="00B82942">
      <w:pPr>
        <w:jc w:val="both"/>
        <w:rPr>
          <w:lang w:val="ru-RU"/>
        </w:rPr>
      </w:pPr>
    </w:p>
    <w:p w:rsidR="00A5086D" w:rsidRDefault="00A5086D" w:rsidP="00B82942">
      <w:pPr>
        <w:jc w:val="both"/>
        <w:rPr>
          <w:lang w:val="ru-RU"/>
        </w:rPr>
      </w:pPr>
    </w:p>
    <w:p w:rsidR="00A5086D" w:rsidRDefault="00A5086D" w:rsidP="00B82942">
      <w:pPr>
        <w:jc w:val="both"/>
        <w:rPr>
          <w:lang w:val="ru-RU"/>
        </w:rPr>
      </w:pPr>
    </w:p>
    <w:p w:rsidR="00A5086D" w:rsidRDefault="00A5086D" w:rsidP="00B82942">
      <w:pPr>
        <w:jc w:val="both"/>
        <w:rPr>
          <w:lang w:val="ru-RU"/>
        </w:rPr>
      </w:pPr>
    </w:p>
    <w:p w:rsidR="00A5086D" w:rsidRDefault="00A5086D" w:rsidP="00B82942">
      <w:pPr>
        <w:jc w:val="both"/>
        <w:rPr>
          <w:lang w:val="ru-RU"/>
        </w:rPr>
      </w:pPr>
    </w:p>
    <w:p w:rsidR="00A5086D" w:rsidRDefault="00A5086D" w:rsidP="00B82942">
      <w:pPr>
        <w:jc w:val="both"/>
        <w:rPr>
          <w:lang w:val="ru-RU"/>
        </w:rPr>
      </w:pPr>
    </w:p>
    <w:p w:rsidR="00A5086D" w:rsidRDefault="00A5086D" w:rsidP="00B82942">
      <w:pPr>
        <w:jc w:val="both"/>
        <w:rPr>
          <w:lang w:val="ru-RU"/>
        </w:rPr>
      </w:pPr>
    </w:p>
    <w:p w:rsidR="00A5086D" w:rsidRDefault="00A5086D" w:rsidP="00B82942">
      <w:pPr>
        <w:jc w:val="both"/>
        <w:rPr>
          <w:lang w:val="ru-RU"/>
        </w:rPr>
      </w:pPr>
    </w:p>
    <w:p w:rsidR="00A5086D" w:rsidRDefault="00A5086D" w:rsidP="00B82942">
      <w:pPr>
        <w:jc w:val="both"/>
        <w:rPr>
          <w:lang w:val="ru-RU"/>
        </w:rPr>
      </w:pPr>
    </w:p>
    <w:p w:rsidR="00A5086D" w:rsidRDefault="00A5086D" w:rsidP="00B82942">
      <w:pPr>
        <w:jc w:val="both"/>
        <w:rPr>
          <w:lang w:val="ru-RU"/>
        </w:rPr>
      </w:pPr>
    </w:p>
    <w:p w:rsidR="00A5086D" w:rsidRDefault="00A5086D" w:rsidP="00B82942">
      <w:pPr>
        <w:jc w:val="both"/>
        <w:rPr>
          <w:lang w:val="ru-RU"/>
        </w:rPr>
      </w:pPr>
    </w:p>
    <w:p w:rsidR="00A5086D" w:rsidRPr="00B32305" w:rsidRDefault="00C929FD" w:rsidP="00B32305">
      <w:pPr>
        <w:ind w:firstLine="454"/>
        <w:jc w:val="center"/>
        <w:rPr>
          <w:b/>
          <w:sz w:val="24"/>
          <w:szCs w:val="24"/>
          <w:lang w:val="ru-RU"/>
        </w:rPr>
      </w:pPr>
      <w:r>
        <w:rPr>
          <w:b/>
          <w:sz w:val="24"/>
          <w:szCs w:val="24"/>
          <w:lang w:val="ru-RU"/>
        </w:rPr>
        <w:t>Глава</w:t>
      </w:r>
      <w:r w:rsidR="00A5086D" w:rsidRPr="00B32305">
        <w:rPr>
          <w:b/>
          <w:sz w:val="24"/>
          <w:szCs w:val="24"/>
          <w:lang w:val="ru-RU"/>
        </w:rPr>
        <w:t xml:space="preserve"> 1. РЕАЛИЗАЦИЯ ПОЛИТИКИ ОБЕСПЕЧЕНИЯ КАЧЕСТВА</w:t>
      </w:r>
    </w:p>
    <w:p w:rsidR="00A5086D" w:rsidRPr="003A579F" w:rsidRDefault="00A5086D" w:rsidP="00A5086D">
      <w:pPr>
        <w:ind w:firstLine="454"/>
        <w:jc w:val="both"/>
        <w:rPr>
          <w:sz w:val="24"/>
          <w:szCs w:val="24"/>
          <w:lang w:val="ru-RU"/>
        </w:rPr>
      </w:pPr>
    </w:p>
    <w:p w:rsidR="00A5086D" w:rsidRPr="003A579F" w:rsidRDefault="00A5086D" w:rsidP="00A5086D">
      <w:pPr>
        <w:ind w:firstLine="454"/>
        <w:jc w:val="both"/>
        <w:rPr>
          <w:sz w:val="24"/>
          <w:szCs w:val="24"/>
          <w:lang w:val="ru-RU"/>
        </w:rPr>
      </w:pPr>
      <w:r w:rsidRPr="003A579F">
        <w:rPr>
          <w:sz w:val="24"/>
          <w:szCs w:val="24"/>
          <w:lang w:val="ru-RU"/>
        </w:rPr>
        <w:t xml:space="preserve">Общие положения </w:t>
      </w:r>
    </w:p>
    <w:p w:rsidR="00A5086D" w:rsidRPr="003A579F" w:rsidRDefault="00A5086D" w:rsidP="00A5086D">
      <w:pPr>
        <w:ind w:firstLine="454"/>
        <w:jc w:val="both"/>
        <w:rPr>
          <w:sz w:val="24"/>
          <w:szCs w:val="24"/>
          <w:lang w:val="ru-RU"/>
        </w:rPr>
      </w:pPr>
      <w:r w:rsidRPr="003A579F">
        <w:rPr>
          <w:sz w:val="24"/>
          <w:szCs w:val="24"/>
          <w:lang w:val="ru-RU"/>
        </w:rPr>
        <w:t xml:space="preserve">Политика обеспечения качества должна реализовываться на уровне факультета/Института/кафедры и деятельность всех внутренних организаций стейкхолдеров должна быть направлена на развитие культуры качества. </w:t>
      </w:r>
    </w:p>
    <w:p w:rsidR="00A5086D" w:rsidRPr="003A579F" w:rsidRDefault="00A5086D" w:rsidP="00A5086D">
      <w:pPr>
        <w:ind w:firstLine="454"/>
        <w:jc w:val="both"/>
        <w:rPr>
          <w:sz w:val="24"/>
          <w:szCs w:val="24"/>
          <w:lang w:val="ru-RU"/>
        </w:rPr>
      </w:pPr>
      <w:r w:rsidRPr="003A579F">
        <w:rPr>
          <w:sz w:val="24"/>
          <w:szCs w:val="24"/>
          <w:lang w:val="ru-RU"/>
        </w:rPr>
        <w:t xml:space="preserve">Критерии оценки </w:t>
      </w:r>
    </w:p>
    <w:p w:rsidR="00A5086D" w:rsidRPr="003A579F" w:rsidRDefault="00A5086D" w:rsidP="00A5086D">
      <w:pPr>
        <w:ind w:firstLine="454"/>
        <w:jc w:val="both"/>
        <w:rPr>
          <w:sz w:val="24"/>
          <w:szCs w:val="24"/>
          <w:lang w:val="ru-RU"/>
        </w:rPr>
      </w:pPr>
      <w:r w:rsidRPr="003A579F">
        <w:rPr>
          <w:sz w:val="24"/>
          <w:szCs w:val="24"/>
          <w:lang w:val="ru-RU"/>
        </w:rPr>
        <w:t xml:space="preserve">1. руководство ОП должно показать, что ответственность за формирование и результативное функционирование политики обеспечения качества и управления рисками на уровне ОП возлагается на руководителя ОП. </w:t>
      </w:r>
    </w:p>
    <w:p w:rsidR="00A5086D" w:rsidRPr="003A579F" w:rsidRDefault="00A5086D" w:rsidP="00A5086D">
      <w:pPr>
        <w:ind w:firstLine="454"/>
        <w:jc w:val="both"/>
        <w:rPr>
          <w:sz w:val="24"/>
          <w:szCs w:val="24"/>
          <w:lang w:val="ru-RU"/>
        </w:rPr>
      </w:pPr>
      <w:r w:rsidRPr="003A579F">
        <w:rPr>
          <w:sz w:val="24"/>
          <w:szCs w:val="24"/>
          <w:lang w:val="ru-RU"/>
        </w:rPr>
        <w:t>Карагандинский университет имени академика Е. А. Букетова имеет собственную политику в области обеспечения качества. Политика университета на открытом ресурсе-сайте Карагандинского университета: https://buketov.edu.kz/kz/, размещены на информационных стендах отделов университета, в системе электронного документооборота.</w:t>
      </w:r>
    </w:p>
    <w:p w:rsidR="00A5086D" w:rsidRPr="003A579F" w:rsidRDefault="00A5086D" w:rsidP="00A5086D">
      <w:pPr>
        <w:ind w:firstLine="454"/>
        <w:jc w:val="both"/>
        <w:rPr>
          <w:sz w:val="24"/>
          <w:szCs w:val="24"/>
          <w:lang w:val="ru-RU"/>
        </w:rPr>
      </w:pPr>
      <w:r w:rsidRPr="003A579F">
        <w:rPr>
          <w:sz w:val="24"/>
          <w:szCs w:val="24"/>
          <w:lang w:val="ru-RU"/>
        </w:rPr>
        <w:t>Политика является частью стратегического менеджмента университета и основывается на миссии и ценностях.</w:t>
      </w:r>
    </w:p>
    <w:p w:rsidR="00A5086D" w:rsidRPr="003A579F" w:rsidRDefault="00A5086D" w:rsidP="00A5086D">
      <w:pPr>
        <w:ind w:firstLine="454"/>
        <w:jc w:val="both"/>
        <w:rPr>
          <w:sz w:val="24"/>
          <w:szCs w:val="24"/>
          <w:lang w:val="ru-RU"/>
        </w:rPr>
      </w:pPr>
      <w:r w:rsidRPr="003A579F">
        <w:rPr>
          <w:sz w:val="24"/>
          <w:szCs w:val="24"/>
          <w:lang w:val="ru-RU"/>
        </w:rPr>
        <w:t xml:space="preserve">В соответствии с процессом </w:t>
      </w:r>
      <w:r>
        <w:rPr>
          <w:sz w:val="24"/>
          <w:szCs w:val="24"/>
          <w:lang w:val="ru-RU"/>
        </w:rPr>
        <w:t>«</w:t>
      </w:r>
      <w:r w:rsidRPr="003A579F">
        <w:rPr>
          <w:sz w:val="24"/>
          <w:szCs w:val="24"/>
          <w:lang w:val="ru-RU"/>
        </w:rPr>
        <w:t>Формирование и утверждение политики в области обеспечения качества</w:t>
      </w:r>
      <w:r>
        <w:rPr>
          <w:sz w:val="24"/>
          <w:szCs w:val="24"/>
          <w:lang w:val="ru-RU"/>
        </w:rPr>
        <w:t>»</w:t>
      </w:r>
      <w:r w:rsidRPr="003A579F">
        <w:rPr>
          <w:sz w:val="24"/>
          <w:szCs w:val="24"/>
          <w:lang w:val="ru-RU"/>
        </w:rPr>
        <w:t xml:space="preserve"> (https://buketov.edu.kz/kz/page/rating) в формировании политики участвуют все заинтересованные стороны. Политика утверждается приказом ректора университета.</w:t>
      </w:r>
    </w:p>
    <w:p w:rsidR="00A5086D" w:rsidRPr="003A579F" w:rsidRDefault="00A5086D" w:rsidP="00A5086D">
      <w:pPr>
        <w:ind w:firstLine="454"/>
        <w:jc w:val="both"/>
        <w:rPr>
          <w:sz w:val="24"/>
          <w:szCs w:val="24"/>
          <w:lang w:val="ru-RU"/>
        </w:rPr>
      </w:pPr>
    </w:p>
    <w:p w:rsidR="00A5086D" w:rsidRPr="003A579F" w:rsidRDefault="00A5086D" w:rsidP="00A5086D">
      <w:pPr>
        <w:ind w:firstLine="454"/>
        <w:jc w:val="both"/>
        <w:rPr>
          <w:sz w:val="24"/>
          <w:szCs w:val="24"/>
          <w:lang w:val="ru-RU"/>
        </w:rPr>
      </w:pPr>
      <w:r w:rsidRPr="003A579F">
        <w:rPr>
          <w:sz w:val="24"/>
          <w:szCs w:val="24"/>
          <w:lang w:val="ru-RU"/>
        </w:rPr>
        <w:t xml:space="preserve">2. </w:t>
      </w:r>
      <w:r>
        <w:rPr>
          <w:sz w:val="24"/>
          <w:szCs w:val="24"/>
          <w:lang w:val="ru-RU"/>
        </w:rPr>
        <w:t>Р</w:t>
      </w:r>
      <w:r w:rsidRPr="003A579F">
        <w:rPr>
          <w:sz w:val="24"/>
          <w:szCs w:val="24"/>
          <w:lang w:val="ru-RU"/>
        </w:rPr>
        <w:t xml:space="preserve">уководство ОП предусматривает реализацию следующих конкретных целей </w:t>
      </w:r>
      <w:r>
        <w:rPr>
          <w:sz w:val="24"/>
          <w:szCs w:val="24"/>
          <w:lang w:val="ru-RU"/>
        </w:rPr>
        <w:t xml:space="preserve">в области </w:t>
      </w:r>
      <w:r w:rsidRPr="003A579F">
        <w:rPr>
          <w:sz w:val="24"/>
          <w:szCs w:val="24"/>
          <w:lang w:val="ru-RU"/>
        </w:rPr>
        <w:t>политики качества:</w:t>
      </w:r>
    </w:p>
    <w:p w:rsidR="00A5086D" w:rsidRPr="003A579F" w:rsidRDefault="00A5086D" w:rsidP="00A5086D">
      <w:pPr>
        <w:ind w:firstLine="454"/>
        <w:jc w:val="both"/>
        <w:rPr>
          <w:sz w:val="24"/>
          <w:szCs w:val="24"/>
          <w:lang w:val="ru-RU"/>
        </w:rPr>
      </w:pPr>
      <w:r w:rsidRPr="003A579F">
        <w:rPr>
          <w:sz w:val="24"/>
          <w:szCs w:val="24"/>
          <w:lang w:val="ru-RU"/>
        </w:rPr>
        <w:t xml:space="preserve">а) согласование </w:t>
      </w:r>
      <w:r>
        <w:rPr>
          <w:sz w:val="24"/>
          <w:szCs w:val="24"/>
          <w:lang w:val="ru-RU"/>
        </w:rPr>
        <w:t xml:space="preserve">со </w:t>
      </w:r>
      <w:r w:rsidRPr="003A579F">
        <w:rPr>
          <w:sz w:val="24"/>
          <w:szCs w:val="24"/>
          <w:lang w:val="ru-RU"/>
        </w:rPr>
        <w:t>стратеги</w:t>
      </w:r>
      <w:r>
        <w:rPr>
          <w:sz w:val="24"/>
          <w:szCs w:val="24"/>
          <w:lang w:val="ru-RU"/>
        </w:rPr>
        <w:t>ей</w:t>
      </w:r>
      <w:r w:rsidRPr="003A579F">
        <w:rPr>
          <w:sz w:val="24"/>
          <w:szCs w:val="24"/>
          <w:lang w:val="ru-RU"/>
        </w:rPr>
        <w:t>/программ</w:t>
      </w:r>
      <w:r>
        <w:rPr>
          <w:sz w:val="24"/>
          <w:szCs w:val="24"/>
          <w:lang w:val="ru-RU"/>
        </w:rPr>
        <w:t>ой</w:t>
      </w:r>
      <w:r w:rsidRPr="003A579F">
        <w:rPr>
          <w:sz w:val="24"/>
          <w:szCs w:val="24"/>
          <w:lang w:val="ru-RU"/>
        </w:rPr>
        <w:t>/, план</w:t>
      </w:r>
      <w:r>
        <w:rPr>
          <w:sz w:val="24"/>
          <w:szCs w:val="24"/>
          <w:lang w:val="ru-RU"/>
        </w:rPr>
        <w:t>ом</w:t>
      </w:r>
      <w:r w:rsidRPr="003A579F">
        <w:rPr>
          <w:sz w:val="24"/>
          <w:szCs w:val="24"/>
          <w:lang w:val="ru-RU"/>
        </w:rPr>
        <w:t xml:space="preserve"> развития организации;</w:t>
      </w:r>
    </w:p>
    <w:p w:rsidR="00A5086D" w:rsidRPr="003A579F" w:rsidRDefault="00A5086D" w:rsidP="00A5086D">
      <w:pPr>
        <w:ind w:firstLine="454"/>
        <w:jc w:val="both"/>
        <w:rPr>
          <w:sz w:val="24"/>
          <w:szCs w:val="24"/>
          <w:lang w:val="ru-RU"/>
        </w:rPr>
      </w:pPr>
      <w:r w:rsidRPr="003A579F">
        <w:rPr>
          <w:sz w:val="24"/>
          <w:szCs w:val="24"/>
          <w:lang w:val="ru-RU"/>
        </w:rPr>
        <w:t xml:space="preserve">Четко и ясно осознавая цели программы, филологический факультет определил свою миссию </w:t>
      </w:r>
      <w:r>
        <w:rPr>
          <w:sz w:val="24"/>
          <w:szCs w:val="24"/>
          <w:lang w:val="ru-RU"/>
        </w:rPr>
        <w:t>–«Р</w:t>
      </w:r>
      <w:r w:rsidRPr="003A579F">
        <w:rPr>
          <w:sz w:val="24"/>
          <w:szCs w:val="24"/>
          <w:lang w:val="ru-RU"/>
        </w:rPr>
        <w:t>азвитие языковой культуры, укрепление связей между языками, изучение лучших образцов мировой литературы, внедрение новых современных технологий в образование</w:t>
      </w:r>
      <w:r>
        <w:rPr>
          <w:sz w:val="24"/>
          <w:szCs w:val="24"/>
          <w:lang w:val="ru-RU"/>
        </w:rPr>
        <w:t>»</w:t>
      </w:r>
      <w:r w:rsidRPr="003A579F">
        <w:rPr>
          <w:sz w:val="24"/>
          <w:szCs w:val="24"/>
          <w:lang w:val="ru-RU"/>
        </w:rPr>
        <w:t xml:space="preserve">. Содержание задач, определенных факультетом, в целом соответствует содержанию задач университета и направлено на подготовку докторов PhD по образовательной программе 8D01701 </w:t>
      </w:r>
      <w:r>
        <w:rPr>
          <w:sz w:val="24"/>
          <w:szCs w:val="24"/>
          <w:lang w:val="ru-RU"/>
        </w:rPr>
        <w:t>–</w:t>
      </w:r>
      <w:r w:rsidRPr="003A579F">
        <w:rPr>
          <w:sz w:val="24"/>
          <w:szCs w:val="24"/>
          <w:lang w:val="ru-RU"/>
        </w:rPr>
        <w:t xml:space="preserve"> «Казахский язык и литература». Протоколы заседаний кафедры </w:t>
      </w:r>
      <w:r>
        <w:rPr>
          <w:sz w:val="24"/>
          <w:szCs w:val="24"/>
          <w:lang w:val="ru-RU"/>
        </w:rPr>
        <w:t xml:space="preserve">и </w:t>
      </w:r>
      <w:r w:rsidRPr="003A579F">
        <w:rPr>
          <w:sz w:val="24"/>
          <w:szCs w:val="24"/>
          <w:lang w:val="ru-RU"/>
        </w:rPr>
        <w:t xml:space="preserve">протоколы Ученого совета факультета </w:t>
      </w:r>
      <w:r>
        <w:rPr>
          <w:sz w:val="24"/>
          <w:szCs w:val="24"/>
          <w:lang w:val="ru-RU"/>
        </w:rPr>
        <w:t>по</w:t>
      </w:r>
      <w:r w:rsidRPr="003A579F">
        <w:rPr>
          <w:sz w:val="24"/>
          <w:szCs w:val="24"/>
          <w:lang w:val="ru-RU"/>
        </w:rPr>
        <w:t xml:space="preserve"> представлени</w:t>
      </w:r>
      <w:r>
        <w:rPr>
          <w:sz w:val="24"/>
          <w:szCs w:val="24"/>
          <w:lang w:val="ru-RU"/>
        </w:rPr>
        <w:t>ям или изменения</w:t>
      </w:r>
      <w:r w:rsidRPr="003A579F">
        <w:rPr>
          <w:sz w:val="24"/>
          <w:szCs w:val="24"/>
          <w:lang w:val="ru-RU"/>
        </w:rPr>
        <w:t>м дисциплин при разработке образовательной программы содержатся в приложении (Приложение А3).</w:t>
      </w:r>
    </w:p>
    <w:p w:rsidR="00A5086D" w:rsidRPr="003A579F" w:rsidRDefault="00A5086D" w:rsidP="00A5086D">
      <w:pPr>
        <w:ind w:firstLine="454"/>
        <w:jc w:val="both"/>
        <w:rPr>
          <w:sz w:val="24"/>
          <w:szCs w:val="24"/>
          <w:lang w:val="ru-RU"/>
        </w:rPr>
      </w:pPr>
      <w:r w:rsidRPr="003A579F">
        <w:rPr>
          <w:sz w:val="24"/>
          <w:szCs w:val="24"/>
          <w:lang w:val="ru-RU"/>
        </w:rPr>
        <w:t>Стратегия развития Карагандинского университета имени академика Е. А. Букетова постоянно пересматривается коллективами факультетов и кафедр, вносятся изменения и дополнения. В стратегии развития Карагандинского университета имени академика Е. А. Букетова на 2020-2025 годы (утверждена решением Совета директоров НАО</w:t>
      </w:r>
      <w:r>
        <w:rPr>
          <w:sz w:val="24"/>
          <w:szCs w:val="24"/>
          <w:lang w:val="ru-RU"/>
        </w:rPr>
        <w:t xml:space="preserve"> «</w:t>
      </w:r>
      <w:r w:rsidRPr="003A579F">
        <w:rPr>
          <w:sz w:val="24"/>
          <w:szCs w:val="24"/>
          <w:lang w:val="ru-RU"/>
        </w:rPr>
        <w:t>Карагандинский университет имени академика Е. А. Букетова</w:t>
      </w:r>
      <w:r>
        <w:rPr>
          <w:sz w:val="24"/>
          <w:szCs w:val="24"/>
          <w:lang w:val="ru-RU"/>
        </w:rPr>
        <w:t>»</w:t>
      </w:r>
      <w:r w:rsidRPr="003A579F">
        <w:rPr>
          <w:sz w:val="24"/>
          <w:szCs w:val="24"/>
          <w:lang w:val="ru-RU"/>
        </w:rPr>
        <w:t>) определены основные направления работы университета и планы их реализации. Эти документы опубликованы на сайте Карагандинского университета «</w:t>
      </w:r>
      <w:r>
        <w:rPr>
          <w:sz w:val="24"/>
          <w:szCs w:val="24"/>
          <w:lang w:val="ru-RU"/>
        </w:rPr>
        <w:t>О нас»</w:t>
      </w:r>
      <w:r w:rsidRPr="003A579F">
        <w:rPr>
          <w:sz w:val="24"/>
          <w:szCs w:val="24"/>
          <w:lang w:val="ru-RU"/>
        </w:rPr>
        <w:t xml:space="preserve"> (https://buketov.edu.kz/). Стратегический план развития Карагандинского университета имени академика Е. А. Букетова, а также итоги современного отечественного и мирового опыта обучающихся по данному направлению, авторские и коллективные научные достижения и учебно-методические разработки в области специализации, отвечают требованиям работодателей и запросам рынка труда.</w:t>
      </w:r>
    </w:p>
    <w:p w:rsidR="00A5086D" w:rsidRPr="003A579F" w:rsidRDefault="00A5086D" w:rsidP="00A5086D">
      <w:pPr>
        <w:ind w:firstLine="454"/>
        <w:jc w:val="both"/>
        <w:rPr>
          <w:sz w:val="24"/>
          <w:szCs w:val="24"/>
          <w:lang w:val="ru-RU"/>
        </w:rPr>
      </w:pPr>
      <w:r w:rsidRPr="003A579F">
        <w:rPr>
          <w:sz w:val="24"/>
          <w:szCs w:val="24"/>
          <w:lang w:val="ru-RU"/>
        </w:rPr>
        <w:t xml:space="preserve">Образовательная программа 8D01701 </w:t>
      </w:r>
      <w:r>
        <w:rPr>
          <w:sz w:val="24"/>
          <w:szCs w:val="24"/>
          <w:lang w:val="ru-RU"/>
        </w:rPr>
        <w:t>–</w:t>
      </w:r>
      <w:r w:rsidRPr="003A579F">
        <w:rPr>
          <w:sz w:val="24"/>
          <w:szCs w:val="24"/>
          <w:lang w:val="ru-RU"/>
        </w:rPr>
        <w:t xml:space="preserve"> «Казахский язык и литература» (ОПК) учитывает цели и задачи Карагандинского университета имени академика Е. А. Букетова, задачи университета и факультета, интеллектуальные, социальные запросы общества, продуктивную профессиональную деятельность выпускников учебных заведений в современных рыночных отношениях, личностные качества и умения, определяющие их </w:t>
      </w:r>
      <w:r w:rsidRPr="003A579F">
        <w:rPr>
          <w:sz w:val="24"/>
          <w:szCs w:val="24"/>
          <w:lang w:val="ru-RU"/>
        </w:rPr>
        <w:lastRenderedPageBreak/>
        <w:t>самостоятельно</w:t>
      </w:r>
      <w:r>
        <w:rPr>
          <w:sz w:val="24"/>
          <w:szCs w:val="24"/>
          <w:lang w:val="ru-RU"/>
        </w:rPr>
        <w:t>е существование</w:t>
      </w:r>
      <w:r w:rsidRPr="003A579F">
        <w:rPr>
          <w:sz w:val="24"/>
          <w:szCs w:val="24"/>
          <w:lang w:val="ru-RU"/>
        </w:rPr>
        <w:t xml:space="preserve">. </w:t>
      </w:r>
    </w:p>
    <w:p w:rsidR="00A5086D" w:rsidRPr="003A579F" w:rsidRDefault="00A5086D" w:rsidP="00A5086D">
      <w:pPr>
        <w:ind w:firstLine="454"/>
        <w:jc w:val="both"/>
        <w:rPr>
          <w:sz w:val="24"/>
          <w:szCs w:val="24"/>
          <w:lang w:val="ru-RU"/>
        </w:rPr>
      </w:pPr>
      <w:r w:rsidRPr="003A579F">
        <w:rPr>
          <w:sz w:val="24"/>
          <w:szCs w:val="24"/>
          <w:lang w:val="ru-RU"/>
        </w:rPr>
        <w:t>Результаты освоения образовательной программы определяются имеющимися компетенциями выпускников. Компетенции</w:t>
      </w:r>
      <w:r>
        <w:rPr>
          <w:sz w:val="24"/>
          <w:szCs w:val="24"/>
          <w:lang w:val="ru-RU"/>
        </w:rPr>
        <w:t xml:space="preserve"> – </w:t>
      </w:r>
      <w:r w:rsidRPr="003A579F">
        <w:rPr>
          <w:sz w:val="24"/>
          <w:szCs w:val="24"/>
          <w:lang w:val="ru-RU"/>
        </w:rPr>
        <w:t>это способность обучающегося использовать полученные знания и умения, личностные качества в соответствии с задачами профессиональной деятельности.  Это дает возможность выбора обучающимися индивидуальных программ с учетом их индивидуальных особенностей и особенностей вуза.</w:t>
      </w:r>
    </w:p>
    <w:p w:rsidR="00A5086D" w:rsidRPr="003A579F" w:rsidRDefault="00A5086D" w:rsidP="00A5086D">
      <w:pPr>
        <w:ind w:firstLine="454"/>
        <w:jc w:val="both"/>
        <w:rPr>
          <w:sz w:val="24"/>
          <w:szCs w:val="24"/>
          <w:lang w:val="ru-RU"/>
        </w:rPr>
      </w:pPr>
      <w:r w:rsidRPr="003A579F">
        <w:rPr>
          <w:sz w:val="24"/>
          <w:szCs w:val="24"/>
          <w:lang w:val="ru-RU"/>
        </w:rPr>
        <w:t>Выпускник образовательной программы будет готов к осуществлению профессиональной деятельности: учебно- воспитательной</w:t>
      </w:r>
      <w:r>
        <w:rPr>
          <w:sz w:val="24"/>
          <w:szCs w:val="24"/>
          <w:lang w:val="ru-RU"/>
        </w:rPr>
        <w:t>(</w:t>
      </w:r>
      <w:r w:rsidRPr="003A579F">
        <w:rPr>
          <w:sz w:val="24"/>
          <w:szCs w:val="24"/>
          <w:lang w:val="ru-RU"/>
        </w:rPr>
        <w:t>педагогической</w:t>
      </w:r>
      <w:r>
        <w:rPr>
          <w:sz w:val="24"/>
          <w:szCs w:val="24"/>
          <w:lang w:val="ru-RU"/>
        </w:rPr>
        <w:t>)</w:t>
      </w:r>
      <w:r w:rsidRPr="003A579F">
        <w:rPr>
          <w:sz w:val="24"/>
          <w:szCs w:val="24"/>
          <w:lang w:val="ru-RU"/>
        </w:rPr>
        <w:t>; научно-исследовательской; литературно-творческой; организационно-управленческой; производственно-управленческой. Такой специалист пользуется особым спросом на рынке труда. Доказательством тому является высокий процент трудоустройства выпускников образовательной программы 8D01701</w:t>
      </w:r>
      <w:r>
        <w:rPr>
          <w:sz w:val="24"/>
          <w:szCs w:val="24"/>
          <w:lang w:val="ru-RU"/>
        </w:rPr>
        <w:t xml:space="preserve"> –</w:t>
      </w:r>
      <w:r w:rsidRPr="003A579F">
        <w:rPr>
          <w:sz w:val="24"/>
          <w:szCs w:val="24"/>
          <w:lang w:val="ru-RU"/>
        </w:rPr>
        <w:t xml:space="preserve"> «Казахский язык и литература» (82,2%) (приложение </w:t>
      </w:r>
      <w:r w:rsidR="00BD6CAA">
        <w:rPr>
          <w:sz w:val="24"/>
          <w:szCs w:val="24"/>
          <w:lang w:val="en-US"/>
        </w:rPr>
        <w:t>B</w:t>
      </w:r>
      <w:r w:rsidRPr="003A579F">
        <w:rPr>
          <w:sz w:val="24"/>
          <w:szCs w:val="24"/>
          <w:lang w:val="ru-RU"/>
        </w:rPr>
        <w:t>1, Таблица 3).</w:t>
      </w:r>
    </w:p>
    <w:p w:rsidR="00A5086D" w:rsidRPr="003A579F" w:rsidRDefault="00A5086D" w:rsidP="00A5086D">
      <w:pPr>
        <w:jc w:val="both"/>
        <w:rPr>
          <w:sz w:val="24"/>
          <w:szCs w:val="24"/>
          <w:lang w:val="ru-RU"/>
        </w:rPr>
      </w:pPr>
    </w:p>
    <w:p w:rsidR="00A5086D" w:rsidRPr="003A579F" w:rsidRDefault="00A5086D" w:rsidP="00A5086D">
      <w:pPr>
        <w:ind w:firstLine="454"/>
        <w:jc w:val="both"/>
        <w:rPr>
          <w:sz w:val="24"/>
          <w:szCs w:val="24"/>
          <w:lang w:val="ru-RU"/>
        </w:rPr>
      </w:pPr>
      <w:r w:rsidRPr="003A579F">
        <w:rPr>
          <w:sz w:val="24"/>
          <w:szCs w:val="24"/>
          <w:lang w:val="ru-RU"/>
        </w:rPr>
        <w:t>b) доказывать академическую свободу факультетов/институтов/кафедр.</w:t>
      </w:r>
    </w:p>
    <w:p w:rsidR="00A5086D" w:rsidRPr="003A579F" w:rsidRDefault="00A5086D" w:rsidP="00A5086D">
      <w:pPr>
        <w:ind w:firstLine="454"/>
        <w:jc w:val="both"/>
        <w:rPr>
          <w:sz w:val="24"/>
          <w:szCs w:val="24"/>
          <w:lang w:val="ru-RU"/>
        </w:rPr>
      </w:pPr>
      <w:r w:rsidRPr="003A579F">
        <w:rPr>
          <w:sz w:val="24"/>
          <w:szCs w:val="24"/>
          <w:lang w:val="ru-RU"/>
        </w:rPr>
        <w:t xml:space="preserve">Корпоративная культура Карагандинского университета имени академика Е. А. Букетова основана на принципах партнерства, академической свободы и честности, сохранения и укрепления университетских традиций, что позволяет обучающимся воспитывать новое поколение в духе конкурентоспособности, профессиональной компетентности, личной и гражданской ответственности. Благодаря культуре качества в университете создана академическая среда, которая поощряет инициативы и личные достижения, оказывает социальную поддержку преподавателям. Культура качества университета основывается на принципах взаимоуважения и партнерства, взаимного соблюдения обязательств со стороны руководства, преподавателей, обучающихся, чему способствует принятая в университете политика разрешения споров. </w:t>
      </w:r>
    </w:p>
    <w:p w:rsidR="00A5086D" w:rsidRPr="003A579F" w:rsidRDefault="00A5086D" w:rsidP="00A5086D">
      <w:pPr>
        <w:ind w:firstLine="454"/>
        <w:jc w:val="both"/>
        <w:rPr>
          <w:sz w:val="24"/>
          <w:szCs w:val="24"/>
          <w:lang w:val="ru-RU"/>
        </w:rPr>
      </w:pPr>
      <w:r w:rsidRPr="003A579F">
        <w:rPr>
          <w:sz w:val="24"/>
          <w:szCs w:val="24"/>
          <w:lang w:val="ru-RU"/>
        </w:rPr>
        <w:t xml:space="preserve">А также </w:t>
      </w:r>
      <w:r w:rsidRPr="001825C1">
        <w:rPr>
          <w:sz w:val="24"/>
          <w:szCs w:val="24"/>
          <w:lang w:val="ru-RU"/>
        </w:rPr>
        <w:t xml:space="preserve">под руководством проректоров университета </w:t>
      </w:r>
      <w:r w:rsidRPr="003A579F">
        <w:rPr>
          <w:sz w:val="24"/>
          <w:szCs w:val="24"/>
          <w:lang w:val="ru-RU"/>
        </w:rPr>
        <w:t>организуются виды работ</w:t>
      </w:r>
      <w:r>
        <w:rPr>
          <w:sz w:val="24"/>
          <w:szCs w:val="24"/>
          <w:lang w:val="ru-RU"/>
        </w:rPr>
        <w:t>:</w:t>
      </w:r>
      <w:r w:rsidRPr="003A579F">
        <w:rPr>
          <w:sz w:val="24"/>
          <w:szCs w:val="24"/>
          <w:lang w:val="ru-RU"/>
        </w:rPr>
        <w:t>«</w:t>
      </w:r>
      <w:r>
        <w:rPr>
          <w:sz w:val="24"/>
          <w:szCs w:val="24"/>
          <w:lang w:val="ru-RU"/>
        </w:rPr>
        <w:t>О</w:t>
      </w:r>
      <w:r w:rsidRPr="003A579F">
        <w:rPr>
          <w:sz w:val="24"/>
          <w:szCs w:val="24"/>
          <w:lang w:val="ru-RU"/>
        </w:rPr>
        <w:t>рганизация учебно-методической работы», «Организация учебного процесса», «</w:t>
      </w:r>
      <w:r>
        <w:rPr>
          <w:sz w:val="24"/>
          <w:szCs w:val="24"/>
          <w:lang w:val="ru-RU"/>
        </w:rPr>
        <w:t>О</w:t>
      </w:r>
      <w:r w:rsidRPr="003A579F">
        <w:rPr>
          <w:sz w:val="24"/>
          <w:szCs w:val="24"/>
          <w:lang w:val="ru-RU"/>
        </w:rPr>
        <w:t>рганизация учебного процесса по кредитной системе обучения», «</w:t>
      </w:r>
      <w:r>
        <w:rPr>
          <w:sz w:val="24"/>
          <w:szCs w:val="24"/>
          <w:lang w:val="ru-RU"/>
        </w:rPr>
        <w:t>О</w:t>
      </w:r>
      <w:r w:rsidRPr="003A579F">
        <w:rPr>
          <w:sz w:val="24"/>
          <w:szCs w:val="24"/>
          <w:lang w:val="ru-RU"/>
        </w:rPr>
        <w:t>рганизация самостоятельной работы обучающихся», «Контроль качества подготовки специалистов», «Преподаватель глазами обучающегося</w:t>
      </w:r>
      <w:r>
        <w:rPr>
          <w:sz w:val="24"/>
          <w:szCs w:val="24"/>
          <w:lang w:val="ru-RU"/>
        </w:rPr>
        <w:t>»</w:t>
      </w:r>
      <w:r w:rsidRPr="003A579F">
        <w:rPr>
          <w:sz w:val="24"/>
          <w:szCs w:val="24"/>
          <w:lang w:val="ru-RU"/>
        </w:rPr>
        <w:t xml:space="preserve">, </w:t>
      </w:r>
      <w:r>
        <w:rPr>
          <w:sz w:val="24"/>
          <w:szCs w:val="24"/>
          <w:lang w:val="ru-RU"/>
        </w:rPr>
        <w:t>«К</w:t>
      </w:r>
      <w:r w:rsidRPr="003A579F">
        <w:rPr>
          <w:sz w:val="24"/>
          <w:szCs w:val="24"/>
          <w:lang w:val="ru-RU"/>
        </w:rPr>
        <w:t>уратор эдвайзер глазами обучающегося</w:t>
      </w:r>
      <w:r>
        <w:rPr>
          <w:sz w:val="24"/>
          <w:szCs w:val="24"/>
          <w:lang w:val="ru-RU"/>
        </w:rPr>
        <w:t>»</w:t>
      </w:r>
      <w:r w:rsidRPr="003A579F">
        <w:rPr>
          <w:sz w:val="24"/>
          <w:szCs w:val="24"/>
          <w:lang w:val="ru-RU"/>
        </w:rPr>
        <w:t>, «Проведение конкурса на за</w:t>
      </w:r>
      <w:r>
        <w:rPr>
          <w:sz w:val="24"/>
          <w:szCs w:val="24"/>
          <w:lang w:val="ru-RU"/>
        </w:rPr>
        <w:t>мещение</w:t>
      </w:r>
      <w:r w:rsidRPr="003A579F">
        <w:rPr>
          <w:sz w:val="24"/>
          <w:szCs w:val="24"/>
          <w:lang w:val="ru-RU"/>
        </w:rPr>
        <w:t xml:space="preserve"> должностей профессорско-преподавательского состава</w:t>
      </w:r>
      <w:r>
        <w:rPr>
          <w:sz w:val="24"/>
          <w:szCs w:val="24"/>
          <w:lang w:val="ru-RU"/>
        </w:rPr>
        <w:t>»</w:t>
      </w:r>
      <w:r w:rsidRPr="003A579F">
        <w:rPr>
          <w:sz w:val="24"/>
          <w:szCs w:val="24"/>
          <w:lang w:val="ru-RU"/>
        </w:rPr>
        <w:t xml:space="preserve">, </w:t>
      </w:r>
      <w:r>
        <w:rPr>
          <w:sz w:val="24"/>
          <w:szCs w:val="24"/>
          <w:lang w:val="ru-RU"/>
        </w:rPr>
        <w:t>«О</w:t>
      </w:r>
      <w:r w:rsidRPr="003A579F">
        <w:rPr>
          <w:sz w:val="24"/>
          <w:szCs w:val="24"/>
          <w:lang w:val="ru-RU"/>
        </w:rPr>
        <w:t>рганизация учебно-методической работы</w:t>
      </w:r>
      <w:r>
        <w:rPr>
          <w:sz w:val="24"/>
          <w:szCs w:val="24"/>
          <w:lang w:val="ru-RU"/>
        </w:rPr>
        <w:t>»</w:t>
      </w:r>
      <w:r w:rsidRPr="003A579F">
        <w:rPr>
          <w:sz w:val="24"/>
          <w:szCs w:val="24"/>
          <w:lang w:val="ru-RU"/>
        </w:rPr>
        <w:t xml:space="preserve">, </w:t>
      </w:r>
      <w:r>
        <w:rPr>
          <w:sz w:val="24"/>
          <w:szCs w:val="24"/>
          <w:lang w:val="ru-RU"/>
        </w:rPr>
        <w:t xml:space="preserve"> «П</w:t>
      </w:r>
      <w:r w:rsidRPr="003A579F">
        <w:rPr>
          <w:sz w:val="24"/>
          <w:szCs w:val="24"/>
          <w:lang w:val="ru-RU"/>
        </w:rPr>
        <w:t xml:space="preserve">роведение аттестации профессорско-преподавательского состава», </w:t>
      </w:r>
      <w:r>
        <w:rPr>
          <w:sz w:val="24"/>
          <w:szCs w:val="24"/>
          <w:lang w:val="ru-RU"/>
        </w:rPr>
        <w:t>«П</w:t>
      </w:r>
      <w:r w:rsidRPr="003A579F">
        <w:rPr>
          <w:sz w:val="24"/>
          <w:szCs w:val="24"/>
          <w:lang w:val="ru-RU"/>
        </w:rPr>
        <w:t>равила профессиональной практики обучающихся Карагандинского университета имени академика Е. А. Букетова</w:t>
      </w:r>
      <w:r>
        <w:rPr>
          <w:sz w:val="24"/>
          <w:szCs w:val="24"/>
          <w:lang w:val="ru-RU"/>
        </w:rPr>
        <w:t>»</w:t>
      </w:r>
      <w:r w:rsidRPr="003A579F">
        <w:rPr>
          <w:sz w:val="24"/>
          <w:szCs w:val="24"/>
          <w:lang w:val="ru-RU"/>
        </w:rPr>
        <w:t>,</w:t>
      </w:r>
      <w:r>
        <w:rPr>
          <w:sz w:val="24"/>
          <w:szCs w:val="24"/>
          <w:lang w:val="ru-RU"/>
        </w:rPr>
        <w:t xml:space="preserve"> «О</w:t>
      </w:r>
      <w:r w:rsidRPr="003A579F">
        <w:rPr>
          <w:sz w:val="24"/>
          <w:szCs w:val="24"/>
          <w:lang w:val="ru-RU"/>
        </w:rPr>
        <w:t>рганизация учебного процесса по дистанционным технологиям</w:t>
      </w:r>
      <w:r>
        <w:rPr>
          <w:sz w:val="24"/>
          <w:szCs w:val="24"/>
          <w:lang w:val="ru-RU"/>
        </w:rPr>
        <w:t>»</w:t>
      </w:r>
      <w:r w:rsidRPr="003A579F">
        <w:rPr>
          <w:sz w:val="24"/>
          <w:szCs w:val="24"/>
          <w:lang w:val="ru-RU"/>
        </w:rPr>
        <w:t>,</w:t>
      </w:r>
      <w:r>
        <w:rPr>
          <w:sz w:val="24"/>
          <w:szCs w:val="24"/>
          <w:lang w:val="ru-RU"/>
        </w:rPr>
        <w:t xml:space="preserve"> «П</w:t>
      </w:r>
      <w:r w:rsidRPr="003A579F">
        <w:rPr>
          <w:sz w:val="24"/>
          <w:szCs w:val="24"/>
          <w:lang w:val="ru-RU"/>
        </w:rPr>
        <w:t>оложение о порядке перерасчета кредитов по типу ECTS»</w:t>
      </w:r>
      <w:r>
        <w:rPr>
          <w:sz w:val="24"/>
          <w:szCs w:val="24"/>
          <w:lang w:val="ru-RU"/>
        </w:rPr>
        <w:t>,«О</w:t>
      </w:r>
      <w:r w:rsidRPr="003A579F">
        <w:rPr>
          <w:sz w:val="24"/>
          <w:szCs w:val="24"/>
          <w:lang w:val="ru-RU"/>
        </w:rPr>
        <w:t>ценка удовлетворенности потребителя</w:t>
      </w:r>
      <w:r>
        <w:rPr>
          <w:sz w:val="24"/>
          <w:szCs w:val="24"/>
          <w:lang w:val="ru-RU"/>
        </w:rPr>
        <w:t>»</w:t>
      </w:r>
      <w:r w:rsidRPr="003A579F">
        <w:rPr>
          <w:sz w:val="24"/>
          <w:szCs w:val="24"/>
          <w:lang w:val="ru-RU"/>
        </w:rPr>
        <w:t>,</w:t>
      </w:r>
      <w:r>
        <w:rPr>
          <w:sz w:val="24"/>
          <w:szCs w:val="24"/>
          <w:lang w:val="ru-RU"/>
        </w:rPr>
        <w:t xml:space="preserve"> «О</w:t>
      </w:r>
      <w:r w:rsidRPr="003A579F">
        <w:rPr>
          <w:sz w:val="24"/>
          <w:szCs w:val="24"/>
          <w:lang w:val="ru-RU"/>
        </w:rPr>
        <w:t>ценка компетентности персонала</w:t>
      </w:r>
      <w:r>
        <w:rPr>
          <w:sz w:val="24"/>
          <w:szCs w:val="24"/>
          <w:lang w:val="ru-RU"/>
        </w:rPr>
        <w:t>»</w:t>
      </w:r>
      <w:r w:rsidRPr="003A579F">
        <w:rPr>
          <w:sz w:val="24"/>
          <w:szCs w:val="24"/>
          <w:lang w:val="ru-RU"/>
        </w:rPr>
        <w:t xml:space="preserve">, </w:t>
      </w:r>
      <w:r>
        <w:rPr>
          <w:sz w:val="24"/>
          <w:szCs w:val="24"/>
          <w:lang w:val="ru-RU"/>
        </w:rPr>
        <w:t>«П</w:t>
      </w:r>
      <w:r w:rsidRPr="003A579F">
        <w:rPr>
          <w:sz w:val="24"/>
          <w:szCs w:val="24"/>
          <w:lang w:val="ru-RU"/>
        </w:rPr>
        <w:t>оложение о конкурсе</w:t>
      </w:r>
      <w:r>
        <w:rPr>
          <w:sz w:val="24"/>
          <w:szCs w:val="24"/>
          <w:lang w:val="ru-RU"/>
        </w:rPr>
        <w:t xml:space="preserve"> п</w:t>
      </w:r>
      <w:r w:rsidRPr="003A579F">
        <w:rPr>
          <w:sz w:val="24"/>
          <w:szCs w:val="24"/>
          <w:lang w:val="ru-RU"/>
        </w:rPr>
        <w:t>о отбору кандидатов на обучение по программе академической мобильности», «</w:t>
      </w:r>
      <w:r>
        <w:rPr>
          <w:sz w:val="24"/>
          <w:szCs w:val="24"/>
          <w:lang w:val="ru-RU"/>
        </w:rPr>
        <w:t>П</w:t>
      </w:r>
      <w:r w:rsidRPr="003A579F">
        <w:rPr>
          <w:sz w:val="24"/>
          <w:szCs w:val="24"/>
          <w:lang w:val="ru-RU"/>
        </w:rPr>
        <w:t xml:space="preserve">оложение о научно-исследовательской/экспериментально-исследовательской работе магистрантов и докторантов PhD», </w:t>
      </w:r>
      <w:r>
        <w:rPr>
          <w:sz w:val="24"/>
          <w:szCs w:val="24"/>
          <w:lang w:val="ru-RU"/>
        </w:rPr>
        <w:t>«П</w:t>
      </w:r>
      <w:r w:rsidRPr="003A579F">
        <w:rPr>
          <w:sz w:val="24"/>
          <w:szCs w:val="24"/>
          <w:lang w:val="ru-RU"/>
        </w:rPr>
        <w:t>одготовка курсового кейса и организация дистанционного учебного процесса</w:t>
      </w:r>
      <w:r>
        <w:rPr>
          <w:sz w:val="24"/>
          <w:szCs w:val="24"/>
          <w:lang w:val="ru-RU"/>
        </w:rPr>
        <w:t>»</w:t>
      </w:r>
      <w:r w:rsidRPr="003A579F">
        <w:rPr>
          <w:sz w:val="24"/>
          <w:szCs w:val="24"/>
          <w:lang w:val="ru-RU"/>
        </w:rPr>
        <w:t xml:space="preserve"> и др. </w:t>
      </w:r>
    </w:p>
    <w:p w:rsidR="00A5086D" w:rsidRPr="003A579F" w:rsidRDefault="00A5086D" w:rsidP="00A5086D">
      <w:pPr>
        <w:ind w:firstLine="454"/>
        <w:jc w:val="both"/>
        <w:rPr>
          <w:sz w:val="24"/>
          <w:szCs w:val="24"/>
          <w:lang w:val="ru-RU"/>
        </w:rPr>
      </w:pPr>
      <w:r w:rsidRPr="003A579F">
        <w:rPr>
          <w:sz w:val="24"/>
          <w:szCs w:val="24"/>
          <w:lang w:val="ru-RU"/>
        </w:rPr>
        <w:t xml:space="preserve">В учебном процессе университета руководствуются принципами академической честности НАО </w:t>
      </w:r>
      <w:r>
        <w:rPr>
          <w:sz w:val="24"/>
          <w:szCs w:val="24"/>
          <w:lang w:val="ru-RU"/>
        </w:rPr>
        <w:t>«</w:t>
      </w:r>
      <w:r w:rsidRPr="003A579F">
        <w:rPr>
          <w:sz w:val="24"/>
          <w:szCs w:val="24"/>
          <w:lang w:val="ru-RU"/>
        </w:rPr>
        <w:t>Карагандинский университет имени академика Е. А. Букетова</w:t>
      </w:r>
      <w:r>
        <w:rPr>
          <w:sz w:val="24"/>
          <w:szCs w:val="24"/>
          <w:lang w:val="ru-RU"/>
        </w:rPr>
        <w:t>»</w:t>
      </w:r>
      <w:r w:rsidRPr="003A579F">
        <w:rPr>
          <w:sz w:val="24"/>
          <w:szCs w:val="24"/>
          <w:lang w:val="ru-RU"/>
        </w:rPr>
        <w:t xml:space="preserve">. https://up.buketov.edu.kz/ksu/%D0%9F%D1%80%D0%B0%D0%B2%D0%B8%D0%BB%D0%B0%20%D0%90%D0%BA%D0%B0%D0%B4%D0%B5%D0%BC%D0%B8%D1%87%D0%B5%D1%81%D0%BA%D0%BE%D0%B9%20%D1%87%D0%B5%D1%81%D1%82%D0%BD%D0%BE%D1%81%D1%82%D0%B8_%D0%BA%D0%B0%D0%B7_08.11.2021.pdf </w:t>
      </w:r>
    </w:p>
    <w:p w:rsidR="00A5086D" w:rsidRPr="003A579F" w:rsidRDefault="00A5086D" w:rsidP="00A5086D">
      <w:pPr>
        <w:ind w:firstLine="454"/>
        <w:jc w:val="both"/>
        <w:rPr>
          <w:sz w:val="24"/>
          <w:szCs w:val="24"/>
          <w:lang w:val="ru-RU"/>
        </w:rPr>
      </w:pPr>
      <w:r w:rsidRPr="003A579F">
        <w:rPr>
          <w:sz w:val="24"/>
          <w:szCs w:val="24"/>
          <w:lang w:val="ru-RU"/>
        </w:rPr>
        <w:t xml:space="preserve"> Анкета </w:t>
      </w:r>
      <w:r>
        <w:rPr>
          <w:sz w:val="24"/>
          <w:szCs w:val="24"/>
          <w:lang w:val="ru-RU"/>
        </w:rPr>
        <w:t>«О</w:t>
      </w:r>
      <w:r w:rsidRPr="003A579F">
        <w:rPr>
          <w:sz w:val="24"/>
          <w:szCs w:val="24"/>
          <w:lang w:val="ru-RU"/>
        </w:rPr>
        <w:t>ценка обучающимися качества преподавания учебного предмета</w:t>
      </w:r>
      <w:r>
        <w:rPr>
          <w:sz w:val="24"/>
          <w:szCs w:val="24"/>
          <w:lang w:val="ru-RU"/>
        </w:rPr>
        <w:t>»</w:t>
      </w:r>
      <w:r w:rsidRPr="003A579F">
        <w:rPr>
          <w:sz w:val="24"/>
          <w:szCs w:val="24"/>
          <w:lang w:val="ru-RU"/>
        </w:rPr>
        <w:t xml:space="preserve"> представлена в приложении (Приложение В).</w:t>
      </w:r>
    </w:p>
    <w:p w:rsidR="00A5086D" w:rsidRPr="003A579F" w:rsidRDefault="00A5086D" w:rsidP="00A5086D">
      <w:pPr>
        <w:ind w:firstLine="454"/>
        <w:jc w:val="both"/>
        <w:rPr>
          <w:sz w:val="24"/>
          <w:szCs w:val="24"/>
          <w:lang w:val="ru-RU"/>
        </w:rPr>
      </w:pPr>
    </w:p>
    <w:p w:rsidR="00A5086D" w:rsidRPr="003A579F" w:rsidRDefault="00A5086D" w:rsidP="00A5086D">
      <w:pPr>
        <w:ind w:firstLine="454"/>
        <w:jc w:val="both"/>
        <w:rPr>
          <w:sz w:val="24"/>
          <w:szCs w:val="24"/>
          <w:lang w:val="ru-RU"/>
        </w:rPr>
      </w:pPr>
    </w:p>
    <w:p w:rsidR="00A5086D" w:rsidRPr="003A579F" w:rsidRDefault="00A5086D" w:rsidP="00A5086D">
      <w:pPr>
        <w:ind w:firstLine="454"/>
        <w:jc w:val="both"/>
        <w:rPr>
          <w:sz w:val="24"/>
          <w:szCs w:val="24"/>
          <w:lang w:val="ru-RU"/>
        </w:rPr>
      </w:pPr>
      <w:r w:rsidRPr="003A579F">
        <w:rPr>
          <w:sz w:val="24"/>
          <w:szCs w:val="24"/>
          <w:lang w:val="ru-RU"/>
        </w:rPr>
        <w:lastRenderedPageBreak/>
        <w:t xml:space="preserve">3. </w:t>
      </w:r>
      <w:r>
        <w:rPr>
          <w:sz w:val="24"/>
          <w:szCs w:val="24"/>
          <w:lang w:val="ru-RU"/>
        </w:rPr>
        <w:t>Р</w:t>
      </w:r>
      <w:r w:rsidRPr="003A579F">
        <w:rPr>
          <w:sz w:val="24"/>
          <w:szCs w:val="24"/>
          <w:lang w:val="ru-RU"/>
        </w:rPr>
        <w:t xml:space="preserve">уководство ОП должно показать, что эффективность политики обеспечения качества проявляется в: </w:t>
      </w:r>
    </w:p>
    <w:p w:rsidR="00A5086D" w:rsidRPr="003A579F" w:rsidRDefault="00A5086D" w:rsidP="00A5086D">
      <w:pPr>
        <w:ind w:firstLine="454"/>
        <w:jc w:val="both"/>
        <w:rPr>
          <w:sz w:val="24"/>
          <w:szCs w:val="24"/>
          <w:lang w:val="ru-RU"/>
        </w:rPr>
      </w:pPr>
      <w:r w:rsidRPr="003A579F">
        <w:rPr>
          <w:sz w:val="24"/>
          <w:szCs w:val="24"/>
          <w:lang w:val="ru-RU"/>
        </w:rPr>
        <w:t xml:space="preserve">а) подборе квалифицированного состава ППС и других работников; </w:t>
      </w:r>
    </w:p>
    <w:p w:rsidR="00A5086D" w:rsidRPr="003A579F" w:rsidRDefault="00A5086D" w:rsidP="00A5086D">
      <w:pPr>
        <w:ind w:firstLine="454"/>
        <w:jc w:val="both"/>
        <w:rPr>
          <w:sz w:val="24"/>
          <w:szCs w:val="24"/>
          <w:lang w:val="ru-RU"/>
        </w:rPr>
      </w:pPr>
      <w:r w:rsidRPr="003A579F">
        <w:rPr>
          <w:sz w:val="24"/>
          <w:szCs w:val="24"/>
          <w:lang w:val="ru-RU"/>
        </w:rPr>
        <w:t>В разработке политики качества заложены принципы академической честности в университете и корпоративная этика преподавателей, антикоррупционная деятельность сотрудников и обучающихся. Основными инструментами реализации этих мер являются автоматическое отслеживание посещаемости занятий, оценка знаний, рассмотрение жалоб, реализация финансовой политики, организация внутренней работы с обучающимся (от кураторов до эдвайзеров, заведующих кафедрами, организаций самоуправления обучающихся). Результаты внешней и внутренней оценки являются основой регулирования управления реализацией миссии и стратегии университета.</w:t>
      </w:r>
    </w:p>
    <w:p w:rsidR="00A5086D" w:rsidRPr="003A579F" w:rsidRDefault="00A5086D" w:rsidP="00A5086D">
      <w:pPr>
        <w:ind w:firstLine="454"/>
        <w:jc w:val="both"/>
        <w:rPr>
          <w:sz w:val="24"/>
          <w:szCs w:val="24"/>
          <w:lang w:val="ru-RU"/>
        </w:rPr>
      </w:pPr>
      <w:r w:rsidRPr="003A579F">
        <w:rPr>
          <w:sz w:val="24"/>
          <w:szCs w:val="24"/>
          <w:lang w:val="ru-RU"/>
        </w:rPr>
        <w:t xml:space="preserve">Данные, относящиеся к отбору квалифицированного состава ППС и других работников, оформляются в соответствии с конкретным критерием оценки: </w:t>
      </w:r>
    </w:p>
    <w:p w:rsidR="00A5086D" w:rsidRPr="003A579F" w:rsidRDefault="00A5086D" w:rsidP="00A5086D">
      <w:pPr>
        <w:ind w:firstLine="454"/>
        <w:jc w:val="both"/>
        <w:rPr>
          <w:sz w:val="24"/>
          <w:szCs w:val="24"/>
          <w:lang w:val="ru-RU"/>
        </w:rPr>
      </w:pPr>
      <w:r w:rsidRPr="003A579F">
        <w:rPr>
          <w:sz w:val="24"/>
          <w:szCs w:val="24"/>
          <w:lang w:val="ru-RU"/>
        </w:rPr>
        <w:t xml:space="preserve">1.Качественное выполнение ППС и другими работниками своих обязанностей. </w:t>
      </w:r>
    </w:p>
    <w:p w:rsidR="00A5086D" w:rsidRPr="003A579F" w:rsidRDefault="00A5086D" w:rsidP="00A5086D">
      <w:pPr>
        <w:ind w:firstLine="454"/>
        <w:jc w:val="both"/>
        <w:rPr>
          <w:sz w:val="24"/>
          <w:szCs w:val="24"/>
          <w:lang w:val="ru-RU"/>
        </w:rPr>
      </w:pPr>
      <w:r w:rsidRPr="003A579F">
        <w:rPr>
          <w:sz w:val="24"/>
          <w:szCs w:val="24"/>
          <w:lang w:val="ru-RU"/>
        </w:rPr>
        <w:t xml:space="preserve">2.Защита прав автора и его наследников ППС и другими работниками. </w:t>
      </w:r>
    </w:p>
    <w:p w:rsidR="00A5086D" w:rsidRPr="003A579F" w:rsidRDefault="00A5086D" w:rsidP="00A5086D">
      <w:pPr>
        <w:ind w:firstLine="454"/>
        <w:jc w:val="both"/>
        <w:rPr>
          <w:sz w:val="24"/>
          <w:szCs w:val="24"/>
          <w:lang w:val="ru-RU"/>
        </w:rPr>
      </w:pPr>
      <w:r w:rsidRPr="003A579F">
        <w:rPr>
          <w:sz w:val="24"/>
          <w:szCs w:val="24"/>
          <w:lang w:val="ru-RU"/>
        </w:rPr>
        <w:t xml:space="preserve">3.Обмен информацией и идеями ППС и других работников между всеми участниками образовательного процесса. </w:t>
      </w:r>
    </w:p>
    <w:p w:rsidR="00A5086D" w:rsidRPr="003A579F" w:rsidRDefault="00A5086D" w:rsidP="00A5086D">
      <w:pPr>
        <w:ind w:firstLine="454"/>
        <w:jc w:val="both"/>
        <w:rPr>
          <w:sz w:val="24"/>
          <w:szCs w:val="24"/>
          <w:lang w:val="ru-RU"/>
        </w:rPr>
      </w:pPr>
      <w:r w:rsidRPr="003A579F">
        <w:rPr>
          <w:sz w:val="24"/>
          <w:szCs w:val="24"/>
          <w:lang w:val="ru-RU"/>
        </w:rPr>
        <w:t xml:space="preserve">4.Уважение прав и свобод всех участников образовательного процесса ППС и другими работниками. </w:t>
      </w:r>
    </w:p>
    <w:p w:rsidR="00A5086D" w:rsidRPr="003A579F" w:rsidRDefault="00A5086D" w:rsidP="00A5086D">
      <w:pPr>
        <w:ind w:firstLine="454"/>
        <w:jc w:val="both"/>
        <w:rPr>
          <w:sz w:val="24"/>
          <w:szCs w:val="24"/>
          <w:lang w:val="ru-RU"/>
        </w:rPr>
      </w:pPr>
    </w:p>
    <w:p w:rsidR="00A5086D" w:rsidRPr="003A579F" w:rsidRDefault="00A5086D" w:rsidP="00A5086D">
      <w:pPr>
        <w:ind w:firstLine="454"/>
        <w:jc w:val="both"/>
        <w:rPr>
          <w:sz w:val="24"/>
          <w:szCs w:val="24"/>
          <w:lang w:val="ru-RU"/>
        </w:rPr>
      </w:pPr>
      <w:r w:rsidRPr="003A579F">
        <w:rPr>
          <w:sz w:val="24"/>
          <w:szCs w:val="24"/>
          <w:lang w:val="ru-RU"/>
        </w:rPr>
        <w:t>b) наличи</w:t>
      </w:r>
      <w:r>
        <w:rPr>
          <w:sz w:val="24"/>
          <w:szCs w:val="24"/>
          <w:lang w:val="ru-RU"/>
        </w:rPr>
        <w:t>и</w:t>
      </w:r>
      <w:r w:rsidRPr="003A579F">
        <w:rPr>
          <w:sz w:val="24"/>
          <w:szCs w:val="24"/>
          <w:lang w:val="ru-RU"/>
        </w:rPr>
        <w:t xml:space="preserve"> связи между научными исследованиями, обучением и преподаванием; </w:t>
      </w:r>
    </w:p>
    <w:p w:rsidR="00A5086D" w:rsidRPr="003A579F" w:rsidRDefault="00A5086D" w:rsidP="00A5086D">
      <w:pPr>
        <w:ind w:firstLine="454"/>
        <w:jc w:val="both"/>
        <w:rPr>
          <w:sz w:val="24"/>
          <w:szCs w:val="24"/>
          <w:lang w:val="ru-RU"/>
        </w:rPr>
      </w:pPr>
      <w:r w:rsidRPr="003A579F">
        <w:rPr>
          <w:sz w:val="24"/>
          <w:szCs w:val="24"/>
          <w:lang w:val="ru-RU"/>
        </w:rPr>
        <w:t>В целях обеспечения качества образовательной программы установлена четкая связь между научными исследованиями, обучением и преподаванием.  Для укрепления связей между образованием и научными исследованиями университет стимулирует научную деятельность:</w:t>
      </w:r>
    </w:p>
    <w:p w:rsidR="00A5086D" w:rsidRPr="003A579F" w:rsidRDefault="00A5086D" w:rsidP="00A5086D">
      <w:pPr>
        <w:ind w:firstLine="454"/>
        <w:jc w:val="both"/>
        <w:rPr>
          <w:sz w:val="24"/>
          <w:szCs w:val="24"/>
          <w:lang w:val="ru-RU"/>
        </w:rPr>
      </w:pPr>
      <w:r w:rsidRPr="003A579F">
        <w:rPr>
          <w:sz w:val="24"/>
          <w:szCs w:val="24"/>
          <w:lang w:val="ru-RU"/>
        </w:rPr>
        <w:t>- активизация работы научно-исследовательских центров в рамках вуза;</w:t>
      </w:r>
    </w:p>
    <w:p w:rsidR="00A5086D" w:rsidRPr="003A579F" w:rsidRDefault="00A5086D" w:rsidP="00A5086D">
      <w:pPr>
        <w:ind w:firstLine="454"/>
        <w:jc w:val="both"/>
        <w:rPr>
          <w:sz w:val="24"/>
          <w:szCs w:val="24"/>
          <w:lang w:val="ru-RU"/>
        </w:rPr>
      </w:pPr>
      <w:r w:rsidRPr="003A579F">
        <w:rPr>
          <w:sz w:val="24"/>
          <w:szCs w:val="24"/>
          <w:lang w:val="ru-RU"/>
        </w:rPr>
        <w:t>- внедрение системы стимулирования научной деятельности;</w:t>
      </w:r>
    </w:p>
    <w:p w:rsidR="00A5086D" w:rsidRPr="003A579F" w:rsidRDefault="00A5086D" w:rsidP="00A5086D">
      <w:pPr>
        <w:ind w:firstLine="454"/>
        <w:jc w:val="both"/>
        <w:rPr>
          <w:sz w:val="24"/>
          <w:szCs w:val="24"/>
          <w:lang w:val="ru-RU"/>
        </w:rPr>
      </w:pPr>
      <w:r w:rsidRPr="003A579F">
        <w:rPr>
          <w:sz w:val="24"/>
          <w:szCs w:val="24"/>
          <w:lang w:val="ru-RU"/>
        </w:rPr>
        <w:t>- постоянное информирование о научных событиях;</w:t>
      </w:r>
    </w:p>
    <w:p w:rsidR="00A5086D" w:rsidRPr="003A579F" w:rsidRDefault="00A5086D" w:rsidP="00A5086D">
      <w:pPr>
        <w:ind w:firstLine="454"/>
        <w:jc w:val="both"/>
        <w:rPr>
          <w:sz w:val="24"/>
          <w:szCs w:val="24"/>
          <w:lang w:val="ru-RU"/>
        </w:rPr>
      </w:pPr>
      <w:r w:rsidRPr="003A579F">
        <w:rPr>
          <w:sz w:val="24"/>
          <w:szCs w:val="24"/>
          <w:lang w:val="ru-RU"/>
        </w:rPr>
        <w:t>- содействие коммерциализации результатов научных исследований;</w:t>
      </w:r>
    </w:p>
    <w:p w:rsidR="00A5086D" w:rsidRPr="003A579F" w:rsidRDefault="00A5086D" w:rsidP="00A5086D">
      <w:pPr>
        <w:ind w:firstLine="454"/>
        <w:jc w:val="both"/>
        <w:rPr>
          <w:sz w:val="24"/>
          <w:szCs w:val="24"/>
          <w:lang w:val="ru-RU"/>
        </w:rPr>
      </w:pPr>
      <w:r w:rsidRPr="003A579F">
        <w:rPr>
          <w:sz w:val="24"/>
          <w:szCs w:val="24"/>
          <w:lang w:val="ru-RU"/>
        </w:rPr>
        <w:t>- предоставление возможности использования международных научных ресурсов, электронных научных журналов;</w:t>
      </w:r>
    </w:p>
    <w:p w:rsidR="00A5086D" w:rsidRPr="003A579F" w:rsidRDefault="00A5086D" w:rsidP="00A5086D">
      <w:pPr>
        <w:ind w:firstLine="454"/>
        <w:jc w:val="both"/>
        <w:rPr>
          <w:sz w:val="24"/>
          <w:szCs w:val="24"/>
          <w:lang w:val="ru-RU"/>
        </w:rPr>
      </w:pPr>
      <w:r w:rsidRPr="003A579F">
        <w:rPr>
          <w:sz w:val="24"/>
          <w:szCs w:val="24"/>
          <w:lang w:val="ru-RU"/>
        </w:rPr>
        <w:t>- содействие в выдвижении научных позиций на научных конференциях и конкурсах, научных публикациях;</w:t>
      </w:r>
    </w:p>
    <w:p w:rsidR="00A5086D" w:rsidRPr="003A579F" w:rsidRDefault="00A5086D" w:rsidP="00A5086D">
      <w:pPr>
        <w:ind w:firstLine="454"/>
        <w:jc w:val="both"/>
        <w:rPr>
          <w:sz w:val="24"/>
          <w:szCs w:val="24"/>
          <w:lang w:val="ru-RU"/>
        </w:rPr>
      </w:pPr>
      <w:r w:rsidRPr="003A579F">
        <w:rPr>
          <w:sz w:val="24"/>
          <w:szCs w:val="24"/>
          <w:lang w:val="ru-RU"/>
        </w:rPr>
        <w:t>- планирование и мониторинг результативности научно-исследовательской деятельности;</w:t>
      </w:r>
    </w:p>
    <w:p w:rsidR="00A5086D" w:rsidRPr="003A579F" w:rsidRDefault="00A5086D" w:rsidP="00A5086D">
      <w:pPr>
        <w:ind w:firstLine="454"/>
        <w:jc w:val="both"/>
        <w:rPr>
          <w:sz w:val="24"/>
          <w:szCs w:val="24"/>
          <w:lang w:val="ru-RU"/>
        </w:rPr>
      </w:pPr>
      <w:r w:rsidRPr="003A579F">
        <w:rPr>
          <w:sz w:val="24"/>
          <w:szCs w:val="24"/>
          <w:lang w:val="ru-RU"/>
        </w:rPr>
        <w:t>-</w:t>
      </w:r>
      <w:r>
        <w:rPr>
          <w:sz w:val="24"/>
          <w:szCs w:val="24"/>
          <w:lang w:val="ru-RU"/>
        </w:rPr>
        <w:t xml:space="preserve"> в</w:t>
      </w:r>
      <w:r w:rsidRPr="003A579F">
        <w:rPr>
          <w:sz w:val="24"/>
          <w:szCs w:val="24"/>
          <w:lang w:val="ru-RU"/>
        </w:rPr>
        <w:t>недрение результатов научной работы преподавателей и докторантов в учебный процесс вуза.</w:t>
      </w:r>
    </w:p>
    <w:p w:rsidR="00A5086D" w:rsidRPr="003A579F" w:rsidRDefault="00A5086D" w:rsidP="00A5086D">
      <w:pPr>
        <w:ind w:firstLine="454"/>
        <w:jc w:val="both"/>
        <w:rPr>
          <w:sz w:val="24"/>
          <w:szCs w:val="24"/>
          <w:lang w:val="ru-RU"/>
        </w:rPr>
      </w:pPr>
      <w:r w:rsidRPr="003A579F">
        <w:rPr>
          <w:sz w:val="24"/>
          <w:szCs w:val="24"/>
          <w:lang w:val="ru-RU"/>
        </w:rPr>
        <w:t xml:space="preserve">Результаты научной работы ППС внедрены в учебно-методический процесс вуза в виде монографий преподавателей и учебно-методических материалов по дисциплинам образовательной программы, а также научных статей, используемых докторантами при написании докторских диссертаций. </w:t>
      </w:r>
    </w:p>
    <w:p w:rsidR="00A5086D" w:rsidRPr="003A579F" w:rsidRDefault="00A5086D" w:rsidP="00A5086D">
      <w:pPr>
        <w:ind w:firstLine="454"/>
        <w:jc w:val="both"/>
        <w:rPr>
          <w:sz w:val="24"/>
          <w:szCs w:val="24"/>
          <w:lang w:val="ru-RU"/>
        </w:rPr>
      </w:pPr>
      <w:r w:rsidRPr="003A579F">
        <w:rPr>
          <w:sz w:val="24"/>
          <w:szCs w:val="24"/>
          <w:lang w:val="ru-RU"/>
        </w:rPr>
        <w:t>c) учет</w:t>
      </w:r>
      <w:r>
        <w:rPr>
          <w:sz w:val="24"/>
          <w:szCs w:val="24"/>
          <w:lang w:val="ru-RU"/>
        </w:rPr>
        <w:t>е</w:t>
      </w:r>
      <w:r w:rsidRPr="003A579F">
        <w:rPr>
          <w:sz w:val="24"/>
          <w:szCs w:val="24"/>
          <w:lang w:val="ru-RU"/>
        </w:rPr>
        <w:t xml:space="preserve"> контекста национального и высшего учебного заведения; </w:t>
      </w:r>
    </w:p>
    <w:p w:rsidR="00A5086D" w:rsidRPr="003A579F" w:rsidRDefault="00A5086D" w:rsidP="00A5086D">
      <w:pPr>
        <w:ind w:firstLine="454"/>
        <w:jc w:val="both"/>
        <w:rPr>
          <w:sz w:val="24"/>
          <w:szCs w:val="24"/>
          <w:lang w:val="ru-RU"/>
        </w:rPr>
      </w:pPr>
      <w:r w:rsidRPr="003A579F">
        <w:rPr>
          <w:sz w:val="24"/>
          <w:szCs w:val="24"/>
          <w:lang w:val="ru-RU"/>
        </w:rPr>
        <w:t>Университет определяет процесс разработки и утверждения образовательных программ. Образовательные программы соответствуют установленным целям, включая предполагаемые результаты обучения, сформированные на основе стратегического плана развития с учетом требований внутренних и внешних стейкхолдеров. Квалификация, получаемая в результате освоения образовательной программы, четко определена и соответствует определенному уровню национальной рамки квалификаций в высшем образовании, рамкам квалификаций в европейском пространстве высшего образования.</w:t>
      </w:r>
    </w:p>
    <w:p w:rsidR="00A5086D" w:rsidRPr="003A579F" w:rsidRDefault="00A5086D" w:rsidP="00A5086D">
      <w:pPr>
        <w:ind w:firstLine="454"/>
        <w:jc w:val="both"/>
        <w:rPr>
          <w:sz w:val="24"/>
          <w:szCs w:val="24"/>
          <w:lang w:val="ru-RU"/>
        </w:rPr>
      </w:pPr>
      <w:r w:rsidRPr="003A579F">
        <w:rPr>
          <w:sz w:val="24"/>
          <w:szCs w:val="24"/>
          <w:lang w:val="ru-RU"/>
        </w:rPr>
        <w:t>d) информируют всех стейкхолдеров о результатах реализации политики обеспечения качества.</w:t>
      </w:r>
    </w:p>
    <w:p w:rsidR="00A5086D" w:rsidRPr="003A579F" w:rsidRDefault="00A5086D" w:rsidP="00A5086D">
      <w:pPr>
        <w:ind w:firstLine="454"/>
        <w:jc w:val="both"/>
        <w:rPr>
          <w:sz w:val="24"/>
          <w:szCs w:val="24"/>
          <w:lang w:val="ru-RU"/>
        </w:rPr>
      </w:pPr>
      <w:r w:rsidRPr="003A579F">
        <w:rPr>
          <w:sz w:val="24"/>
          <w:szCs w:val="24"/>
          <w:lang w:val="ru-RU"/>
        </w:rPr>
        <w:t xml:space="preserve">Реализация и дальнейшее развитие ОП </w:t>
      </w:r>
      <w:r>
        <w:rPr>
          <w:sz w:val="24"/>
          <w:szCs w:val="24"/>
          <w:lang w:val="ru-RU"/>
        </w:rPr>
        <w:t>«</w:t>
      </w:r>
      <w:r w:rsidRPr="003A579F">
        <w:rPr>
          <w:sz w:val="24"/>
          <w:szCs w:val="24"/>
          <w:lang w:val="ru-RU"/>
        </w:rPr>
        <w:t xml:space="preserve">8D01701 </w:t>
      </w:r>
      <w:r>
        <w:rPr>
          <w:sz w:val="24"/>
          <w:szCs w:val="24"/>
          <w:lang w:val="ru-RU"/>
        </w:rPr>
        <w:t>–</w:t>
      </w:r>
      <w:r w:rsidRPr="003A579F">
        <w:rPr>
          <w:sz w:val="24"/>
          <w:szCs w:val="24"/>
          <w:lang w:val="ru-RU"/>
        </w:rPr>
        <w:t xml:space="preserve">Казахский язык и </w:t>
      </w:r>
      <w:r w:rsidRPr="003A579F">
        <w:rPr>
          <w:sz w:val="24"/>
          <w:szCs w:val="24"/>
          <w:lang w:val="ru-RU"/>
        </w:rPr>
        <w:lastRenderedPageBreak/>
        <w:t>литература</w:t>
      </w:r>
      <w:r>
        <w:rPr>
          <w:sz w:val="24"/>
          <w:szCs w:val="24"/>
          <w:lang w:val="ru-RU"/>
        </w:rPr>
        <w:t>»</w:t>
      </w:r>
      <w:r w:rsidRPr="003A579F">
        <w:rPr>
          <w:sz w:val="24"/>
          <w:szCs w:val="24"/>
          <w:lang w:val="ru-RU"/>
        </w:rPr>
        <w:t>предполагает активное взаимодействие со многими организациями, учет различных интересов и требований различных стейкхолдеров. Все заинтересованные стороны</w:t>
      </w:r>
      <w:r>
        <w:rPr>
          <w:sz w:val="24"/>
          <w:szCs w:val="24"/>
          <w:lang w:val="ru-RU"/>
        </w:rPr>
        <w:t>, их</w:t>
      </w:r>
      <w:r w:rsidRPr="003A579F">
        <w:rPr>
          <w:sz w:val="24"/>
          <w:szCs w:val="24"/>
          <w:lang w:val="ru-RU"/>
        </w:rPr>
        <w:t>общее назначение, мотивы и интересы деталей, влияющи</w:t>
      </w:r>
      <w:r>
        <w:rPr>
          <w:sz w:val="24"/>
          <w:szCs w:val="24"/>
          <w:lang w:val="ru-RU"/>
        </w:rPr>
        <w:t>е</w:t>
      </w:r>
      <w:r w:rsidRPr="003A579F">
        <w:rPr>
          <w:sz w:val="24"/>
          <w:szCs w:val="24"/>
          <w:lang w:val="ru-RU"/>
        </w:rPr>
        <w:t xml:space="preserve"> на траекторию развития ОП</w:t>
      </w:r>
      <w:r>
        <w:rPr>
          <w:sz w:val="24"/>
          <w:szCs w:val="24"/>
          <w:lang w:val="ru-RU"/>
        </w:rPr>
        <w:t>,</w:t>
      </w:r>
      <w:r w:rsidRPr="003A579F">
        <w:rPr>
          <w:sz w:val="24"/>
          <w:szCs w:val="24"/>
          <w:lang w:val="ru-RU"/>
        </w:rPr>
        <w:t>могут рассматриваться как единое целое. Учет интересов и требований основных стейкхолдеров позволит образовательной программе иметь устойчивые конкурентные преимущества и обеспечить высокое качество подготовки докторов PhD в рамках данной специальности.</w:t>
      </w:r>
    </w:p>
    <w:p w:rsidR="00A5086D" w:rsidRPr="003A579F" w:rsidRDefault="00A5086D" w:rsidP="00A5086D">
      <w:pPr>
        <w:ind w:firstLine="454"/>
        <w:jc w:val="both"/>
        <w:rPr>
          <w:sz w:val="24"/>
          <w:szCs w:val="24"/>
          <w:lang w:val="ru-RU"/>
        </w:rPr>
      </w:pPr>
      <w:r w:rsidRPr="003A579F">
        <w:rPr>
          <w:sz w:val="24"/>
          <w:szCs w:val="24"/>
          <w:lang w:val="ru-RU"/>
        </w:rPr>
        <w:t xml:space="preserve">Основные стейкхолдеры, интересы и требования которых влияют на план развития ОП «8D01701 </w:t>
      </w:r>
      <w:r>
        <w:rPr>
          <w:sz w:val="24"/>
          <w:szCs w:val="24"/>
          <w:lang w:val="ru-RU"/>
        </w:rPr>
        <w:t>–«К</w:t>
      </w:r>
      <w:r w:rsidRPr="003A579F">
        <w:rPr>
          <w:sz w:val="24"/>
          <w:szCs w:val="24"/>
          <w:lang w:val="ru-RU"/>
        </w:rPr>
        <w:t>азахский язык и литература», можно разделить на 2 группы. Первая группа</w:t>
      </w:r>
      <w:r>
        <w:rPr>
          <w:sz w:val="24"/>
          <w:szCs w:val="24"/>
          <w:lang w:val="ru-RU"/>
        </w:rPr>
        <w:t xml:space="preserve"> – </w:t>
      </w:r>
      <w:r w:rsidRPr="003A579F">
        <w:rPr>
          <w:sz w:val="24"/>
          <w:szCs w:val="24"/>
          <w:lang w:val="ru-RU"/>
        </w:rPr>
        <w:t>внешниестейкхолдеры:</w:t>
      </w:r>
    </w:p>
    <w:p w:rsidR="00A5086D" w:rsidRPr="003A579F" w:rsidRDefault="00A5086D" w:rsidP="00A5086D">
      <w:pPr>
        <w:ind w:firstLine="454"/>
        <w:jc w:val="both"/>
        <w:rPr>
          <w:sz w:val="24"/>
          <w:szCs w:val="24"/>
          <w:lang w:val="ru-RU"/>
        </w:rPr>
      </w:pPr>
      <w:r w:rsidRPr="003A579F">
        <w:rPr>
          <w:sz w:val="24"/>
          <w:szCs w:val="24"/>
          <w:lang w:val="ru-RU"/>
        </w:rPr>
        <w:t>- работодатели, заинтересованные в подготовке компетентных специалистов (различные образовательные учреждения, НИИ).</w:t>
      </w:r>
    </w:p>
    <w:p w:rsidR="00A5086D" w:rsidRPr="003A579F" w:rsidRDefault="00A5086D" w:rsidP="00A5086D">
      <w:pPr>
        <w:ind w:firstLine="454"/>
        <w:jc w:val="both"/>
        <w:rPr>
          <w:sz w:val="24"/>
          <w:szCs w:val="24"/>
          <w:lang w:val="ru-RU"/>
        </w:rPr>
      </w:pPr>
      <w:r w:rsidRPr="003A579F">
        <w:rPr>
          <w:sz w:val="24"/>
          <w:szCs w:val="24"/>
          <w:lang w:val="ru-RU"/>
        </w:rPr>
        <w:t xml:space="preserve"> Работодатель имеет возможность участвовать в процессе организации и планирования реализации образовательной программы при заключении договора с университетом.</w:t>
      </w:r>
    </w:p>
    <w:p w:rsidR="00A5086D" w:rsidRPr="003A579F" w:rsidRDefault="00A5086D" w:rsidP="00A5086D">
      <w:pPr>
        <w:ind w:firstLine="454"/>
        <w:jc w:val="both"/>
        <w:rPr>
          <w:sz w:val="24"/>
          <w:szCs w:val="24"/>
          <w:lang w:val="ru-RU"/>
        </w:rPr>
      </w:pPr>
      <w:r w:rsidRPr="003A579F">
        <w:rPr>
          <w:sz w:val="24"/>
          <w:szCs w:val="24"/>
          <w:lang w:val="ru-RU"/>
        </w:rPr>
        <w:t xml:space="preserve">В 2019-2020 учебном году в качестве занятых в формировании и подготовке ОП «8d01701 </w:t>
      </w:r>
      <w:r>
        <w:rPr>
          <w:sz w:val="24"/>
          <w:szCs w:val="24"/>
          <w:lang w:val="ru-RU"/>
        </w:rPr>
        <w:t>–«К</w:t>
      </w:r>
      <w:r w:rsidRPr="003A579F">
        <w:rPr>
          <w:sz w:val="24"/>
          <w:szCs w:val="24"/>
          <w:lang w:val="ru-RU"/>
        </w:rPr>
        <w:t>азахский язык и литература» привлечены научно-образовательный центр «Лингва», Институт изучения духовного наследия казахского народа, и часть элективных дисциплин внедр</w:t>
      </w:r>
      <w:r>
        <w:rPr>
          <w:sz w:val="24"/>
          <w:szCs w:val="24"/>
          <w:lang w:val="ru-RU"/>
        </w:rPr>
        <w:t>яется</w:t>
      </w:r>
      <w:r w:rsidRPr="003A579F">
        <w:rPr>
          <w:sz w:val="24"/>
          <w:szCs w:val="24"/>
          <w:lang w:val="ru-RU"/>
        </w:rPr>
        <w:t xml:space="preserve"> в </w:t>
      </w:r>
      <w:r>
        <w:rPr>
          <w:sz w:val="24"/>
          <w:szCs w:val="24"/>
          <w:lang w:val="ru-RU"/>
        </w:rPr>
        <w:t>учебные</w:t>
      </w:r>
      <w:r w:rsidRPr="003A579F">
        <w:rPr>
          <w:sz w:val="24"/>
          <w:szCs w:val="24"/>
          <w:lang w:val="ru-RU"/>
        </w:rPr>
        <w:t xml:space="preserve"> план</w:t>
      </w:r>
      <w:r>
        <w:rPr>
          <w:sz w:val="24"/>
          <w:szCs w:val="24"/>
          <w:lang w:val="ru-RU"/>
        </w:rPr>
        <w:t>ы</w:t>
      </w:r>
      <w:r w:rsidRPr="003A579F">
        <w:rPr>
          <w:sz w:val="24"/>
          <w:szCs w:val="24"/>
          <w:lang w:val="ru-RU"/>
        </w:rPr>
        <w:t xml:space="preserve"> на основе рекомендаций работодателя.</w:t>
      </w:r>
    </w:p>
    <w:p w:rsidR="00A5086D" w:rsidRPr="003A579F" w:rsidRDefault="00A5086D" w:rsidP="00A5086D">
      <w:pPr>
        <w:ind w:firstLine="454"/>
        <w:jc w:val="both"/>
        <w:rPr>
          <w:sz w:val="24"/>
          <w:szCs w:val="24"/>
          <w:lang w:val="ru-RU"/>
        </w:rPr>
      </w:pPr>
      <w:r w:rsidRPr="003A579F">
        <w:rPr>
          <w:sz w:val="24"/>
          <w:szCs w:val="24"/>
          <w:lang w:val="ru-RU"/>
        </w:rPr>
        <w:t xml:space="preserve">Данные предложения утверждаются работодателями на заседаниях кафедры. </w:t>
      </w:r>
      <w:r>
        <w:rPr>
          <w:sz w:val="24"/>
          <w:szCs w:val="24"/>
          <w:lang w:val="ru-RU"/>
        </w:rPr>
        <w:t xml:space="preserve">На </w:t>
      </w:r>
      <w:r w:rsidRPr="003A579F">
        <w:rPr>
          <w:sz w:val="24"/>
          <w:szCs w:val="24"/>
          <w:lang w:val="ru-RU"/>
        </w:rPr>
        <w:t>заседаниях по обсуждению качества образовательной программы принимают участие работодатели и докторанты. Они знакомятся с планами, ресурсами и возможными рисками, связанными с реализацией образовательной программы. Предложения не предоставляются работодателями на основании письма. Комплексный экзамен докторантов рабочим учебным планом не предусмотрен (приложение А3).</w:t>
      </w:r>
    </w:p>
    <w:p w:rsidR="00A5086D" w:rsidRPr="003A579F" w:rsidRDefault="00A5086D" w:rsidP="00A5086D">
      <w:pPr>
        <w:ind w:firstLine="454"/>
        <w:jc w:val="both"/>
        <w:rPr>
          <w:sz w:val="24"/>
          <w:szCs w:val="24"/>
          <w:lang w:val="ru-RU"/>
        </w:rPr>
      </w:pPr>
      <w:r w:rsidRPr="003A579F">
        <w:rPr>
          <w:sz w:val="24"/>
          <w:szCs w:val="24"/>
          <w:lang w:val="ru-RU"/>
        </w:rPr>
        <w:t>Вторая группа</w:t>
      </w:r>
      <w:r>
        <w:rPr>
          <w:sz w:val="24"/>
          <w:szCs w:val="24"/>
          <w:lang w:val="ru-RU"/>
        </w:rPr>
        <w:t xml:space="preserve"> – </w:t>
      </w:r>
      <w:r w:rsidRPr="003A579F">
        <w:rPr>
          <w:sz w:val="24"/>
          <w:szCs w:val="24"/>
          <w:lang w:val="ru-RU"/>
        </w:rPr>
        <w:t>внутренниестейкхолдеры:</w:t>
      </w:r>
    </w:p>
    <w:p w:rsidR="00A5086D" w:rsidRPr="003A579F" w:rsidRDefault="00A5086D" w:rsidP="00A5086D">
      <w:pPr>
        <w:ind w:firstLine="454"/>
        <w:jc w:val="both"/>
        <w:rPr>
          <w:sz w:val="24"/>
          <w:szCs w:val="24"/>
          <w:lang w:val="ru-RU"/>
        </w:rPr>
      </w:pPr>
      <w:r w:rsidRPr="003A579F">
        <w:rPr>
          <w:sz w:val="24"/>
          <w:szCs w:val="24"/>
          <w:lang w:val="ru-RU"/>
        </w:rPr>
        <w:t>- обучающиеся докторантуры;</w:t>
      </w:r>
    </w:p>
    <w:p w:rsidR="00A5086D" w:rsidRPr="003A579F" w:rsidRDefault="00A5086D" w:rsidP="00A5086D">
      <w:pPr>
        <w:ind w:firstLine="454"/>
        <w:jc w:val="both"/>
        <w:rPr>
          <w:sz w:val="24"/>
          <w:szCs w:val="24"/>
          <w:lang w:val="ru-RU"/>
        </w:rPr>
      </w:pPr>
      <w:r w:rsidRPr="003A579F">
        <w:rPr>
          <w:sz w:val="24"/>
          <w:szCs w:val="24"/>
          <w:lang w:val="ru-RU"/>
        </w:rPr>
        <w:t>Доступ заинтересованных лиц к информации о плане развития ОП и процессах его формирования обеспечивается через сайт филологического факультета(</w:t>
      </w:r>
      <w:hyperlink r:id="rId13" w:history="1">
        <w:r w:rsidRPr="003A579F">
          <w:rPr>
            <w:rStyle w:val="a6"/>
            <w:sz w:val="24"/>
            <w:szCs w:val="24"/>
            <w:lang w:val="ru-RU"/>
          </w:rPr>
          <w:t>https://buketov.edu.kz/kz/page/faculty/faculty-fil</w:t>
        </w:r>
      </w:hyperlink>
      <w:r w:rsidRPr="003A579F">
        <w:rPr>
          <w:sz w:val="24"/>
          <w:szCs w:val="24"/>
          <w:lang w:val="ru-RU"/>
        </w:rPr>
        <w:t>).</w:t>
      </w:r>
    </w:p>
    <w:p w:rsidR="00A5086D" w:rsidRPr="003A579F" w:rsidRDefault="00A5086D" w:rsidP="00A5086D">
      <w:pPr>
        <w:ind w:firstLine="454"/>
        <w:jc w:val="both"/>
        <w:rPr>
          <w:sz w:val="24"/>
          <w:szCs w:val="24"/>
          <w:lang w:val="ru-RU"/>
        </w:rPr>
      </w:pPr>
    </w:p>
    <w:p w:rsidR="00A5086D" w:rsidRPr="003A579F" w:rsidRDefault="00C929FD" w:rsidP="00A5086D">
      <w:pPr>
        <w:ind w:firstLine="454"/>
        <w:jc w:val="both"/>
        <w:rPr>
          <w:sz w:val="24"/>
          <w:szCs w:val="24"/>
          <w:lang w:val="ru-RU"/>
        </w:rPr>
      </w:pPr>
      <w:r>
        <w:rPr>
          <w:sz w:val="24"/>
          <w:szCs w:val="24"/>
          <w:lang w:val="ru-RU"/>
        </w:rPr>
        <w:t>Глава</w:t>
      </w:r>
      <w:r w:rsidR="00A5086D" w:rsidRPr="003A579F">
        <w:rPr>
          <w:sz w:val="24"/>
          <w:szCs w:val="24"/>
          <w:lang w:val="ru-RU"/>
        </w:rPr>
        <w:t xml:space="preserve"> 2. ОБРАЗОВАТЕЛЬНЫЕ ПРОГРАММЫ: РАЗРАБОТКА И УТВЕРЖДЕНИЕ </w:t>
      </w:r>
    </w:p>
    <w:p w:rsidR="00A5086D" w:rsidRPr="003A579F" w:rsidRDefault="00A5086D" w:rsidP="00A5086D">
      <w:pPr>
        <w:ind w:firstLine="454"/>
        <w:jc w:val="both"/>
        <w:rPr>
          <w:sz w:val="24"/>
          <w:szCs w:val="24"/>
          <w:lang w:val="ru-RU"/>
        </w:rPr>
      </w:pPr>
      <w:r w:rsidRPr="003A579F">
        <w:rPr>
          <w:sz w:val="24"/>
          <w:szCs w:val="24"/>
          <w:lang w:val="ru-RU"/>
        </w:rPr>
        <w:t xml:space="preserve">Общие положения </w:t>
      </w:r>
    </w:p>
    <w:p w:rsidR="00A5086D" w:rsidRPr="003A579F" w:rsidRDefault="00A5086D" w:rsidP="00A5086D">
      <w:pPr>
        <w:ind w:firstLine="454"/>
        <w:jc w:val="both"/>
        <w:rPr>
          <w:sz w:val="24"/>
          <w:szCs w:val="24"/>
          <w:lang w:val="ru-RU"/>
        </w:rPr>
      </w:pPr>
      <w:r w:rsidRPr="003A579F">
        <w:rPr>
          <w:sz w:val="24"/>
          <w:szCs w:val="24"/>
          <w:lang w:val="ru-RU"/>
        </w:rPr>
        <w:t xml:space="preserve">Управление образовательной деятельностью организаций высшего и послевузовского образования осуществляется посредством управления образовательными программами. Эффективность организации учебного процесса отражается в реализации ожидаемых результатов обучения. </w:t>
      </w:r>
    </w:p>
    <w:p w:rsidR="00A5086D" w:rsidRPr="003A579F" w:rsidRDefault="00A5086D" w:rsidP="00A5086D">
      <w:pPr>
        <w:ind w:firstLine="454"/>
        <w:jc w:val="both"/>
        <w:rPr>
          <w:sz w:val="24"/>
          <w:szCs w:val="24"/>
          <w:lang w:val="ru-RU"/>
        </w:rPr>
      </w:pPr>
      <w:r w:rsidRPr="003A579F">
        <w:rPr>
          <w:sz w:val="24"/>
          <w:szCs w:val="24"/>
          <w:lang w:val="ru-RU"/>
        </w:rPr>
        <w:t xml:space="preserve">Критерии оценки </w:t>
      </w:r>
    </w:p>
    <w:p w:rsidR="00A5086D" w:rsidRPr="003A579F" w:rsidRDefault="00A5086D" w:rsidP="00A5086D">
      <w:pPr>
        <w:ind w:firstLine="454"/>
        <w:jc w:val="both"/>
        <w:rPr>
          <w:sz w:val="24"/>
          <w:szCs w:val="24"/>
          <w:lang w:val="ru-RU"/>
        </w:rPr>
      </w:pPr>
      <w:r w:rsidRPr="003A579F">
        <w:rPr>
          <w:sz w:val="24"/>
          <w:szCs w:val="24"/>
          <w:lang w:val="ru-RU"/>
        </w:rPr>
        <w:t xml:space="preserve">1. указать, что руководство ОП осуществляет: </w:t>
      </w:r>
    </w:p>
    <w:p w:rsidR="00A5086D" w:rsidRPr="003A579F" w:rsidRDefault="00A5086D" w:rsidP="00A5086D">
      <w:pPr>
        <w:ind w:firstLine="454"/>
        <w:jc w:val="both"/>
        <w:rPr>
          <w:sz w:val="24"/>
          <w:szCs w:val="24"/>
          <w:lang w:val="ru-RU"/>
        </w:rPr>
      </w:pPr>
      <w:r w:rsidRPr="003A579F">
        <w:rPr>
          <w:sz w:val="24"/>
          <w:szCs w:val="24"/>
          <w:lang w:val="ru-RU"/>
        </w:rPr>
        <w:t xml:space="preserve">a) разработана и утверждена в соответствии с ГОСО на соответствующем уровне образования ОП; </w:t>
      </w:r>
    </w:p>
    <w:p w:rsidR="00A5086D" w:rsidRPr="003A579F" w:rsidRDefault="00A5086D" w:rsidP="00A5086D">
      <w:pPr>
        <w:ind w:firstLine="454"/>
        <w:jc w:val="both"/>
        <w:rPr>
          <w:sz w:val="24"/>
          <w:szCs w:val="24"/>
          <w:lang w:val="ru-RU"/>
        </w:rPr>
      </w:pPr>
      <w:r w:rsidRPr="003A579F">
        <w:rPr>
          <w:sz w:val="24"/>
          <w:szCs w:val="24"/>
          <w:lang w:val="ru-RU"/>
        </w:rPr>
        <w:t xml:space="preserve">Основными документами об образовании являются модульная образовательная программа и элективные курсы, составленные на основе индивидуального плана обучающихся и регламентирующие порядок освоения образовательной программы. На основе принципов непрерывности, преемственности и адаптации учебный план состоит из перечня дисциплин, количества кредитов, продолжительности семестров, видов занятий и видов контроля. </w:t>
      </w:r>
    </w:p>
    <w:p w:rsidR="00A5086D" w:rsidRPr="003A579F" w:rsidRDefault="00A5086D" w:rsidP="00A5086D">
      <w:pPr>
        <w:ind w:firstLine="454"/>
        <w:jc w:val="both"/>
        <w:rPr>
          <w:sz w:val="24"/>
          <w:szCs w:val="24"/>
          <w:lang w:val="ru-RU"/>
        </w:rPr>
      </w:pPr>
      <w:r>
        <w:rPr>
          <w:sz w:val="24"/>
          <w:szCs w:val="24"/>
          <w:lang w:val="ru-RU"/>
        </w:rPr>
        <w:t>Выпускающие</w:t>
      </w:r>
      <w:r w:rsidRPr="003A579F">
        <w:rPr>
          <w:sz w:val="24"/>
          <w:szCs w:val="24"/>
          <w:lang w:val="ru-RU"/>
        </w:rPr>
        <w:t xml:space="preserve"> кафедры обеспечивают четко определенные ожидаемые результ</w:t>
      </w:r>
      <w:r>
        <w:rPr>
          <w:sz w:val="24"/>
          <w:szCs w:val="24"/>
          <w:lang w:val="ru-RU"/>
        </w:rPr>
        <w:t>аты обучения при разработке ОП</w:t>
      </w:r>
      <w:r w:rsidRPr="003A579F">
        <w:rPr>
          <w:sz w:val="24"/>
          <w:szCs w:val="24"/>
          <w:lang w:val="ru-RU"/>
        </w:rPr>
        <w:t xml:space="preserve"> 8D01701 </w:t>
      </w:r>
      <w:r>
        <w:rPr>
          <w:sz w:val="24"/>
          <w:szCs w:val="24"/>
          <w:lang w:val="ru-RU"/>
        </w:rPr>
        <w:t>–«К</w:t>
      </w:r>
      <w:r w:rsidRPr="003A579F">
        <w:rPr>
          <w:sz w:val="24"/>
          <w:szCs w:val="24"/>
          <w:lang w:val="ru-RU"/>
        </w:rPr>
        <w:t>азахский язык и литература</w:t>
      </w:r>
      <w:r>
        <w:rPr>
          <w:sz w:val="24"/>
          <w:szCs w:val="24"/>
          <w:lang w:val="ru-RU"/>
        </w:rPr>
        <w:t>». О</w:t>
      </w:r>
      <w:r w:rsidRPr="003A579F">
        <w:rPr>
          <w:sz w:val="24"/>
          <w:szCs w:val="24"/>
          <w:lang w:val="ru-RU"/>
        </w:rPr>
        <w:t xml:space="preserve">П размещены на сайте кафедр казахской литературы и </w:t>
      </w:r>
      <w:r w:rsidR="00B70B01" w:rsidRPr="00B70B01">
        <w:rPr>
          <w:color w:val="000000" w:themeColor="text1"/>
          <w:sz w:val="24"/>
          <w:szCs w:val="24"/>
          <w:lang w:val="ru-RU"/>
        </w:rPr>
        <w:t>казахского языкознания</w:t>
      </w:r>
      <w:r w:rsidRPr="00B70B01">
        <w:rPr>
          <w:color w:val="000000" w:themeColor="text1"/>
          <w:sz w:val="24"/>
          <w:szCs w:val="24"/>
          <w:lang w:val="ru-RU"/>
        </w:rPr>
        <w:t>.</w:t>
      </w:r>
      <w:r w:rsidRPr="003A579F">
        <w:rPr>
          <w:sz w:val="24"/>
          <w:szCs w:val="24"/>
          <w:lang w:val="ru-RU"/>
        </w:rPr>
        <w:t xml:space="preserve"> Все заинтересованные лица могут ознакомиться с квалификациями, выбранными в результате освоения ОП (https://buketov.edu.kz/). ОП ориентированы на формирование ключевых компетенций </w:t>
      </w:r>
      <w:r w:rsidRPr="003A579F">
        <w:rPr>
          <w:sz w:val="24"/>
          <w:szCs w:val="24"/>
          <w:lang w:val="ru-RU"/>
        </w:rPr>
        <w:lastRenderedPageBreak/>
        <w:t>будущих специалистов и удовлетворение потребностей рынка труда. ОП предусматривает возможность построения индивидуальной образовательной траектории с учетом индивидуальных потребностей и возможностей обучающихся. Четко определены процедуры разработки и утверждения ОП в вузе.</w:t>
      </w:r>
    </w:p>
    <w:p w:rsidR="00A5086D" w:rsidRPr="003A579F" w:rsidRDefault="00A5086D" w:rsidP="00A5086D">
      <w:pPr>
        <w:ind w:firstLine="454"/>
        <w:jc w:val="both"/>
        <w:rPr>
          <w:sz w:val="24"/>
          <w:szCs w:val="24"/>
          <w:lang w:val="ru-RU"/>
        </w:rPr>
      </w:pPr>
      <w:r w:rsidRPr="003A579F">
        <w:rPr>
          <w:sz w:val="24"/>
          <w:szCs w:val="24"/>
          <w:lang w:val="ru-RU"/>
        </w:rPr>
        <w:t xml:space="preserve">Цель ОП </w:t>
      </w:r>
      <w:r>
        <w:rPr>
          <w:sz w:val="24"/>
          <w:szCs w:val="24"/>
          <w:lang w:val="ru-RU"/>
        </w:rPr>
        <w:t>«</w:t>
      </w:r>
      <w:r w:rsidRPr="003A579F">
        <w:rPr>
          <w:sz w:val="24"/>
          <w:szCs w:val="24"/>
          <w:lang w:val="ru-RU"/>
        </w:rPr>
        <w:t>8D01701</w:t>
      </w:r>
      <w:r>
        <w:rPr>
          <w:sz w:val="24"/>
          <w:szCs w:val="24"/>
          <w:lang w:val="ru-RU"/>
        </w:rPr>
        <w:t xml:space="preserve"> – К</w:t>
      </w:r>
      <w:r w:rsidRPr="003A579F">
        <w:rPr>
          <w:sz w:val="24"/>
          <w:szCs w:val="24"/>
          <w:lang w:val="ru-RU"/>
        </w:rPr>
        <w:t>азахский язык и литература</w:t>
      </w:r>
      <w:r>
        <w:rPr>
          <w:sz w:val="24"/>
          <w:szCs w:val="24"/>
          <w:lang w:val="ru-RU"/>
        </w:rPr>
        <w:t>»</w:t>
      </w:r>
      <w:r w:rsidRPr="003A579F">
        <w:rPr>
          <w:sz w:val="24"/>
          <w:szCs w:val="24"/>
          <w:lang w:val="ru-RU"/>
        </w:rPr>
        <w:t xml:space="preserve"> сформирована на основе институциональных программ и запросов общества, экономики и рынка труда по 6 и 7 уровням национальных квалификационных пределов Республики Казахстан (https://online.zakon.kz/Document/?doc_id =37482171#pos=0;272).  </w:t>
      </w:r>
    </w:p>
    <w:p w:rsidR="00A5086D" w:rsidRPr="003A579F" w:rsidRDefault="00A5086D" w:rsidP="00A5086D">
      <w:pPr>
        <w:ind w:firstLine="454"/>
        <w:jc w:val="both"/>
        <w:rPr>
          <w:sz w:val="24"/>
          <w:szCs w:val="24"/>
          <w:lang w:val="ru-RU"/>
        </w:rPr>
      </w:pPr>
      <w:r w:rsidRPr="003A579F">
        <w:rPr>
          <w:sz w:val="24"/>
          <w:szCs w:val="24"/>
          <w:lang w:val="ru-RU"/>
        </w:rPr>
        <w:t>После рассмотрения на совете факультета кафедры передают ОП в Комитет по обеспечению качества и оценке рисков по экспертизе образовательных программ. Данный комитет формируется из числа ведущих ученых, специалистов-практиков на основе направлений подготовки по приказу ректора. Решение комиссии составляется в виде экспертного заключения. Данный отдел проводит внутреннюю техническую проверку образовательных программ и по ее результатам передается на рассмотрение научно-методического совета Карагандинского университета имени академика Е. А. Букетова и директору департамента по академической работе. После одобрения ОП рекомендуется для утверждения на заседании Ученого совета университета. ОП утверждается в комитете по обеспечению качества и оценке рисков по экспертизе НМС и образовательных программ после одобрения на основании решения ректора университета и Ученого совета.</w:t>
      </w:r>
    </w:p>
    <w:p w:rsidR="00A5086D" w:rsidRPr="003A579F" w:rsidRDefault="00A5086D" w:rsidP="00A5086D">
      <w:pPr>
        <w:ind w:firstLine="454"/>
        <w:jc w:val="both"/>
        <w:rPr>
          <w:sz w:val="24"/>
          <w:szCs w:val="24"/>
          <w:lang w:val="ru-RU"/>
        </w:rPr>
      </w:pPr>
      <w:r w:rsidRPr="003A579F">
        <w:rPr>
          <w:sz w:val="24"/>
          <w:szCs w:val="24"/>
          <w:lang w:val="ru-RU"/>
        </w:rPr>
        <w:t xml:space="preserve">Материально-техническая база учебного заведения представлена передовыми техническими, технологическими средствами последнего поколения, отвечающими современным требованиям образования. При реализации образовательной программы 8D01701 </w:t>
      </w:r>
      <w:r>
        <w:rPr>
          <w:sz w:val="24"/>
          <w:szCs w:val="24"/>
          <w:lang w:val="ru-RU"/>
        </w:rPr>
        <w:t>–«К</w:t>
      </w:r>
      <w:r w:rsidRPr="003A579F">
        <w:rPr>
          <w:sz w:val="24"/>
          <w:szCs w:val="24"/>
          <w:lang w:val="ru-RU"/>
        </w:rPr>
        <w:t>азахский язык и литература</w:t>
      </w:r>
      <w:r>
        <w:rPr>
          <w:sz w:val="24"/>
          <w:szCs w:val="24"/>
          <w:lang w:val="ru-RU"/>
        </w:rPr>
        <w:t>»</w:t>
      </w:r>
      <w:r w:rsidRPr="003A579F">
        <w:rPr>
          <w:sz w:val="24"/>
          <w:szCs w:val="24"/>
          <w:lang w:val="ru-RU"/>
        </w:rPr>
        <w:t xml:space="preserve"> обеспечена необходимая целостность, сочетающая требуемое соотношение между теоретической и практической составляющими образовательного процесса.  </w:t>
      </w:r>
    </w:p>
    <w:p w:rsidR="00A5086D" w:rsidRPr="003A579F" w:rsidRDefault="00A5086D" w:rsidP="00A5086D">
      <w:pPr>
        <w:ind w:firstLine="454"/>
        <w:jc w:val="both"/>
        <w:rPr>
          <w:sz w:val="24"/>
          <w:szCs w:val="24"/>
          <w:lang w:val="ru-RU"/>
        </w:rPr>
      </w:pPr>
      <w:r w:rsidRPr="003A579F">
        <w:rPr>
          <w:sz w:val="24"/>
          <w:szCs w:val="24"/>
          <w:lang w:val="ru-RU"/>
        </w:rPr>
        <w:t xml:space="preserve">Руководство вуза уделяет особое внимание постоянному обсуждению ОП «8D01701 </w:t>
      </w:r>
      <w:r>
        <w:rPr>
          <w:sz w:val="24"/>
          <w:szCs w:val="24"/>
          <w:lang w:val="ru-RU"/>
        </w:rPr>
        <w:t>–</w:t>
      </w:r>
      <w:r w:rsidRPr="003A579F">
        <w:rPr>
          <w:sz w:val="24"/>
          <w:szCs w:val="24"/>
          <w:lang w:val="ru-RU"/>
        </w:rPr>
        <w:t>Казахский язык и литература», внесению дополнений и совершенствованию требований рынка труда. В процессах принятия решений могут участвовать обучающиеся, занятые, научно-исследовательские институты при учебном заведении. (Протокол кафедры казахск</w:t>
      </w:r>
      <w:r>
        <w:rPr>
          <w:sz w:val="24"/>
          <w:szCs w:val="24"/>
          <w:lang w:val="ru-RU"/>
        </w:rPr>
        <w:t>ой</w:t>
      </w:r>
      <w:r w:rsidRPr="003A579F">
        <w:rPr>
          <w:sz w:val="24"/>
          <w:szCs w:val="24"/>
          <w:lang w:val="ru-RU"/>
        </w:rPr>
        <w:t xml:space="preserve"> литератур</w:t>
      </w:r>
      <w:r>
        <w:rPr>
          <w:sz w:val="24"/>
          <w:szCs w:val="24"/>
          <w:lang w:val="ru-RU"/>
        </w:rPr>
        <w:t xml:space="preserve">ы </w:t>
      </w:r>
      <w:r w:rsidRPr="003A579F">
        <w:rPr>
          <w:sz w:val="24"/>
          <w:szCs w:val="24"/>
          <w:lang w:val="ru-RU"/>
        </w:rPr>
        <w:t xml:space="preserve">№ 7 от 23.02.2022 г., приложение А3). Все это обеспечивает реализацию ОП 8D01701 </w:t>
      </w:r>
      <w:r>
        <w:rPr>
          <w:sz w:val="24"/>
          <w:szCs w:val="24"/>
          <w:lang w:val="ru-RU"/>
        </w:rPr>
        <w:t>–«К</w:t>
      </w:r>
      <w:r w:rsidRPr="003A579F">
        <w:rPr>
          <w:sz w:val="24"/>
          <w:szCs w:val="24"/>
          <w:lang w:val="ru-RU"/>
        </w:rPr>
        <w:t>азахский язык и литература</w:t>
      </w:r>
      <w:r>
        <w:rPr>
          <w:sz w:val="24"/>
          <w:szCs w:val="24"/>
          <w:lang w:val="ru-RU"/>
        </w:rPr>
        <w:t>»</w:t>
      </w:r>
      <w:r w:rsidRPr="003A579F">
        <w:rPr>
          <w:sz w:val="24"/>
          <w:szCs w:val="24"/>
          <w:lang w:val="ru-RU"/>
        </w:rPr>
        <w:t xml:space="preserve"> и улучшение качества ОП. Соответствие содержания ОП требованиям рынка осуществляется </w:t>
      </w:r>
      <w:r>
        <w:rPr>
          <w:sz w:val="24"/>
          <w:szCs w:val="24"/>
          <w:lang w:val="ru-RU"/>
        </w:rPr>
        <w:t>выпускающи</w:t>
      </w:r>
      <w:r w:rsidRPr="003A579F">
        <w:rPr>
          <w:sz w:val="24"/>
          <w:szCs w:val="24"/>
          <w:lang w:val="ru-RU"/>
        </w:rPr>
        <w:t xml:space="preserve">ми кафедрамина основе постоянного анализа и оценки совместно </w:t>
      </w:r>
      <w:r>
        <w:rPr>
          <w:sz w:val="24"/>
          <w:szCs w:val="24"/>
          <w:lang w:val="ru-RU"/>
        </w:rPr>
        <w:t xml:space="preserve">и </w:t>
      </w:r>
      <w:r w:rsidRPr="003A579F">
        <w:rPr>
          <w:sz w:val="24"/>
          <w:szCs w:val="24"/>
          <w:lang w:val="ru-RU"/>
        </w:rPr>
        <w:t>с</w:t>
      </w:r>
      <w:r>
        <w:rPr>
          <w:sz w:val="24"/>
          <w:szCs w:val="24"/>
          <w:lang w:val="ru-RU"/>
        </w:rPr>
        <w:t xml:space="preserve"> работодателями</w:t>
      </w:r>
      <w:r w:rsidRPr="003A579F">
        <w:rPr>
          <w:sz w:val="24"/>
          <w:szCs w:val="24"/>
          <w:lang w:val="ru-RU"/>
        </w:rPr>
        <w:t>.</w:t>
      </w:r>
    </w:p>
    <w:p w:rsidR="00A5086D" w:rsidRPr="003A579F" w:rsidRDefault="00A5086D" w:rsidP="00A5086D">
      <w:pPr>
        <w:ind w:firstLine="454"/>
        <w:jc w:val="both"/>
        <w:rPr>
          <w:sz w:val="24"/>
          <w:szCs w:val="24"/>
          <w:lang w:val="ru-RU"/>
        </w:rPr>
      </w:pPr>
    </w:p>
    <w:p w:rsidR="00A5086D" w:rsidRPr="003A579F" w:rsidRDefault="00A5086D" w:rsidP="00A5086D">
      <w:pPr>
        <w:ind w:firstLine="454"/>
        <w:jc w:val="both"/>
        <w:rPr>
          <w:sz w:val="24"/>
          <w:szCs w:val="24"/>
          <w:lang w:val="ru-RU"/>
        </w:rPr>
      </w:pPr>
      <w:r w:rsidRPr="003A579F">
        <w:rPr>
          <w:sz w:val="24"/>
          <w:szCs w:val="24"/>
          <w:lang w:val="ru-RU"/>
        </w:rPr>
        <w:t xml:space="preserve">b) сохранен профиль ОП, относящийся к соответствующей отрасли образования, а также определяющий характеристику сферы обучения, уровня подготовки, основных видов профессиональной деятельности, выражающий ее отличительные признаки. </w:t>
      </w:r>
    </w:p>
    <w:p w:rsidR="00A5086D" w:rsidRPr="003A579F" w:rsidRDefault="00A5086D" w:rsidP="00A5086D">
      <w:pPr>
        <w:ind w:firstLine="454"/>
        <w:jc w:val="both"/>
        <w:rPr>
          <w:sz w:val="24"/>
          <w:szCs w:val="24"/>
          <w:lang w:val="ru-RU"/>
        </w:rPr>
      </w:pPr>
      <w:r w:rsidRPr="003A579F">
        <w:rPr>
          <w:sz w:val="24"/>
          <w:szCs w:val="24"/>
          <w:lang w:val="ru-RU"/>
        </w:rPr>
        <w:t>В целях достижения целей ОП и совершенствования профессиональных компетенций обучающихся руководство вуз</w:t>
      </w:r>
      <w:r>
        <w:rPr>
          <w:sz w:val="24"/>
          <w:szCs w:val="24"/>
          <w:lang w:val="ru-RU"/>
        </w:rPr>
        <w:t>а</w:t>
      </w:r>
      <w:r w:rsidRPr="003A579F">
        <w:rPr>
          <w:sz w:val="24"/>
          <w:szCs w:val="24"/>
          <w:lang w:val="ru-RU"/>
        </w:rPr>
        <w:t>и специальные подразделения заинтересованы в создании условий для занятий обучающихся специальными научными проектами.</w:t>
      </w:r>
    </w:p>
    <w:p w:rsidR="00A5086D" w:rsidRPr="003A579F" w:rsidRDefault="00A5086D" w:rsidP="00A5086D">
      <w:pPr>
        <w:ind w:firstLine="454"/>
        <w:jc w:val="both"/>
        <w:rPr>
          <w:sz w:val="24"/>
          <w:szCs w:val="24"/>
          <w:lang w:val="ru-RU"/>
        </w:rPr>
      </w:pPr>
      <w:r w:rsidRPr="003A579F">
        <w:rPr>
          <w:sz w:val="24"/>
          <w:szCs w:val="24"/>
          <w:lang w:val="ru-RU"/>
        </w:rPr>
        <w:t>Поведенческие навыки и личностные качества:</w:t>
      </w:r>
    </w:p>
    <w:p w:rsidR="00A5086D" w:rsidRPr="003A579F" w:rsidRDefault="00A5086D" w:rsidP="00A5086D">
      <w:pPr>
        <w:ind w:firstLine="454"/>
        <w:jc w:val="both"/>
        <w:rPr>
          <w:sz w:val="24"/>
          <w:szCs w:val="24"/>
          <w:lang w:val="ru-RU"/>
        </w:rPr>
      </w:pPr>
      <w:r w:rsidRPr="003A579F">
        <w:rPr>
          <w:sz w:val="24"/>
          <w:szCs w:val="24"/>
          <w:lang w:val="ru-RU"/>
        </w:rPr>
        <w:t>-знание казахского языка, этических, духовных, культурных ценностей, форм и основных закономерностей регулирования социального поведения, социального положения личности, культуры и традиций народов Казахстана, тенденций развития общества; ориентация на различные социальные ситуации; способность к творческому мышлению; толерантность к культуре, традициям другой нации; активная жизненная позиция.</w:t>
      </w:r>
    </w:p>
    <w:p w:rsidR="00A5086D" w:rsidRPr="003A579F" w:rsidRDefault="00A5086D" w:rsidP="00A5086D">
      <w:pPr>
        <w:ind w:firstLine="454"/>
        <w:jc w:val="both"/>
        <w:rPr>
          <w:sz w:val="24"/>
          <w:szCs w:val="24"/>
          <w:lang w:val="ru-RU"/>
        </w:rPr>
      </w:pPr>
      <w:r w:rsidRPr="003A579F">
        <w:rPr>
          <w:sz w:val="24"/>
          <w:szCs w:val="24"/>
          <w:lang w:val="ru-RU"/>
        </w:rPr>
        <w:t xml:space="preserve">- формирование предпринимательства и конкурентоспособности на рынке труда в сфере образования; обеспечение возможности быстрого трудоустройства по специальности; формирование навыков эффективного закрепления теоретического материала в процессе прохождения учебной и профессиональной практики; умение эффективно работать индивидуально и работать в качестве члена команды при </w:t>
      </w:r>
      <w:r w:rsidRPr="003A579F">
        <w:rPr>
          <w:sz w:val="24"/>
          <w:szCs w:val="24"/>
          <w:lang w:val="ru-RU"/>
        </w:rPr>
        <w:lastRenderedPageBreak/>
        <w:t>выполнении различных заданий;повышение и развитие интеллектуального и общекультурного уровня; осознание необходимости непрерывного самообразования, саморазвития и адаптации к новым условиям; переоценка накопленного опыта; анализ собственных возможностей.</w:t>
      </w:r>
    </w:p>
    <w:p w:rsidR="00A5086D" w:rsidRPr="003A579F" w:rsidRDefault="00A5086D" w:rsidP="00A5086D">
      <w:pPr>
        <w:ind w:firstLine="454"/>
        <w:jc w:val="both"/>
        <w:rPr>
          <w:sz w:val="24"/>
          <w:szCs w:val="24"/>
          <w:lang w:val="ru-RU"/>
        </w:rPr>
      </w:pPr>
      <w:r w:rsidRPr="003A579F">
        <w:rPr>
          <w:sz w:val="24"/>
          <w:szCs w:val="24"/>
          <w:lang w:val="ru-RU"/>
        </w:rPr>
        <w:t xml:space="preserve">Профессиональные компетенции: </w:t>
      </w:r>
    </w:p>
    <w:p w:rsidR="00A5086D" w:rsidRPr="003A579F" w:rsidRDefault="00A5086D" w:rsidP="00A5086D">
      <w:pPr>
        <w:ind w:firstLine="454"/>
        <w:jc w:val="both"/>
        <w:rPr>
          <w:sz w:val="24"/>
          <w:szCs w:val="24"/>
          <w:lang w:val="ru-RU"/>
        </w:rPr>
      </w:pPr>
      <w:r w:rsidRPr="003A579F">
        <w:rPr>
          <w:sz w:val="24"/>
          <w:szCs w:val="24"/>
          <w:lang w:val="ru-RU"/>
        </w:rPr>
        <w:t>- успешное решение целей и задач научного исследования на основе теоретических знаний, навыков и практического опыта, полученных в ходе освоения дисциплин докторантуры;</w:t>
      </w:r>
    </w:p>
    <w:p w:rsidR="00A5086D" w:rsidRPr="003A579F" w:rsidRDefault="00A5086D" w:rsidP="00A5086D">
      <w:pPr>
        <w:ind w:firstLine="454"/>
        <w:jc w:val="both"/>
        <w:rPr>
          <w:sz w:val="24"/>
          <w:szCs w:val="24"/>
          <w:lang w:val="ru-RU"/>
        </w:rPr>
      </w:pPr>
      <w:r w:rsidRPr="003A579F">
        <w:rPr>
          <w:sz w:val="24"/>
          <w:szCs w:val="24"/>
          <w:lang w:val="ru-RU"/>
        </w:rPr>
        <w:t>- уме</w:t>
      </w:r>
      <w:r>
        <w:rPr>
          <w:sz w:val="24"/>
          <w:szCs w:val="24"/>
          <w:lang w:val="ru-RU"/>
        </w:rPr>
        <w:t>ние</w:t>
      </w:r>
      <w:r w:rsidRPr="003A579F">
        <w:rPr>
          <w:sz w:val="24"/>
          <w:szCs w:val="24"/>
          <w:lang w:val="ru-RU"/>
        </w:rPr>
        <w:t xml:space="preserve"> самостоятельно формулировать цели, задачи, средства и методы реализации научных программ; использовать знания участников научной и научно-технической деятельности о праве интеллектуальной собственности, об условиях проведения научных и прикладных исследований коммерциализации результатов научной и научно-технической деятельности и получения гранта на коммерциализацию;</w:t>
      </w:r>
    </w:p>
    <w:p w:rsidR="00A5086D" w:rsidRPr="003A579F" w:rsidRDefault="00A5086D" w:rsidP="00A5086D">
      <w:pPr>
        <w:ind w:firstLine="454"/>
        <w:jc w:val="both"/>
        <w:rPr>
          <w:sz w:val="24"/>
          <w:szCs w:val="24"/>
          <w:lang w:val="ru-RU"/>
        </w:rPr>
      </w:pPr>
      <w:r w:rsidRPr="003A579F">
        <w:rPr>
          <w:sz w:val="24"/>
          <w:szCs w:val="24"/>
          <w:lang w:val="ru-RU"/>
        </w:rPr>
        <w:t xml:space="preserve">- умение профессионально составлять научно-техническую документацию и научно-исследовательские работы, научные доклады, обзоры, статьи; наличие психолого-педагогических (организационно-педагогических, учебно-педагогических) знаний для осуществления педагогической деятельности; </w:t>
      </w:r>
    </w:p>
    <w:p w:rsidR="00A5086D" w:rsidRPr="003A579F" w:rsidRDefault="00A5086D" w:rsidP="00A5086D">
      <w:pPr>
        <w:ind w:firstLine="454"/>
        <w:jc w:val="both"/>
        <w:rPr>
          <w:sz w:val="24"/>
          <w:szCs w:val="24"/>
          <w:lang w:val="ru-RU"/>
        </w:rPr>
      </w:pPr>
      <w:r w:rsidRPr="003A579F">
        <w:rPr>
          <w:sz w:val="24"/>
          <w:szCs w:val="24"/>
          <w:lang w:val="ru-RU"/>
        </w:rPr>
        <w:t xml:space="preserve">- овладение навыками перевода; формирование профессиональных и практических навыков преподавания казахского/русского/английского языка/литературы в высших и средних учебных заведениях с использованием современных компьютерных технологий, интерактивных методов обучения, </w:t>
      </w:r>
      <w:r>
        <w:rPr>
          <w:sz w:val="24"/>
          <w:szCs w:val="24"/>
          <w:lang w:val="ru-RU"/>
        </w:rPr>
        <w:t>ф</w:t>
      </w:r>
      <w:r w:rsidRPr="003A579F">
        <w:rPr>
          <w:sz w:val="24"/>
          <w:szCs w:val="24"/>
          <w:lang w:val="ru-RU"/>
        </w:rPr>
        <w:t>онда национального корпуса русского/казахского языка.</w:t>
      </w:r>
    </w:p>
    <w:p w:rsidR="00A5086D" w:rsidRPr="003A579F" w:rsidRDefault="00A5086D" w:rsidP="00A5086D">
      <w:pPr>
        <w:ind w:firstLine="454"/>
        <w:jc w:val="both"/>
        <w:rPr>
          <w:sz w:val="24"/>
          <w:szCs w:val="24"/>
          <w:lang w:val="ru-RU"/>
        </w:rPr>
      </w:pPr>
      <w:r w:rsidRPr="003A579F">
        <w:rPr>
          <w:sz w:val="24"/>
          <w:szCs w:val="24"/>
          <w:lang w:val="ru-RU"/>
        </w:rPr>
        <w:t xml:space="preserve">Реализация и дальнейшее развитие ОП </w:t>
      </w:r>
      <w:r>
        <w:rPr>
          <w:sz w:val="24"/>
          <w:szCs w:val="24"/>
          <w:lang w:val="ru-RU"/>
        </w:rPr>
        <w:t>«</w:t>
      </w:r>
      <w:r w:rsidRPr="003A579F">
        <w:rPr>
          <w:sz w:val="24"/>
          <w:szCs w:val="24"/>
          <w:lang w:val="ru-RU"/>
        </w:rPr>
        <w:t xml:space="preserve">8D01701 </w:t>
      </w:r>
      <w:r>
        <w:rPr>
          <w:sz w:val="24"/>
          <w:szCs w:val="24"/>
          <w:lang w:val="ru-RU"/>
        </w:rPr>
        <w:t>–К</w:t>
      </w:r>
      <w:r w:rsidRPr="003A579F">
        <w:rPr>
          <w:sz w:val="24"/>
          <w:szCs w:val="24"/>
          <w:lang w:val="ru-RU"/>
        </w:rPr>
        <w:t>азахский язык и литература</w:t>
      </w:r>
      <w:r>
        <w:rPr>
          <w:sz w:val="24"/>
          <w:szCs w:val="24"/>
          <w:lang w:val="ru-RU"/>
        </w:rPr>
        <w:t>»</w:t>
      </w:r>
      <w:r w:rsidRPr="003A579F">
        <w:rPr>
          <w:sz w:val="24"/>
          <w:szCs w:val="24"/>
          <w:lang w:val="ru-RU"/>
        </w:rPr>
        <w:t xml:space="preserve"> предполагает активное взаимодействие со многими организациями, учет различных интересов и требований различных стейкхолдеров.  Поэтому дисциплины «Инновационные технологии обучения казахской литературе в вузе», «постмодернизм в литературе» были внедрены в ОП по рекомендациям стейкхолдеров. </w:t>
      </w:r>
    </w:p>
    <w:p w:rsidR="00A5086D" w:rsidRPr="003A579F" w:rsidRDefault="00A5086D" w:rsidP="00A5086D">
      <w:pPr>
        <w:ind w:firstLine="454"/>
        <w:jc w:val="both"/>
        <w:rPr>
          <w:sz w:val="24"/>
          <w:szCs w:val="24"/>
          <w:lang w:val="ru-RU"/>
        </w:rPr>
      </w:pPr>
      <w:r w:rsidRPr="003A579F">
        <w:rPr>
          <w:sz w:val="24"/>
          <w:szCs w:val="24"/>
          <w:lang w:val="ru-RU"/>
        </w:rPr>
        <w:t>2. руководство О</w:t>
      </w:r>
      <w:r>
        <w:rPr>
          <w:sz w:val="24"/>
          <w:szCs w:val="24"/>
          <w:lang w:val="ru-RU"/>
        </w:rPr>
        <w:t>П</w:t>
      </w:r>
      <w:r w:rsidRPr="003A579F">
        <w:rPr>
          <w:sz w:val="24"/>
          <w:szCs w:val="24"/>
          <w:lang w:val="ru-RU"/>
        </w:rPr>
        <w:t xml:space="preserve">: </w:t>
      </w:r>
    </w:p>
    <w:p w:rsidR="00A5086D" w:rsidRPr="003A579F" w:rsidRDefault="00A5086D" w:rsidP="00A5086D">
      <w:pPr>
        <w:ind w:firstLine="454"/>
        <w:jc w:val="both"/>
        <w:rPr>
          <w:sz w:val="24"/>
          <w:szCs w:val="24"/>
          <w:lang w:val="ru-RU"/>
        </w:rPr>
      </w:pPr>
      <w:r w:rsidRPr="003A579F">
        <w:rPr>
          <w:sz w:val="24"/>
          <w:szCs w:val="24"/>
          <w:lang w:val="ru-RU"/>
        </w:rPr>
        <w:t xml:space="preserve">a) </w:t>
      </w:r>
      <w:r>
        <w:rPr>
          <w:sz w:val="24"/>
          <w:szCs w:val="24"/>
          <w:lang w:val="ru-RU"/>
        </w:rPr>
        <w:t>учитывает</w:t>
      </w:r>
      <w:r w:rsidRPr="003A579F">
        <w:rPr>
          <w:sz w:val="24"/>
          <w:szCs w:val="24"/>
          <w:lang w:val="ru-RU"/>
        </w:rPr>
        <w:t xml:space="preserve"> уров</w:t>
      </w:r>
      <w:r>
        <w:rPr>
          <w:sz w:val="24"/>
          <w:szCs w:val="24"/>
          <w:lang w:val="ru-RU"/>
        </w:rPr>
        <w:t>ень</w:t>
      </w:r>
      <w:r w:rsidRPr="003A579F">
        <w:rPr>
          <w:sz w:val="24"/>
          <w:szCs w:val="24"/>
          <w:lang w:val="ru-RU"/>
        </w:rPr>
        <w:t xml:space="preserve"> развития науки, культуры, экономики, техники, технологий и социальной сферы; </w:t>
      </w:r>
    </w:p>
    <w:p w:rsidR="00A5086D" w:rsidRPr="003A579F" w:rsidRDefault="00A5086D" w:rsidP="00A5086D">
      <w:pPr>
        <w:ind w:firstLine="454"/>
        <w:jc w:val="both"/>
        <w:rPr>
          <w:sz w:val="24"/>
          <w:szCs w:val="24"/>
          <w:lang w:val="ru-RU"/>
        </w:rPr>
      </w:pPr>
      <w:r w:rsidRPr="003A579F">
        <w:rPr>
          <w:sz w:val="24"/>
          <w:szCs w:val="24"/>
          <w:lang w:val="ru-RU"/>
        </w:rPr>
        <w:t xml:space="preserve">b) постоянно актуализируется с учетом требований рынка труда, ожиданий работодателей и личных интересов докторантов. </w:t>
      </w:r>
    </w:p>
    <w:p w:rsidR="00A5086D" w:rsidRPr="003A579F" w:rsidRDefault="00A5086D" w:rsidP="00A5086D">
      <w:pPr>
        <w:ind w:firstLine="454"/>
        <w:jc w:val="both"/>
        <w:rPr>
          <w:sz w:val="24"/>
          <w:szCs w:val="24"/>
          <w:lang w:val="ru-RU"/>
        </w:rPr>
      </w:pPr>
      <w:r w:rsidRPr="003A579F">
        <w:rPr>
          <w:sz w:val="24"/>
          <w:szCs w:val="24"/>
          <w:lang w:val="ru-RU"/>
        </w:rPr>
        <w:t xml:space="preserve">Информация о деятельности кафедр, готовящих специалистов по ОП </w:t>
      </w:r>
      <w:r>
        <w:rPr>
          <w:sz w:val="24"/>
          <w:szCs w:val="24"/>
          <w:lang w:val="ru-RU"/>
        </w:rPr>
        <w:t>«</w:t>
      </w:r>
      <w:r w:rsidRPr="003A579F">
        <w:rPr>
          <w:sz w:val="24"/>
          <w:szCs w:val="24"/>
          <w:lang w:val="ru-RU"/>
        </w:rPr>
        <w:t xml:space="preserve">8D01701 </w:t>
      </w:r>
      <w:r>
        <w:rPr>
          <w:sz w:val="24"/>
          <w:szCs w:val="24"/>
          <w:lang w:val="ru-RU"/>
        </w:rPr>
        <w:t>–</w:t>
      </w:r>
      <w:r w:rsidRPr="003A579F">
        <w:rPr>
          <w:sz w:val="24"/>
          <w:szCs w:val="24"/>
          <w:lang w:val="ru-RU"/>
        </w:rPr>
        <w:t>Казахский язык и литература</w:t>
      </w:r>
      <w:r>
        <w:rPr>
          <w:sz w:val="24"/>
          <w:szCs w:val="24"/>
          <w:lang w:val="ru-RU"/>
        </w:rPr>
        <w:t>»</w:t>
      </w:r>
      <w:r w:rsidRPr="003A579F">
        <w:rPr>
          <w:sz w:val="24"/>
          <w:szCs w:val="24"/>
          <w:lang w:val="ru-RU"/>
        </w:rPr>
        <w:t xml:space="preserve"> содержит показатели постоянного мониторинга, контроля и анализа качественного содержания ОП со стороны администрации вуза и кафедры, а также внешних экспертов-работодателей, выпускников и обучающихся. </w:t>
      </w:r>
    </w:p>
    <w:p w:rsidR="00A5086D" w:rsidRPr="003A579F" w:rsidRDefault="00A5086D" w:rsidP="00A5086D">
      <w:pPr>
        <w:ind w:firstLine="454"/>
        <w:jc w:val="both"/>
        <w:rPr>
          <w:sz w:val="24"/>
          <w:szCs w:val="24"/>
          <w:lang w:val="ru-RU"/>
        </w:rPr>
      </w:pPr>
      <w:r w:rsidRPr="003A579F">
        <w:rPr>
          <w:sz w:val="24"/>
          <w:szCs w:val="24"/>
          <w:lang w:val="ru-RU"/>
        </w:rPr>
        <w:t xml:space="preserve">Цель ОП </w:t>
      </w:r>
      <w:r>
        <w:rPr>
          <w:sz w:val="24"/>
          <w:szCs w:val="24"/>
          <w:lang w:val="ru-RU"/>
        </w:rPr>
        <w:t>«</w:t>
      </w:r>
      <w:r w:rsidRPr="003A579F">
        <w:rPr>
          <w:sz w:val="24"/>
          <w:szCs w:val="24"/>
          <w:lang w:val="ru-RU"/>
        </w:rPr>
        <w:t xml:space="preserve">8D01701 </w:t>
      </w:r>
      <w:r>
        <w:rPr>
          <w:sz w:val="24"/>
          <w:szCs w:val="24"/>
          <w:lang w:val="ru-RU"/>
        </w:rPr>
        <w:t>–К</w:t>
      </w:r>
      <w:r w:rsidRPr="003A579F">
        <w:rPr>
          <w:sz w:val="24"/>
          <w:szCs w:val="24"/>
          <w:lang w:val="ru-RU"/>
        </w:rPr>
        <w:t>азахский язык и литература</w:t>
      </w:r>
      <w:r>
        <w:rPr>
          <w:sz w:val="24"/>
          <w:szCs w:val="24"/>
          <w:lang w:val="ru-RU"/>
        </w:rPr>
        <w:t>»</w:t>
      </w:r>
      <w:r w:rsidRPr="003A579F">
        <w:rPr>
          <w:sz w:val="24"/>
          <w:szCs w:val="24"/>
          <w:lang w:val="ru-RU"/>
        </w:rPr>
        <w:t xml:space="preserve"> построена в соответствии с программой институциональной стратегии, потребностями общества, экономики и рынка труда, соответствует уровню квалификации в национальных рамках РК. </w:t>
      </w:r>
    </w:p>
    <w:p w:rsidR="00A5086D" w:rsidRPr="003A579F" w:rsidRDefault="00A5086D" w:rsidP="00A5086D">
      <w:pPr>
        <w:ind w:firstLine="454"/>
        <w:jc w:val="both"/>
        <w:rPr>
          <w:sz w:val="24"/>
          <w:szCs w:val="24"/>
          <w:lang w:val="ru-RU"/>
        </w:rPr>
      </w:pPr>
      <w:r>
        <w:rPr>
          <w:sz w:val="24"/>
          <w:szCs w:val="24"/>
          <w:lang w:val="ru-RU"/>
        </w:rPr>
        <w:t>При с</w:t>
      </w:r>
      <w:r w:rsidRPr="003A579F">
        <w:rPr>
          <w:sz w:val="24"/>
          <w:szCs w:val="24"/>
          <w:lang w:val="ru-RU"/>
        </w:rPr>
        <w:t>овременно</w:t>
      </w:r>
      <w:r>
        <w:rPr>
          <w:sz w:val="24"/>
          <w:szCs w:val="24"/>
          <w:lang w:val="ru-RU"/>
        </w:rPr>
        <w:t>м</w:t>
      </w:r>
      <w:r w:rsidRPr="003A579F">
        <w:rPr>
          <w:sz w:val="24"/>
          <w:szCs w:val="24"/>
          <w:lang w:val="ru-RU"/>
        </w:rPr>
        <w:t xml:space="preserve"> развити</w:t>
      </w:r>
      <w:r>
        <w:rPr>
          <w:sz w:val="24"/>
          <w:szCs w:val="24"/>
          <w:lang w:val="ru-RU"/>
        </w:rPr>
        <w:t>и</w:t>
      </w:r>
      <w:r w:rsidRPr="003A579F">
        <w:rPr>
          <w:sz w:val="24"/>
          <w:szCs w:val="24"/>
          <w:lang w:val="ru-RU"/>
        </w:rPr>
        <w:t xml:space="preserve"> вузов невозможно спрогнозировать изменение тенденций рынка труда и потребности в кадрах. Рынок труда отражает тенденции современного общества и технологические и социальные изменения, происходящие как в стране, так и в мире. </w:t>
      </w:r>
    </w:p>
    <w:p w:rsidR="00A5086D" w:rsidRPr="003A579F" w:rsidRDefault="00A5086D" w:rsidP="00A5086D">
      <w:pPr>
        <w:ind w:firstLine="454"/>
        <w:jc w:val="both"/>
        <w:rPr>
          <w:sz w:val="24"/>
          <w:szCs w:val="24"/>
          <w:lang w:val="ru-RU"/>
        </w:rPr>
      </w:pPr>
    </w:p>
    <w:p w:rsidR="00A5086D" w:rsidRPr="003A579F" w:rsidRDefault="00A5086D" w:rsidP="00A5086D">
      <w:pPr>
        <w:ind w:firstLine="454"/>
        <w:jc w:val="both"/>
        <w:rPr>
          <w:sz w:val="24"/>
          <w:szCs w:val="24"/>
          <w:lang w:val="ru-RU"/>
        </w:rPr>
      </w:pPr>
      <w:r w:rsidRPr="003A579F">
        <w:rPr>
          <w:sz w:val="24"/>
          <w:szCs w:val="24"/>
          <w:lang w:val="ru-RU"/>
        </w:rPr>
        <w:t xml:space="preserve">3. руководство ОП должно показать, что обеспечено следующее: </w:t>
      </w:r>
    </w:p>
    <w:p w:rsidR="00A5086D" w:rsidRPr="003A579F" w:rsidRDefault="00A5086D" w:rsidP="00A5086D">
      <w:pPr>
        <w:ind w:firstLine="454"/>
        <w:jc w:val="both"/>
        <w:rPr>
          <w:sz w:val="24"/>
          <w:szCs w:val="24"/>
          <w:lang w:val="ru-RU"/>
        </w:rPr>
      </w:pPr>
      <w:r w:rsidRPr="003A579F">
        <w:rPr>
          <w:sz w:val="24"/>
          <w:szCs w:val="24"/>
          <w:lang w:val="ru-RU"/>
        </w:rPr>
        <w:t xml:space="preserve">a) соответствие целей ОП стратегии/программе/, плану развития организации; </w:t>
      </w:r>
    </w:p>
    <w:p w:rsidR="00A5086D" w:rsidRPr="003A579F" w:rsidRDefault="00A5086D" w:rsidP="00A5086D">
      <w:pPr>
        <w:ind w:firstLine="454"/>
        <w:jc w:val="both"/>
        <w:rPr>
          <w:sz w:val="24"/>
          <w:szCs w:val="24"/>
          <w:lang w:val="ru-RU"/>
        </w:rPr>
      </w:pPr>
      <w:r w:rsidRPr="003A579F">
        <w:rPr>
          <w:sz w:val="24"/>
          <w:szCs w:val="24"/>
          <w:lang w:val="ru-RU"/>
        </w:rPr>
        <w:t>Стратегический план развития Карагандинского университета имени академика Е. А. Букетова постоянно пересматривается коллективами факультетов и кафедр, вносятся изменения и дополнения. В стратегическом плане развития Карагандинского университета на 2020-2025 годы (утвержден Решением Совета директоров НАО</w:t>
      </w:r>
      <w:r>
        <w:rPr>
          <w:sz w:val="24"/>
          <w:szCs w:val="24"/>
          <w:lang w:val="ru-RU"/>
        </w:rPr>
        <w:t xml:space="preserve"> «</w:t>
      </w:r>
      <w:r w:rsidRPr="003A579F">
        <w:rPr>
          <w:sz w:val="24"/>
          <w:szCs w:val="24"/>
          <w:lang w:val="ru-RU"/>
        </w:rPr>
        <w:t>Карагандинский университет имени академика Е. А. Букетова</w:t>
      </w:r>
      <w:r>
        <w:rPr>
          <w:sz w:val="24"/>
          <w:szCs w:val="24"/>
          <w:lang w:val="ru-RU"/>
        </w:rPr>
        <w:t>»</w:t>
      </w:r>
      <w:r w:rsidRPr="003A579F">
        <w:rPr>
          <w:sz w:val="24"/>
          <w:szCs w:val="24"/>
          <w:lang w:val="ru-RU"/>
        </w:rPr>
        <w:t xml:space="preserve">) определены основные направления работы университета и планы их реализации. Эти документы опубликованы </w:t>
      </w:r>
      <w:r w:rsidRPr="003A579F">
        <w:rPr>
          <w:sz w:val="24"/>
          <w:szCs w:val="24"/>
          <w:lang w:val="ru-RU"/>
        </w:rPr>
        <w:lastRenderedPageBreak/>
        <w:t>на сайте Карагандинского университета «О</w:t>
      </w:r>
      <w:r w:rsidR="005A66FB">
        <w:rPr>
          <w:sz w:val="24"/>
          <w:szCs w:val="24"/>
          <w:lang w:val="ru-RU"/>
        </w:rPr>
        <w:t xml:space="preserve"> нас </w:t>
      </w:r>
      <w:r w:rsidRPr="003A579F">
        <w:rPr>
          <w:sz w:val="24"/>
          <w:szCs w:val="24"/>
          <w:lang w:val="ru-RU"/>
        </w:rPr>
        <w:t xml:space="preserve"> (https://buketov.edu.kz/). Стратегический план развития Карагандинского университета имени академика Е. А. Букетова, а также итоги современного отечественного и мирового опыта обучающихся по данному направлению, авторские и коллективные научные достижения и учебно-методические разработки в области специализации отвечают требованиям работодателей и запросам рынка труда.</w:t>
      </w:r>
    </w:p>
    <w:p w:rsidR="00A5086D" w:rsidRPr="003A579F" w:rsidRDefault="00A5086D" w:rsidP="00A5086D">
      <w:pPr>
        <w:ind w:firstLine="454"/>
        <w:jc w:val="both"/>
        <w:rPr>
          <w:sz w:val="24"/>
          <w:szCs w:val="24"/>
          <w:lang w:val="ru-RU"/>
        </w:rPr>
      </w:pPr>
      <w:r w:rsidRPr="003A579F">
        <w:rPr>
          <w:sz w:val="24"/>
          <w:szCs w:val="24"/>
          <w:lang w:val="ru-RU"/>
        </w:rPr>
        <w:t>Стратегический план развития является собственностью университета, поскольку он разрабатывается внутри него, и является общим планом для обучающихся и профессорско-преподавательского состава университета.</w:t>
      </w:r>
    </w:p>
    <w:p w:rsidR="00A5086D" w:rsidRPr="003A579F" w:rsidRDefault="00A5086D" w:rsidP="00A5086D">
      <w:pPr>
        <w:ind w:firstLine="454"/>
        <w:jc w:val="both"/>
        <w:rPr>
          <w:sz w:val="24"/>
          <w:szCs w:val="24"/>
          <w:lang w:val="ru-RU"/>
        </w:rPr>
      </w:pPr>
      <w:r w:rsidRPr="003A579F">
        <w:rPr>
          <w:sz w:val="24"/>
          <w:szCs w:val="24"/>
          <w:lang w:val="ru-RU"/>
        </w:rPr>
        <w:t>Стратегический план развития разработан на основе Стратегического плана развития Первого Президента РК до 2025 года, Государственной программы развития образования и науки Правительства РК на 2020-2025 годы и других программных документов. Также осуществляется под надзором ответственных лиц университета по академическим вопросам, по стратегическому развитию, по научной работе, по социальным вопросам.</w:t>
      </w:r>
    </w:p>
    <w:p w:rsidR="00A5086D" w:rsidRPr="003A579F" w:rsidRDefault="00A5086D" w:rsidP="00A5086D">
      <w:pPr>
        <w:ind w:firstLine="454"/>
        <w:jc w:val="both"/>
        <w:rPr>
          <w:sz w:val="24"/>
          <w:szCs w:val="24"/>
          <w:lang w:val="ru-RU"/>
        </w:rPr>
      </w:pPr>
    </w:p>
    <w:p w:rsidR="00A5086D" w:rsidRPr="003A579F" w:rsidRDefault="00A5086D" w:rsidP="00A5086D">
      <w:pPr>
        <w:ind w:firstLine="454"/>
        <w:jc w:val="both"/>
        <w:rPr>
          <w:sz w:val="24"/>
          <w:szCs w:val="24"/>
          <w:lang w:val="ru-RU"/>
        </w:rPr>
      </w:pPr>
      <w:r w:rsidRPr="003A579F">
        <w:rPr>
          <w:sz w:val="24"/>
          <w:szCs w:val="24"/>
          <w:lang w:val="ru-RU"/>
        </w:rPr>
        <w:t xml:space="preserve">b) формулируются ожидаемые результаты обучения как на уровне учебно-методических комплексов, так и на уровне отдельных модулей или учебных предметов; </w:t>
      </w:r>
    </w:p>
    <w:p w:rsidR="00A5086D" w:rsidRPr="003A579F" w:rsidRDefault="00A5086D" w:rsidP="00A5086D">
      <w:pPr>
        <w:ind w:firstLine="454"/>
        <w:jc w:val="both"/>
        <w:rPr>
          <w:sz w:val="24"/>
          <w:szCs w:val="24"/>
          <w:lang w:val="ru-RU"/>
        </w:rPr>
      </w:pPr>
      <w:r w:rsidRPr="003A579F">
        <w:rPr>
          <w:sz w:val="24"/>
          <w:szCs w:val="24"/>
          <w:lang w:val="ru-RU"/>
        </w:rPr>
        <w:t>Совместная работа университета с работодателями по подготовке ОП позвол</w:t>
      </w:r>
      <w:r>
        <w:rPr>
          <w:sz w:val="24"/>
          <w:szCs w:val="24"/>
          <w:lang w:val="ru-RU"/>
        </w:rPr>
        <w:t>яе</w:t>
      </w:r>
      <w:r w:rsidRPr="003A579F">
        <w:rPr>
          <w:sz w:val="24"/>
          <w:szCs w:val="24"/>
          <w:lang w:val="ru-RU"/>
        </w:rPr>
        <w:t>т конкретизировать требования к уровню формирования общекультурных и профессиональных компетенций выпускников с учетом возможностей вуза и требований рынка труда. Компетенции, сформулированные в модульных образовательных программах, отражают специфику подготовки требований ГОСО.</w:t>
      </w:r>
    </w:p>
    <w:p w:rsidR="00A5086D" w:rsidRPr="003A579F" w:rsidRDefault="00A5086D" w:rsidP="00A5086D">
      <w:pPr>
        <w:ind w:firstLine="454"/>
        <w:jc w:val="both"/>
        <w:rPr>
          <w:sz w:val="24"/>
          <w:szCs w:val="24"/>
          <w:lang w:val="ru-RU"/>
        </w:rPr>
      </w:pPr>
      <w:r w:rsidRPr="003A579F">
        <w:rPr>
          <w:sz w:val="24"/>
          <w:szCs w:val="24"/>
          <w:lang w:val="ru-RU"/>
        </w:rPr>
        <w:t>Планируемые ре</w:t>
      </w:r>
      <w:r w:rsidR="005A66FB">
        <w:rPr>
          <w:sz w:val="24"/>
          <w:szCs w:val="24"/>
          <w:lang w:val="ru-RU"/>
        </w:rPr>
        <w:t>зультаты обучения по модулю ОП</w:t>
      </w:r>
      <w:r w:rsidRPr="003A579F">
        <w:rPr>
          <w:sz w:val="24"/>
          <w:szCs w:val="24"/>
          <w:lang w:val="ru-RU"/>
        </w:rPr>
        <w:t xml:space="preserve"> </w:t>
      </w:r>
      <w:r w:rsidR="005A66FB">
        <w:rPr>
          <w:sz w:val="24"/>
          <w:szCs w:val="24"/>
          <w:lang w:val="ru-RU"/>
        </w:rPr>
        <w:t>«</w:t>
      </w:r>
      <w:r w:rsidR="005A66FB" w:rsidRPr="003A579F">
        <w:rPr>
          <w:sz w:val="24"/>
          <w:szCs w:val="24"/>
          <w:lang w:val="ru-RU"/>
        </w:rPr>
        <w:t xml:space="preserve">8D01701 </w:t>
      </w:r>
      <w:r w:rsidR="005A66FB">
        <w:rPr>
          <w:sz w:val="24"/>
          <w:szCs w:val="24"/>
          <w:lang w:val="ru-RU"/>
        </w:rPr>
        <w:t>–К</w:t>
      </w:r>
      <w:r w:rsidR="005A66FB" w:rsidRPr="003A579F">
        <w:rPr>
          <w:sz w:val="24"/>
          <w:szCs w:val="24"/>
          <w:lang w:val="ru-RU"/>
        </w:rPr>
        <w:t>азахский язык и литература</w:t>
      </w:r>
      <w:r w:rsidR="005A66FB">
        <w:rPr>
          <w:sz w:val="24"/>
          <w:szCs w:val="24"/>
          <w:lang w:val="ru-RU"/>
        </w:rPr>
        <w:t>»</w:t>
      </w:r>
      <w:r w:rsidRPr="003A579F">
        <w:rPr>
          <w:sz w:val="24"/>
          <w:szCs w:val="24"/>
          <w:lang w:val="ru-RU"/>
        </w:rPr>
        <w:t>:</w:t>
      </w:r>
    </w:p>
    <w:p w:rsidR="00A5086D" w:rsidRPr="003A579F" w:rsidRDefault="00A5086D" w:rsidP="00A5086D">
      <w:pPr>
        <w:ind w:firstLine="454"/>
        <w:jc w:val="both"/>
        <w:rPr>
          <w:sz w:val="24"/>
          <w:szCs w:val="24"/>
          <w:lang w:val="ru-RU"/>
        </w:rPr>
      </w:pPr>
      <w:r w:rsidRPr="003A579F">
        <w:rPr>
          <w:sz w:val="24"/>
          <w:szCs w:val="24"/>
          <w:lang w:val="ru-RU"/>
        </w:rPr>
        <w:t>- использует современные методики преподавания языка и литературы в Высшей школе, анализирует цифровые и интернет-технологии;</w:t>
      </w:r>
    </w:p>
    <w:p w:rsidR="00A5086D" w:rsidRPr="003A579F" w:rsidRDefault="00A5086D" w:rsidP="00A5086D">
      <w:pPr>
        <w:ind w:firstLine="454"/>
        <w:jc w:val="both"/>
        <w:rPr>
          <w:sz w:val="24"/>
          <w:szCs w:val="24"/>
          <w:lang w:val="ru-RU"/>
        </w:rPr>
      </w:pPr>
      <w:r w:rsidRPr="003A579F">
        <w:rPr>
          <w:sz w:val="24"/>
          <w:szCs w:val="24"/>
          <w:lang w:val="ru-RU"/>
        </w:rPr>
        <w:t xml:space="preserve">- планирует процесс проведения научного исследования и подготовки научных публикаций в рамках диссертационной работы; </w:t>
      </w:r>
    </w:p>
    <w:p w:rsidR="00A5086D" w:rsidRPr="003A579F" w:rsidRDefault="00A5086D" w:rsidP="00A5086D">
      <w:pPr>
        <w:ind w:firstLine="454"/>
        <w:jc w:val="both"/>
        <w:rPr>
          <w:sz w:val="24"/>
          <w:szCs w:val="24"/>
          <w:lang w:val="ru-RU"/>
        </w:rPr>
      </w:pPr>
      <w:r w:rsidRPr="003A579F">
        <w:rPr>
          <w:sz w:val="24"/>
          <w:szCs w:val="24"/>
          <w:lang w:val="ru-RU"/>
        </w:rPr>
        <w:t>- пишет научные статьи с учетом требований высокорейтинговых изданий, переводит научные тексты с английского языка, объясняет их значение;</w:t>
      </w:r>
    </w:p>
    <w:p w:rsidR="00A5086D" w:rsidRPr="003A579F" w:rsidRDefault="00A5086D" w:rsidP="00A5086D">
      <w:pPr>
        <w:ind w:firstLine="454"/>
        <w:jc w:val="both"/>
        <w:rPr>
          <w:sz w:val="24"/>
          <w:szCs w:val="24"/>
          <w:lang w:val="ru-RU"/>
        </w:rPr>
      </w:pPr>
      <w:r w:rsidRPr="003A579F">
        <w:rPr>
          <w:sz w:val="24"/>
          <w:szCs w:val="24"/>
          <w:lang w:val="ru-RU"/>
        </w:rPr>
        <w:t>- владеет набором знаний, умений и навыков, необходимых для самостоятельного анализа текстов различного коммуникативного и эстетического характера;</w:t>
      </w:r>
    </w:p>
    <w:p w:rsidR="00A5086D" w:rsidRPr="003A579F" w:rsidRDefault="00A5086D" w:rsidP="00A5086D">
      <w:pPr>
        <w:ind w:firstLine="454"/>
        <w:jc w:val="both"/>
        <w:rPr>
          <w:sz w:val="24"/>
          <w:szCs w:val="24"/>
          <w:lang w:val="ru-RU"/>
        </w:rPr>
      </w:pPr>
      <w:r w:rsidRPr="003A579F">
        <w:rPr>
          <w:sz w:val="24"/>
          <w:szCs w:val="24"/>
          <w:lang w:val="ru-RU"/>
        </w:rPr>
        <w:t>- умеет различать текст и дискурс в научной литературе, объясняет сущность литературного дискурса, умеет определять отношения между автором, героем и читателем в художественной литературе;</w:t>
      </w:r>
    </w:p>
    <w:p w:rsidR="00A5086D" w:rsidRPr="003A579F" w:rsidRDefault="00A5086D" w:rsidP="00A5086D">
      <w:pPr>
        <w:ind w:firstLine="454"/>
        <w:jc w:val="both"/>
        <w:rPr>
          <w:sz w:val="24"/>
          <w:szCs w:val="24"/>
          <w:lang w:val="ru-RU"/>
        </w:rPr>
      </w:pPr>
      <w:r w:rsidRPr="003A579F">
        <w:rPr>
          <w:sz w:val="24"/>
          <w:szCs w:val="24"/>
          <w:lang w:val="ru-RU"/>
        </w:rPr>
        <w:t xml:space="preserve">- анализирует уроки, основные формы организации обучения в вузах, применяет на практике принципы филологического анализа художественного текста; </w:t>
      </w:r>
    </w:p>
    <w:p w:rsidR="00A5086D" w:rsidRPr="003A579F" w:rsidRDefault="00A5086D" w:rsidP="00A5086D">
      <w:pPr>
        <w:ind w:firstLine="454"/>
        <w:jc w:val="both"/>
        <w:rPr>
          <w:sz w:val="24"/>
          <w:szCs w:val="24"/>
          <w:lang w:val="ru-RU"/>
        </w:rPr>
      </w:pPr>
      <w:r w:rsidRPr="003A579F">
        <w:rPr>
          <w:sz w:val="24"/>
          <w:szCs w:val="24"/>
          <w:lang w:val="ru-RU"/>
        </w:rPr>
        <w:t xml:space="preserve">- выявляет характерные черты постмодернизма в казахской литературе, сравнивает типичные характеристики постмодернизма в мировой литературе; предлагает алгоритм анализа художественных произведений постмодернизма.  </w:t>
      </w:r>
    </w:p>
    <w:p w:rsidR="00A5086D" w:rsidRPr="003A579F" w:rsidRDefault="00A5086D" w:rsidP="00A5086D">
      <w:pPr>
        <w:ind w:firstLine="454"/>
        <w:jc w:val="both"/>
        <w:rPr>
          <w:sz w:val="24"/>
          <w:szCs w:val="24"/>
          <w:lang w:val="ru-RU"/>
        </w:rPr>
      </w:pPr>
    </w:p>
    <w:p w:rsidR="00A5086D" w:rsidRPr="003A579F" w:rsidRDefault="00A5086D" w:rsidP="00A5086D">
      <w:pPr>
        <w:ind w:firstLine="454"/>
        <w:jc w:val="both"/>
        <w:rPr>
          <w:sz w:val="24"/>
          <w:szCs w:val="24"/>
          <w:lang w:val="ru-RU"/>
        </w:rPr>
      </w:pPr>
      <w:r w:rsidRPr="003A579F">
        <w:rPr>
          <w:sz w:val="24"/>
          <w:szCs w:val="24"/>
          <w:lang w:val="ru-RU"/>
        </w:rPr>
        <w:t xml:space="preserve">c) наличие справочно-информационных ресурсов ОП и по квалификации, выдаваемой при ее завершении; </w:t>
      </w:r>
    </w:p>
    <w:p w:rsidR="00A5086D" w:rsidRPr="003A579F" w:rsidRDefault="00A5086D" w:rsidP="00A5086D">
      <w:pPr>
        <w:ind w:firstLine="454"/>
        <w:jc w:val="both"/>
        <w:rPr>
          <w:sz w:val="24"/>
          <w:szCs w:val="24"/>
          <w:lang w:val="ru-RU"/>
        </w:rPr>
      </w:pPr>
      <w:r>
        <w:rPr>
          <w:sz w:val="24"/>
          <w:szCs w:val="24"/>
          <w:lang w:val="ru-RU"/>
        </w:rPr>
        <w:t>Выпускающие</w:t>
      </w:r>
      <w:r w:rsidRPr="003A579F">
        <w:rPr>
          <w:sz w:val="24"/>
          <w:szCs w:val="24"/>
          <w:lang w:val="ru-RU"/>
        </w:rPr>
        <w:t xml:space="preserve"> кафедры обеспечивают четко определенные ожидаемые результ</w:t>
      </w:r>
      <w:r w:rsidR="005A66FB">
        <w:rPr>
          <w:sz w:val="24"/>
          <w:szCs w:val="24"/>
          <w:lang w:val="ru-RU"/>
        </w:rPr>
        <w:t>аты обучения при разработке ОП «</w:t>
      </w:r>
      <w:r w:rsidR="005A66FB" w:rsidRPr="003A579F">
        <w:rPr>
          <w:sz w:val="24"/>
          <w:szCs w:val="24"/>
          <w:lang w:val="ru-RU"/>
        </w:rPr>
        <w:t xml:space="preserve">8D01701 </w:t>
      </w:r>
      <w:r w:rsidR="005A66FB">
        <w:rPr>
          <w:sz w:val="24"/>
          <w:szCs w:val="24"/>
          <w:lang w:val="ru-RU"/>
        </w:rPr>
        <w:t>–К</w:t>
      </w:r>
      <w:r w:rsidR="005A66FB" w:rsidRPr="003A579F">
        <w:rPr>
          <w:sz w:val="24"/>
          <w:szCs w:val="24"/>
          <w:lang w:val="ru-RU"/>
        </w:rPr>
        <w:t>азахский язык и литература</w:t>
      </w:r>
      <w:r w:rsidR="005A66FB">
        <w:rPr>
          <w:sz w:val="24"/>
          <w:szCs w:val="24"/>
          <w:lang w:val="ru-RU"/>
        </w:rPr>
        <w:t>»</w:t>
      </w:r>
      <w:r w:rsidRPr="003A579F">
        <w:rPr>
          <w:sz w:val="24"/>
          <w:szCs w:val="24"/>
          <w:lang w:val="ru-RU"/>
        </w:rPr>
        <w:t>.  ОП размещены на сайте кафедр казахской литературы и казахского языкознания. Все заинтересованные лица могут ознакомиться с квалификациями, выбранными в результате осво</w:t>
      </w:r>
      <w:r w:rsidR="005A66FB">
        <w:rPr>
          <w:sz w:val="24"/>
          <w:szCs w:val="24"/>
          <w:lang w:val="ru-RU"/>
        </w:rPr>
        <w:t>ения ОП(https://buketov.edu.kz/</w:t>
      </w:r>
      <w:r w:rsidRPr="003A579F">
        <w:rPr>
          <w:sz w:val="24"/>
          <w:szCs w:val="24"/>
          <w:lang w:val="ru-RU"/>
        </w:rPr>
        <w:t xml:space="preserve">https://buketov.edu.kz/kz/page/faculty/faculty-fil/kazlit2).реализация ОПО направлена на формирование ключевых компетенций будущих специалистов и удовлетворение потребностей рынка труда. ОП предусматривает возможность построения индивидуальной образовательной траектории с учетом индивидуальных потребностей и возможностей обучающихся. В вузе четко определены процедуры разработки и </w:t>
      </w:r>
      <w:r w:rsidRPr="003A579F">
        <w:rPr>
          <w:sz w:val="24"/>
          <w:szCs w:val="24"/>
          <w:lang w:val="ru-RU"/>
        </w:rPr>
        <w:lastRenderedPageBreak/>
        <w:t>утверждения ОП.</w:t>
      </w:r>
    </w:p>
    <w:p w:rsidR="00A5086D" w:rsidRPr="003A579F" w:rsidRDefault="00A5086D" w:rsidP="00A5086D">
      <w:pPr>
        <w:ind w:firstLine="454"/>
        <w:jc w:val="both"/>
        <w:rPr>
          <w:sz w:val="24"/>
          <w:szCs w:val="24"/>
          <w:lang w:val="ru-RU"/>
        </w:rPr>
      </w:pPr>
      <w:r w:rsidRPr="003A579F">
        <w:rPr>
          <w:sz w:val="24"/>
          <w:szCs w:val="24"/>
          <w:lang w:val="ru-RU"/>
        </w:rPr>
        <w:t xml:space="preserve">d) фактической определенной нагрузки; </w:t>
      </w:r>
    </w:p>
    <w:p w:rsidR="00A5086D" w:rsidRPr="003A579F" w:rsidRDefault="00A5086D" w:rsidP="00A5086D">
      <w:pPr>
        <w:ind w:firstLine="454"/>
        <w:jc w:val="both"/>
        <w:rPr>
          <w:sz w:val="24"/>
          <w:szCs w:val="24"/>
          <w:lang w:val="ru-RU"/>
        </w:rPr>
      </w:pPr>
      <w:r w:rsidRPr="003A579F">
        <w:rPr>
          <w:sz w:val="24"/>
          <w:szCs w:val="24"/>
          <w:lang w:val="ru-RU"/>
        </w:rPr>
        <w:t xml:space="preserve">Перечень дисциплин, входящих в компонент по выбору, обоснован профессиональной спецификой образовательной программы. Изучение любого предмета, независимо от академического статуса, завершается сдачей экзаменов и предоставлением кредитов. Их минимальная сумма за весь период учебного времени – 25. В результате этого обеспечивается размерность академического прогресса обучающихся и им предоставляется возможность быстро освоить программу через систему сбора кредитов. Логическим приложением к учебному плану является каталог элективных курсов, состоящий из краткой аннотации учебных дисциплин, пре - и постреквизитов. </w:t>
      </w:r>
    </w:p>
    <w:p w:rsidR="00A5086D" w:rsidRPr="003A579F" w:rsidRDefault="00A5086D" w:rsidP="00A5086D">
      <w:pPr>
        <w:ind w:firstLine="454"/>
        <w:jc w:val="both"/>
        <w:rPr>
          <w:sz w:val="24"/>
          <w:szCs w:val="24"/>
          <w:lang w:val="ru-RU"/>
        </w:rPr>
      </w:pPr>
      <w:r w:rsidRPr="003A579F">
        <w:rPr>
          <w:sz w:val="24"/>
          <w:szCs w:val="24"/>
          <w:lang w:val="ru-RU"/>
        </w:rPr>
        <w:t>При составлении учебной программы применяется модульный подход, направленный на обеспечение поэтапного освоения учебной программы в течение 6 семестров продолжительностью 15 недель каждый. Семестр состоит из лекций, семинаров, консультаций (контактная форма занятий), самостоятельной внеаудиторной работы обучающихся, самостоятельной работы преподавателя и обучающегося, педагогической практики, исследовательской практики, стажировки и научно-исследовательской работы докторанта, написания и защиты докторской диссертации.</w:t>
      </w:r>
    </w:p>
    <w:p w:rsidR="00A5086D" w:rsidRPr="003A579F" w:rsidRDefault="00A5086D" w:rsidP="00A5086D">
      <w:pPr>
        <w:ind w:firstLine="454"/>
        <w:jc w:val="both"/>
        <w:rPr>
          <w:sz w:val="24"/>
          <w:szCs w:val="24"/>
          <w:lang w:val="ru-RU"/>
        </w:rPr>
      </w:pPr>
    </w:p>
    <w:p w:rsidR="00A5086D" w:rsidRPr="003A579F" w:rsidRDefault="00A5086D" w:rsidP="00A5086D">
      <w:pPr>
        <w:ind w:firstLine="454"/>
        <w:jc w:val="both"/>
        <w:rPr>
          <w:sz w:val="24"/>
          <w:szCs w:val="24"/>
          <w:lang w:val="ru-RU"/>
        </w:rPr>
      </w:pPr>
      <w:r w:rsidRPr="003A579F">
        <w:rPr>
          <w:sz w:val="24"/>
          <w:szCs w:val="24"/>
          <w:lang w:val="ru-RU"/>
        </w:rPr>
        <w:t>Объем учебной нагрузки обучающихся</w:t>
      </w:r>
    </w:p>
    <w:tbl>
      <w:tblPr>
        <w:tblW w:w="953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922"/>
        <w:gridCol w:w="3611"/>
      </w:tblGrid>
      <w:tr w:rsidR="00A5086D" w:rsidRPr="003A579F" w:rsidTr="00B70B01">
        <w:trPr>
          <w:trHeight w:val="241"/>
        </w:trPr>
        <w:tc>
          <w:tcPr>
            <w:tcW w:w="5922" w:type="dxa"/>
            <w:tcBorders>
              <w:top w:val="single" w:sz="4" w:space="0" w:color="000000"/>
              <w:left w:val="single" w:sz="4" w:space="0" w:color="000000"/>
              <w:bottom w:val="single" w:sz="4" w:space="0" w:color="000000"/>
              <w:right w:val="single" w:sz="4" w:space="0" w:color="000000"/>
            </w:tcBorders>
          </w:tcPr>
          <w:p w:rsidR="00A5086D" w:rsidRPr="003A579F" w:rsidRDefault="00A5086D" w:rsidP="00B70B01">
            <w:pPr>
              <w:ind w:firstLine="454"/>
              <w:jc w:val="both"/>
              <w:rPr>
                <w:sz w:val="24"/>
                <w:szCs w:val="24"/>
              </w:rPr>
            </w:pPr>
            <w:r w:rsidRPr="003A579F">
              <w:rPr>
                <w:sz w:val="24"/>
                <w:szCs w:val="24"/>
              </w:rPr>
              <w:t>Соотношение базовых и профильных дисциплин (в%)</w:t>
            </w:r>
          </w:p>
        </w:tc>
        <w:tc>
          <w:tcPr>
            <w:tcW w:w="3611" w:type="dxa"/>
            <w:tcBorders>
              <w:top w:val="single" w:sz="4" w:space="0" w:color="000000"/>
              <w:left w:val="single" w:sz="4" w:space="0" w:color="000000"/>
              <w:bottom w:val="single" w:sz="4" w:space="0" w:color="000000"/>
              <w:right w:val="single" w:sz="4" w:space="0" w:color="000000"/>
            </w:tcBorders>
          </w:tcPr>
          <w:p w:rsidR="00A5086D" w:rsidRPr="003A579F" w:rsidRDefault="00A5086D" w:rsidP="00B70B01">
            <w:pPr>
              <w:ind w:firstLine="454"/>
              <w:jc w:val="both"/>
              <w:rPr>
                <w:sz w:val="24"/>
                <w:szCs w:val="24"/>
                <w:lang w:val="en-US"/>
              </w:rPr>
            </w:pPr>
            <w:r w:rsidRPr="003A579F">
              <w:rPr>
                <w:sz w:val="24"/>
                <w:szCs w:val="24"/>
              </w:rPr>
              <w:t>60:40</w:t>
            </w:r>
          </w:p>
        </w:tc>
      </w:tr>
      <w:tr w:rsidR="00A5086D" w:rsidRPr="003A579F" w:rsidTr="00B70B01">
        <w:trPr>
          <w:trHeight w:val="232"/>
        </w:trPr>
        <w:tc>
          <w:tcPr>
            <w:tcW w:w="5922" w:type="dxa"/>
            <w:tcBorders>
              <w:top w:val="single" w:sz="4" w:space="0" w:color="000000"/>
              <w:left w:val="single" w:sz="4" w:space="0" w:color="000000"/>
              <w:bottom w:val="single" w:sz="4" w:space="0" w:color="000000"/>
              <w:right w:val="single" w:sz="4" w:space="0" w:color="000000"/>
            </w:tcBorders>
          </w:tcPr>
          <w:p w:rsidR="00A5086D" w:rsidRPr="003A579F" w:rsidRDefault="00A5086D" w:rsidP="00B70B01">
            <w:pPr>
              <w:ind w:firstLine="454"/>
              <w:jc w:val="both"/>
              <w:rPr>
                <w:sz w:val="24"/>
                <w:szCs w:val="24"/>
              </w:rPr>
            </w:pPr>
            <w:r w:rsidRPr="003A579F">
              <w:rPr>
                <w:sz w:val="24"/>
                <w:szCs w:val="24"/>
              </w:rPr>
              <w:t xml:space="preserve">Соотношение обязательных и элективных дисциплин (в%) </w:t>
            </w:r>
          </w:p>
        </w:tc>
        <w:tc>
          <w:tcPr>
            <w:tcW w:w="3611" w:type="dxa"/>
            <w:tcBorders>
              <w:top w:val="single" w:sz="4" w:space="0" w:color="000000"/>
              <w:left w:val="single" w:sz="4" w:space="0" w:color="000000"/>
              <w:bottom w:val="single" w:sz="4" w:space="0" w:color="000000"/>
              <w:right w:val="single" w:sz="4" w:space="0" w:color="000000"/>
            </w:tcBorders>
          </w:tcPr>
          <w:p w:rsidR="00A5086D" w:rsidRPr="003A579F" w:rsidRDefault="00A5086D" w:rsidP="00B70B01">
            <w:pPr>
              <w:ind w:firstLine="454"/>
              <w:jc w:val="both"/>
              <w:rPr>
                <w:sz w:val="24"/>
                <w:szCs w:val="24"/>
              </w:rPr>
            </w:pPr>
            <w:r w:rsidRPr="003A579F">
              <w:rPr>
                <w:sz w:val="24"/>
                <w:szCs w:val="24"/>
              </w:rPr>
              <w:t>60:40</w:t>
            </w:r>
          </w:p>
        </w:tc>
      </w:tr>
      <w:tr w:rsidR="00A5086D" w:rsidRPr="003A579F" w:rsidTr="00944401">
        <w:trPr>
          <w:trHeight w:val="292"/>
        </w:trPr>
        <w:tc>
          <w:tcPr>
            <w:tcW w:w="5922" w:type="dxa"/>
            <w:tcBorders>
              <w:top w:val="single" w:sz="4" w:space="0" w:color="000000"/>
              <w:left w:val="single" w:sz="4" w:space="0" w:color="000000"/>
              <w:bottom w:val="single" w:sz="4" w:space="0" w:color="000000"/>
              <w:right w:val="single" w:sz="4" w:space="0" w:color="000000"/>
            </w:tcBorders>
          </w:tcPr>
          <w:p w:rsidR="00A5086D" w:rsidRPr="003A579F" w:rsidRDefault="00A5086D" w:rsidP="00B70B01">
            <w:pPr>
              <w:ind w:firstLine="454"/>
              <w:jc w:val="both"/>
              <w:rPr>
                <w:sz w:val="24"/>
                <w:szCs w:val="24"/>
              </w:rPr>
            </w:pPr>
            <w:r w:rsidRPr="003A579F">
              <w:rPr>
                <w:sz w:val="24"/>
                <w:szCs w:val="24"/>
              </w:rPr>
              <w:t>Соотношение аудиторных занятий и СРП, СРП</w:t>
            </w:r>
          </w:p>
        </w:tc>
        <w:tc>
          <w:tcPr>
            <w:tcW w:w="3611" w:type="dxa"/>
            <w:tcBorders>
              <w:top w:val="single" w:sz="4" w:space="0" w:color="000000"/>
              <w:left w:val="single" w:sz="4" w:space="0" w:color="000000"/>
              <w:bottom w:val="single" w:sz="4" w:space="0" w:color="000000"/>
              <w:right w:val="single" w:sz="4" w:space="0" w:color="000000"/>
            </w:tcBorders>
          </w:tcPr>
          <w:p w:rsidR="00A5086D" w:rsidRPr="003A579F" w:rsidRDefault="00A5086D" w:rsidP="00B70B01">
            <w:pPr>
              <w:ind w:firstLine="454"/>
              <w:jc w:val="both"/>
              <w:rPr>
                <w:sz w:val="24"/>
                <w:szCs w:val="24"/>
              </w:rPr>
            </w:pPr>
            <w:r w:rsidRPr="003A579F">
              <w:rPr>
                <w:sz w:val="24"/>
                <w:szCs w:val="24"/>
              </w:rPr>
              <w:t>17:83,3</w:t>
            </w:r>
          </w:p>
        </w:tc>
      </w:tr>
      <w:tr w:rsidR="00A5086D" w:rsidRPr="003A579F" w:rsidTr="00B70B01">
        <w:trPr>
          <w:trHeight w:val="278"/>
        </w:trPr>
        <w:tc>
          <w:tcPr>
            <w:tcW w:w="5922" w:type="dxa"/>
            <w:tcBorders>
              <w:top w:val="single" w:sz="4" w:space="0" w:color="000000"/>
              <w:left w:val="single" w:sz="4" w:space="0" w:color="000000"/>
              <w:bottom w:val="single" w:sz="4" w:space="0" w:color="000000"/>
              <w:right w:val="single" w:sz="4" w:space="0" w:color="000000"/>
            </w:tcBorders>
          </w:tcPr>
          <w:p w:rsidR="00A5086D" w:rsidRPr="003A579F" w:rsidRDefault="00A5086D" w:rsidP="00B70B01">
            <w:pPr>
              <w:ind w:firstLine="454"/>
              <w:jc w:val="both"/>
              <w:rPr>
                <w:sz w:val="24"/>
                <w:szCs w:val="24"/>
              </w:rPr>
            </w:pPr>
            <w:r w:rsidRPr="003A579F">
              <w:rPr>
                <w:sz w:val="24"/>
                <w:szCs w:val="24"/>
              </w:rPr>
              <w:t>Объем кредита по практике</w:t>
            </w:r>
          </w:p>
        </w:tc>
        <w:tc>
          <w:tcPr>
            <w:tcW w:w="3611" w:type="dxa"/>
            <w:tcBorders>
              <w:top w:val="single" w:sz="4" w:space="0" w:color="000000"/>
              <w:left w:val="single" w:sz="4" w:space="0" w:color="000000"/>
              <w:bottom w:val="single" w:sz="4" w:space="0" w:color="000000"/>
              <w:right w:val="single" w:sz="4" w:space="0" w:color="000000"/>
            </w:tcBorders>
          </w:tcPr>
          <w:p w:rsidR="00A5086D" w:rsidRPr="003A579F" w:rsidRDefault="00A5086D" w:rsidP="00B70B01">
            <w:pPr>
              <w:ind w:firstLine="454"/>
              <w:jc w:val="both"/>
              <w:rPr>
                <w:sz w:val="24"/>
                <w:szCs w:val="24"/>
              </w:rPr>
            </w:pPr>
            <w:r w:rsidRPr="003A579F">
              <w:rPr>
                <w:sz w:val="24"/>
                <w:szCs w:val="24"/>
              </w:rPr>
              <w:t>20</w:t>
            </w:r>
          </w:p>
        </w:tc>
      </w:tr>
      <w:tr w:rsidR="00A5086D" w:rsidRPr="003A579F" w:rsidTr="00B70B01">
        <w:trPr>
          <w:trHeight w:val="588"/>
        </w:trPr>
        <w:tc>
          <w:tcPr>
            <w:tcW w:w="5922" w:type="dxa"/>
            <w:tcBorders>
              <w:top w:val="single" w:sz="4" w:space="0" w:color="000000"/>
              <w:left w:val="single" w:sz="4" w:space="0" w:color="000000"/>
              <w:bottom w:val="single" w:sz="4" w:space="0" w:color="000000"/>
              <w:right w:val="single" w:sz="4" w:space="0" w:color="000000"/>
            </w:tcBorders>
          </w:tcPr>
          <w:p w:rsidR="00A5086D" w:rsidRPr="003A579F" w:rsidRDefault="00A5086D" w:rsidP="00B70B01">
            <w:pPr>
              <w:ind w:firstLine="454"/>
              <w:jc w:val="both"/>
              <w:rPr>
                <w:sz w:val="24"/>
                <w:szCs w:val="24"/>
              </w:rPr>
            </w:pPr>
            <w:r w:rsidRPr="003A579F">
              <w:rPr>
                <w:sz w:val="24"/>
                <w:szCs w:val="24"/>
              </w:rPr>
              <w:t>Объем учебной нагрузки обучающегося (в кредитах)</w:t>
            </w:r>
          </w:p>
        </w:tc>
        <w:tc>
          <w:tcPr>
            <w:tcW w:w="3611" w:type="dxa"/>
            <w:tcBorders>
              <w:top w:val="single" w:sz="4" w:space="0" w:color="000000"/>
              <w:left w:val="single" w:sz="4" w:space="0" w:color="000000"/>
              <w:bottom w:val="single" w:sz="4" w:space="0" w:color="000000"/>
              <w:right w:val="single" w:sz="4" w:space="0" w:color="000000"/>
            </w:tcBorders>
          </w:tcPr>
          <w:p w:rsidR="00A5086D" w:rsidRPr="003A579F" w:rsidRDefault="00A5086D" w:rsidP="00B70B01">
            <w:pPr>
              <w:ind w:firstLine="454"/>
              <w:jc w:val="both"/>
              <w:rPr>
                <w:sz w:val="24"/>
                <w:szCs w:val="24"/>
              </w:rPr>
            </w:pPr>
            <w:r w:rsidRPr="003A579F">
              <w:rPr>
                <w:sz w:val="24"/>
                <w:szCs w:val="24"/>
              </w:rPr>
              <w:t>25 в одном семестре, включая практику</w:t>
            </w:r>
          </w:p>
        </w:tc>
      </w:tr>
    </w:tbl>
    <w:p w:rsidR="00A5086D" w:rsidRPr="003A579F" w:rsidRDefault="00A5086D" w:rsidP="00A5086D">
      <w:pPr>
        <w:ind w:firstLine="454"/>
        <w:jc w:val="both"/>
        <w:rPr>
          <w:sz w:val="24"/>
          <w:szCs w:val="24"/>
        </w:rPr>
      </w:pPr>
    </w:p>
    <w:p w:rsidR="00A5086D" w:rsidRPr="003A579F" w:rsidRDefault="00A5086D" w:rsidP="00A5086D">
      <w:pPr>
        <w:ind w:firstLine="454"/>
        <w:jc w:val="both"/>
        <w:rPr>
          <w:sz w:val="24"/>
          <w:szCs w:val="24"/>
        </w:rPr>
      </w:pPr>
    </w:p>
    <w:p w:rsidR="00A5086D" w:rsidRPr="003A579F" w:rsidRDefault="00A5086D" w:rsidP="00A5086D">
      <w:pPr>
        <w:ind w:firstLine="454"/>
        <w:jc w:val="both"/>
        <w:rPr>
          <w:sz w:val="24"/>
          <w:szCs w:val="24"/>
        </w:rPr>
      </w:pPr>
      <w:r w:rsidRPr="003A579F">
        <w:rPr>
          <w:sz w:val="24"/>
          <w:szCs w:val="24"/>
        </w:rPr>
        <w:t xml:space="preserve">В образовательной программе рассматриваются контактные и внеаудиторные занятия, все виды учебной деятельности обучающихся, относящиеся к педагогической практике, исследовательской практике. К контактным видам занятий относятся лекции, семинары и консультации. Инициаторами контактных видов деятельности являются преподаватели, выполняющие функции организатора учебных занятий. К внеаудиторным видам занятий относится самостоятельная работа докторантов. Подготовка лекционных материалов и чтение лекций осуществляется опытными преподавателями кафедры, имеющими докторскую, кандидатскую, академическую и научную степени PhD. В связи с внедрением кредитной технологии лекционные занятия стали проводиться с применением интерактивных средств обучения: дискуссия, круглый стол, форум. Семинарские занятия могут формировать у докторантов навыки применения теоретических знаний, относящихся к специфике изучаемой дисциплины. К формам проведения относятся активные беседы, групповые и индивидуальные работы, использование проектных и кейсовых технологий. Тематика семинарских занятий состоит из вопросов, позволяющих овладеть навыками дискуссии и обмена научными мыслями. Активный участник семинарского занятия – докторант. </w:t>
      </w:r>
    </w:p>
    <w:p w:rsidR="00A5086D" w:rsidRPr="003A579F" w:rsidRDefault="00A5086D" w:rsidP="00A5086D">
      <w:pPr>
        <w:ind w:firstLine="454"/>
        <w:jc w:val="both"/>
        <w:rPr>
          <w:sz w:val="24"/>
          <w:szCs w:val="24"/>
        </w:rPr>
      </w:pPr>
      <w:r w:rsidRPr="003A579F">
        <w:rPr>
          <w:sz w:val="24"/>
          <w:szCs w:val="24"/>
        </w:rPr>
        <w:t xml:space="preserve">Наряду с внедрением кредитной технологии обучения в практику, проводимую на основе самостоятельной работы обучающихся под руководством преподавателя, вошли аудиторные консультации. Данный вид аудиторной работы предназначен для докторантов, желающих получить дополнительные консультации по теме учебной дисциплины, по совершенствованию тех или иных практических навыков. Самостоятельная работа докторантов под руководством преподавателя организуется </w:t>
      </w:r>
      <w:r w:rsidRPr="003A579F">
        <w:rPr>
          <w:sz w:val="24"/>
          <w:szCs w:val="24"/>
        </w:rPr>
        <w:lastRenderedPageBreak/>
        <w:t>согласно утвержденному графику. Организация занятий осуществляется в традиционной и интерактивной форме. Внеаудиторная работа обучающихся отражается в учебных планах и учебно-методических комплексах. К основным видам внеаудиторных занятий относится работа с библиотечным фондом, интернет-источниками, материалами медиатеки. Любая из внеаудиторных действий представляется преподавателю в качестве отчета и оценивается в соответствии с рейтинговой системой. На основе подготовки докторских диссертаций активно ведутся отдельные работы обучающихся. Это позволит обучающимся развивать навыки проведения научных исследований, аргументировать свою точку зрения, используя общие методики. Тематика научных исследований докторантов совпадает с направлением образовательной программы.</w:t>
      </w:r>
    </w:p>
    <w:p w:rsidR="00A5086D" w:rsidRPr="003A579F" w:rsidRDefault="00A5086D" w:rsidP="00A5086D">
      <w:pPr>
        <w:ind w:firstLine="454"/>
        <w:jc w:val="both"/>
        <w:rPr>
          <w:sz w:val="24"/>
          <w:szCs w:val="24"/>
        </w:rPr>
      </w:pPr>
    </w:p>
    <w:p w:rsidR="00A5086D" w:rsidRPr="003A579F" w:rsidRDefault="00A5086D" w:rsidP="00A5086D">
      <w:pPr>
        <w:ind w:firstLine="454"/>
        <w:jc w:val="both"/>
        <w:rPr>
          <w:sz w:val="24"/>
          <w:szCs w:val="24"/>
        </w:rPr>
      </w:pPr>
      <w:r w:rsidRPr="003A579F">
        <w:rPr>
          <w:sz w:val="24"/>
          <w:szCs w:val="24"/>
        </w:rPr>
        <w:t xml:space="preserve">e) каталог элективных дисциплин, доступных докторантам; </w:t>
      </w:r>
    </w:p>
    <w:p w:rsidR="00A5086D" w:rsidRPr="003A579F" w:rsidRDefault="00A5086D" w:rsidP="00A5086D">
      <w:pPr>
        <w:ind w:firstLine="454"/>
        <w:jc w:val="both"/>
        <w:rPr>
          <w:sz w:val="24"/>
          <w:szCs w:val="24"/>
        </w:rPr>
      </w:pPr>
      <w:r w:rsidRPr="003A579F">
        <w:rPr>
          <w:sz w:val="24"/>
          <w:szCs w:val="24"/>
        </w:rPr>
        <w:t xml:space="preserve">В ходе внутренней экспертизы образовательных программ основная роль принадлежит кафедре казахской литературы и кафедре казахского языкознания. Они вправе вносить изменения в образовательные программы, основанные на достижениях науки и требованиях рынка труда. В связи с этим внутренняя экспертиза программ осуществляется с учетом требований внешней среды. Критериями экспертизы являются актуальность элективных дисциплин, тематика выпускных работ, обоснованность объема кредитов для изучения дисциплин по выбору, согласованность дисциплин и программ практики с работодателями, соответствие баз практики направлению подготовки специалистов. В ходе экспертизы большое значение придается содержанию предлагаемых и разрабатываемых преподавателями элективных дисциплин. Целесообразность включения конкретной дисциплины в учебную программу определяется в контексте потенциальной компетентности обучающихся. Тот же принцип используется при оценке </w:t>
      </w:r>
      <w:r>
        <w:rPr>
          <w:sz w:val="24"/>
          <w:szCs w:val="24"/>
        </w:rPr>
        <w:t>т</w:t>
      </w:r>
      <w:r w:rsidRPr="003A579F">
        <w:rPr>
          <w:sz w:val="24"/>
          <w:szCs w:val="24"/>
        </w:rPr>
        <w:t>емы курсовых и выпускных работ. Результаты внутренней экспертизы кафедры определяют обновление каталога элективных дисциплин, изменение количества кредитов, соотношение лекционных и семинарских занятий, программ практики и баз практики.</w:t>
      </w:r>
    </w:p>
    <w:p w:rsidR="00A5086D" w:rsidRPr="003A579F" w:rsidRDefault="00A5086D" w:rsidP="00A5086D">
      <w:pPr>
        <w:ind w:firstLine="454"/>
        <w:jc w:val="both"/>
        <w:rPr>
          <w:sz w:val="24"/>
          <w:szCs w:val="24"/>
        </w:rPr>
      </w:pPr>
      <w:r w:rsidRPr="003A579F">
        <w:rPr>
          <w:sz w:val="24"/>
          <w:szCs w:val="24"/>
        </w:rPr>
        <w:t>Содержание образовательных программ связано с ожидаемыми результатами обучения. В этой связи учитываются академические пожелания преподавателей, разработчиков учебных дисциплин, работодателей, представителей рынка труда и обучающихся как потребителей образовательных услуг. Используя компетентностный подход, преподаватели и работодатели инициируют включение в программу элективных дисциплин, направленных на формирование у обучающихся необходимых теоретических знаний и практических навыков. В свою очередь, обучающиеся удовлетворяют свои пожелания, выбирая траекторию обучения и программу академического обмена. С учетом пожеланий преподавателей, работодателей и обучающихся подбираются организации и предприятия для проведения различных практик и выездных занятий. Одним из способов оценки результатов обучения является анкетирование работодателей и обучающихся. Анкеты, предлагаемые работодателям, позволяют указать компетенции, ожидаемые от выпускников, и направления, необходимые для изучения темы, дисциплин, направлений. Анкеты обучающихся содержат вопросы, требующие оценки результатов обучения и указания тем, предметов, которые, по их мнению, необходимо изучить. Полученная информация обобщается и используется в процессе совершенствования образовательных программ. Мероприятия, направленные на повышение удовлетворенности обучающихся и работодателей качеством программы, публикуются на сайте университета (https://buketov.edu.kz/kz/ «отдел карьеры», «Выпускнику</w:t>
      </w:r>
      <w:r>
        <w:rPr>
          <w:sz w:val="24"/>
          <w:szCs w:val="24"/>
        </w:rPr>
        <w:t>»</w:t>
      </w:r>
      <w:r w:rsidRPr="003A579F">
        <w:rPr>
          <w:sz w:val="24"/>
          <w:szCs w:val="24"/>
        </w:rPr>
        <w:t xml:space="preserve">, </w:t>
      </w:r>
      <w:r>
        <w:rPr>
          <w:sz w:val="24"/>
          <w:szCs w:val="24"/>
        </w:rPr>
        <w:t>«Р</w:t>
      </w:r>
      <w:r w:rsidRPr="003A579F">
        <w:rPr>
          <w:sz w:val="24"/>
          <w:szCs w:val="24"/>
        </w:rPr>
        <w:t>аботодателю</w:t>
      </w:r>
      <w:r>
        <w:rPr>
          <w:sz w:val="24"/>
          <w:szCs w:val="24"/>
        </w:rPr>
        <w:t>»</w:t>
      </w:r>
      <w:r w:rsidRPr="003A579F">
        <w:rPr>
          <w:sz w:val="24"/>
          <w:szCs w:val="24"/>
        </w:rPr>
        <w:t>).</w:t>
      </w:r>
    </w:p>
    <w:p w:rsidR="00A5086D" w:rsidRPr="003A579F" w:rsidRDefault="00A5086D" w:rsidP="00A5086D">
      <w:pPr>
        <w:ind w:firstLine="454"/>
        <w:jc w:val="both"/>
        <w:rPr>
          <w:sz w:val="24"/>
          <w:szCs w:val="24"/>
        </w:rPr>
      </w:pPr>
      <w:r w:rsidRPr="003A579F">
        <w:rPr>
          <w:sz w:val="24"/>
          <w:szCs w:val="24"/>
        </w:rPr>
        <w:t>Каталог элективных курсов составляется с учетом требований работодателей, актуальности дисциплин, современных достижений в области науки и образования (приложение А3).</w:t>
      </w:r>
    </w:p>
    <w:p w:rsidR="00A5086D" w:rsidRPr="003A579F" w:rsidRDefault="00A5086D" w:rsidP="00A5086D">
      <w:pPr>
        <w:ind w:firstLine="454"/>
        <w:jc w:val="both"/>
        <w:rPr>
          <w:sz w:val="24"/>
          <w:szCs w:val="24"/>
        </w:rPr>
      </w:pPr>
      <w:r w:rsidRPr="003A579F">
        <w:rPr>
          <w:sz w:val="24"/>
          <w:szCs w:val="24"/>
        </w:rPr>
        <w:t xml:space="preserve">Курсы по выбору включены в список элективных дисциплин (КЭД). Перечень элективных дисциплин рассматривается работодателями и составляется с двусторонним соглашением, которое хранится на кафедре. Вышеуказанные элективные курсы были </w:t>
      </w:r>
      <w:r w:rsidRPr="003A579F">
        <w:rPr>
          <w:sz w:val="24"/>
          <w:szCs w:val="24"/>
        </w:rPr>
        <w:lastRenderedPageBreak/>
        <w:t xml:space="preserve">представлены в каждом учебном году Карагандинским высшим колледжем «Bolashaq», научно-образовательным центром «Лингва», Карагандинским техническим университетом, Университетом Токат Газиосманпаша. При утверждении плана развития образовательной программы </w:t>
      </w:r>
      <w:r>
        <w:rPr>
          <w:sz w:val="24"/>
          <w:szCs w:val="24"/>
        </w:rPr>
        <w:t>«</w:t>
      </w:r>
      <w:r w:rsidRPr="003A579F">
        <w:rPr>
          <w:sz w:val="24"/>
          <w:szCs w:val="24"/>
        </w:rPr>
        <w:t>8D01701 - казахский язык и литература</w:t>
      </w:r>
      <w:r>
        <w:rPr>
          <w:sz w:val="24"/>
          <w:szCs w:val="24"/>
        </w:rPr>
        <w:t>»</w:t>
      </w:r>
      <w:r w:rsidRPr="003A579F">
        <w:rPr>
          <w:sz w:val="24"/>
          <w:szCs w:val="24"/>
        </w:rPr>
        <w:t xml:space="preserve"> все заинтересованные лица имеют право голоса (приложение А7).  В перечень элективных дисциплин, разрабатываемых по образовательной программе </w:t>
      </w:r>
      <w:r>
        <w:rPr>
          <w:sz w:val="24"/>
          <w:szCs w:val="24"/>
        </w:rPr>
        <w:t>«</w:t>
      </w:r>
      <w:r w:rsidRPr="003A579F">
        <w:rPr>
          <w:sz w:val="24"/>
          <w:szCs w:val="24"/>
        </w:rPr>
        <w:t>8D01701 - казахский язык и литература</w:t>
      </w:r>
      <w:r>
        <w:rPr>
          <w:sz w:val="24"/>
          <w:szCs w:val="24"/>
        </w:rPr>
        <w:t>»</w:t>
      </w:r>
      <w:r w:rsidRPr="003A579F">
        <w:rPr>
          <w:sz w:val="24"/>
          <w:szCs w:val="24"/>
        </w:rPr>
        <w:t xml:space="preserve">, включены дисциплины </w:t>
      </w:r>
      <w:r>
        <w:rPr>
          <w:sz w:val="24"/>
          <w:szCs w:val="24"/>
        </w:rPr>
        <w:t>«И</w:t>
      </w:r>
      <w:r w:rsidRPr="003A579F">
        <w:rPr>
          <w:sz w:val="24"/>
          <w:szCs w:val="24"/>
        </w:rPr>
        <w:t>нновационные технологии обучения казахской литературе в вузе»</w:t>
      </w:r>
      <w:r>
        <w:rPr>
          <w:sz w:val="24"/>
          <w:szCs w:val="24"/>
        </w:rPr>
        <w:t>,</w:t>
      </w:r>
      <w:r w:rsidRPr="003A579F">
        <w:rPr>
          <w:sz w:val="24"/>
          <w:szCs w:val="24"/>
        </w:rPr>
        <w:t xml:space="preserve"> «</w:t>
      </w:r>
      <w:r>
        <w:rPr>
          <w:sz w:val="24"/>
          <w:szCs w:val="24"/>
        </w:rPr>
        <w:t>П</w:t>
      </w:r>
      <w:r w:rsidRPr="003A579F">
        <w:rPr>
          <w:sz w:val="24"/>
          <w:szCs w:val="24"/>
        </w:rPr>
        <w:t>остмодернизм в литературе»</w:t>
      </w:r>
      <w:r>
        <w:rPr>
          <w:sz w:val="24"/>
          <w:szCs w:val="24"/>
        </w:rPr>
        <w:t>,«</w:t>
      </w:r>
      <w:r w:rsidRPr="003A579F">
        <w:rPr>
          <w:sz w:val="24"/>
          <w:szCs w:val="24"/>
        </w:rPr>
        <w:t>Лингво</w:t>
      </w:r>
      <w:r>
        <w:rPr>
          <w:sz w:val="24"/>
          <w:szCs w:val="24"/>
        </w:rPr>
        <w:t>персоналогия»</w:t>
      </w:r>
      <w:r w:rsidRPr="003A579F">
        <w:rPr>
          <w:sz w:val="24"/>
          <w:szCs w:val="24"/>
        </w:rPr>
        <w:t xml:space="preserve"> и др. Информация об указанных дисциплинах отражена в разделе </w:t>
      </w:r>
      <w:r>
        <w:rPr>
          <w:sz w:val="24"/>
          <w:szCs w:val="24"/>
        </w:rPr>
        <w:t xml:space="preserve">«Учебный план» </w:t>
      </w:r>
      <w:r w:rsidRPr="003A579F">
        <w:rPr>
          <w:sz w:val="24"/>
          <w:szCs w:val="24"/>
        </w:rPr>
        <w:t xml:space="preserve">системы </w:t>
      </w:r>
      <w:r>
        <w:rPr>
          <w:sz w:val="24"/>
          <w:szCs w:val="24"/>
        </w:rPr>
        <w:t>«</w:t>
      </w:r>
      <w:r w:rsidRPr="003A579F">
        <w:rPr>
          <w:sz w:val="24"/>
          <w:szCs w:val="24"/>
        </w:rPr>
        <w:t>Электронный Университет</w:t>
      </w:r>
      <w:r>
        <w:rPr>
          <w:sz w:val="24"/>
          <w:szCs w:val="24"/>
        </w:rPr>
        <w:t>»</w:t>
      </w:r>
      <w:r w:rsidRPr="003A579F">
        <w:rPr>
          <w:sz w:val="24"/>
          <w:szCs w:val="24"/>
        </w:rPr>
        <w:t xml:space="preserve">. Список элективных дисциплин с указанием наименования модуля, дисциплины, цикла, блока, кода дисциплины, количества кредитов и часов по семестрам, а также цели, краткое содержание, результаты обучения, пост и пререквизиты основных разделов заполняется в год поступления. </w:t>
      </w:r>
    </w:p>
    <w:p w:rsidR="00A5086D" w:rsidRPr="003A579F" w:rsidRDefault="00A5086D" w:rsidP="00A5086D">
      <w:pPr>
        <w:ind w:firstLine="454"/>
        <w:jc w:val="both"/>
        <w:rPr>
          <w:sz w:val="24"/>
          <w:szCs w:val="24"/>
        </w:rPr>
      </w:pPr>
    </w:p>
    <w:p w:rsidR="00A5086D" w:rsidRPr="003A579F" w:rsidRDefault="00A5086D" w:rsidP="00A5086D">
      <w:pPr>
        <w:ind w:firstLine="454"/>
        <w:jc w:val="both"/>
        <w:rPr>
          <w:sz w:val="24"/>
          <w:szCs w:val="24"/>
        </w:rPr>
      </w:pPr>
      <w:r w:rsidRPr="003A579F">
        <w:rPr>
          <w:sz w:val="24"/>
          <w:szCs w:val="24"/>
        </w:rPr>
        <w:t xml:space="preserve">f) программы дисциплин и модулей имеют междисциплинарный характер, обеспечивающий подготовку кадров на стыке ряда образовательных областей; </w:t>
      </w:r>
    </w:p>
    <w:p w:rsidR="00A5086D" w:rsidRPr="003A579F" w:rsidRDefault="00A5086D" w:rsidP="00A5086D">
      <w:pPr>
        <w:ind w:firstLine="454"/>
        <w:jc w:val="both"/>
        <w:rPr>
          <w:sz w:val="24"/>
          <w:szCs w:val="24"/>
        </w:rPr>
      </w:pPr>
      <w:r w:rsidRPr="003A579F">
        <w:rPr>
          <w:sz w:val="24"/>
          <w:szCs w:val="24"/>
        </w:rPr>
        <w:t xml:space="preserve">Решением кафедр подготовки кадров по направлению их подготовки создано специальное подразделение по созданию ОП из числа ведущих ученых, специалистов-практиков, обучающихся и занятых. Преподаватели кафедры вносят в Комитет по созданию ОП свои предложения по созданию модулей с указанием результатов, объема и продолжительности обучения модуля в соответствии с целями и задачами дисциплины. При создании ОП </w:t>
      </w:r>
      <w:r>
        <w:rPr>
          <w:sz w:val="24"/>
          <w:szCs w:val="24"/>
        </w:rPr>
        <w:t>«</w:t>
      </w:r>
      <w:r w:rsidRPr="003A579F">
        <w:rPr>
          <w:sz w:val="24"/>
          <w:szCs w:val="24"/>
        </w:rPr>
        <w:t>8D01701 - казахский язык и литература</w:t>
      </w:r>
      <w:r>
        <w:rPr>
          <w:sz w:val="24"/>
          <w:szCs w:val="24"/>
        </w:rPr>
        <w:t>»</w:t>
      </w:r>
      <w:r w:rsidRPr="003A579F">
        <w:rPr>
          <w:sz w:val="24"/>
          <w:szCs w:val="24"/>
        </w:rPr>
        <w:t xml:space="preserve"> большое внимание уделяется элективным модулям, отражающим требования современного рынка труда, достижения науки и запросы занятых. Данные организационные процессы и процессы принятия решений по созданию ОП обеспечивают достижение цели. </w:t>
      </w:r>
    </w:p>
    <w:p w:rsidR="00A5086D" w:rsidRPr="003A579F" w:rsidRDefault="00A5086D" w:rsidP="00A5086D">
      <w:pPr>
        <w:ind w:firstLine="454"/>
        <w:jc w:val="both"/>
        <w:rPr>
          <w:sz w:val="24"/>
          <w:szCs w:val="24"/>
        </w:rPr>
      </w:pPr>
      <w:r w:rsidRPr="003A579F">
        <w:rPr>
          <w:sz w:val="24"/>
          <w:szCs w:val="24"/>
        </w:rPr>
        <w:t xml:space="preserve">Карагандинский университет имени Е. А. Букетова осуществляет подготовку специалистов по трехступенчатой модели профессионального образования (бакалавриат–магистратура–докторантура PhD), основанной на кредитной технологии обучения. Это обеспечит преемственность уровней образования, повышение качества образования, академическую мобильность обучающихся и преподавателей. В подготовке специалистов сохранена междисциплинарная связь и преемственность. ОП </w:t>
      </w:r>
      <w:r>
        <w:rPr>
          <w:sz w:val="24"/>
          <w:szCs w:val="24"/>
        </w:rPr>
        <w:t>«</w:t>
      </w:r>
      <w:r w:rsidRPr="003A579F">
        <w:rPr>
          <w:sz w:val="24"/>
          <w:szCs w:val="24"/>
        </w:rPr>
        <w:t>8D01701-казахский язык и литература</w:t>
      </w:r>
      <w:r>
        <w:rPr>
          <w:sz w:val="24"/>
          <w:szCs w:val="24"/>
        </w:rPr>
        <w:t>»</w:t>
      </w:r>
      <w:r w:rsidRPr="003A579F">
        <w:rPr>
          <w:sz w:val="24"/>
          <w:szCs w:val="24"/>
        </w:rPr>
        <w:t xml:space="preserve"> носит междисциплинарный характер. Дисциплины модуля по специальности: </w:t>
      </w:r>
      <w:r>
        <w:rPr>
          <w:sz w:val="24"/>
          <w:szCs w:val="24"/>
        </w:rPr>
        <w:t>«А</w:t>
      </w:r>
      <w:r w:rsidRPr="003A579F">
        <w:rPr>
          <w:sz w:val="24"/>
          <w:szCs w:val="24"/>
        </w:rPr>
        <w:t>кадемическое письмо</w:t>
      </w:r>
      <w:r>
        <w:rPr>
          <w:sz w:val="24"/>
          <w:szCs w:val="24"/>
        </w:rPr>
        <w:t>», «М</w:t>
      </w:r>
      <w:r w:rsidRPr="003A579F">
        <w:rPr>
          <w:sz w:val="24"/>
          <w:szCs w:val="24"/>
        </w:rPr>
        <w:t>етоды научных исследований</w:t>
      </w:r>
      <w:r>
        <w:rPr>
          <w:sz w:val="24"/>
          <w:szCs w:val="24"/>
        </w:rPr>
        <w:t>», «</w:t>
      </w:r>
      <w:r w:rsidRPr="003A579F">
        <w:rPr>
          <w:sz w:val="24"/>
          <w:szCs w:val="24"/>
        </w:rPr>
        <w:t>Теория литературного / языкового дискурса»</w:t>
      </w:r>
      <w:r>
        <w:rPr>
          <w:sz w:val="24"/>
          <w:szCs w:val="24"/>
        </w:rPr>
        <w:t>,</w:t>
      </w:r>
      <w:r w:rsidRPr="003A579F">
        <w:rPr>
          <w:sz w:val="24"/>
          <w:szCs w:val="24"/>
        </w:rPr>
        <w:t xml:space="preserve"> «Инновационные технологии обучения казахской литературе в вузе»/ «Инновационные технологии обучения казахскому языку в вузе»; «</w:t>
      </w:r>
      <w:r>
        <w:rPr>
          <w:sz w:val="24"/>
          <w:szCs w:val="24"/>
        </w:rPr>
        <w:t>П</w:t>
      </w:r>
      <w:r w:rsidRPr="003A579F">
        <w:rPr>
          <w:sz w:val="24"/>
          <w:szCs w:val="24"/>
        </w:rPr>
        <w:t xml:space="preserve">остмодернизм в литературе»/ </w:t>
      </w:r>
      <w:r>
        <w:rPr>
          <w:sz w:val="24"/>
          <w:szCs w:val="24"/>
        </w:rPr>
        <w:t>«</w:t>
      </w:r>
      <w:r w:rsidRPr="003A579F">
        <w:rPr>
          <w:sz w:val="24"/>
          <w:szCs w:val="24"/>
        </w:rPr>
        <w:t>Лингв</w:t>
      </w:r>
      <w:r>
        <w:rPr>
          <w:sz w:val="24"/>
          <w:szCs w:val="24"/>
        </w:rPr>
        <w:t>оперсоналогия»</w:t>
      </w:r>
      <w:r w:rsidRPr="003A579F">
        <w:rPr>
          <w:sz w:val="24"/>
          <w:szCs w:val="24"/>
        </w:rPr>
        <w:t xml:space="preserve">. Междисциплинарный характер дисциплин в этих модулях основан на принципах интеграции и междисциплинарного взаимодействия различных областей знаний. Содержание дисциплин, указанных в образовательной программе, предназначено для решения образовательных и научно-исследовательских задач в области педагогики, психологии, педагогической психологии и др. Междисциплинарные методы активно используются в научных исследованиях различных дисциплин. Эти методы позволяют докторанту передавать свои знания и навыки из одной области науки и профессиональной деятельности в другую. </w:t>
      </w:r>
    </w:p>
    <w:p w:rsidR="00A5086D" w:rsidRPr="003A579F" w:rsidRDefault="00A5086D" w:rsidP="00A5086D">
      <w:pPr>
        <w:ind w:firstLine="454"/>
        <w:jc w:val="both"/>
        <w:rPr>
          <w:sz w:val="24"/>
          <w:szCs w:val="24"/>
        </w:rPr>
      </w:pPr>
    </w:p>
    <w:p w:rsidR="00A5086D" w:rsidRPr="003A579F" w:rsidRDefault="00A5086D" w:rsidP="00A5086D">
      <w:pPr>
        <w:ind w:firstLine="454"/>
        <w:jc w:val="both"/>
        <w:rPr>
          <w:sz w:val="24"/>
          <w:szCs w:val="24"/>
        </w:rPr>
      </w:pPr>
      <w:r w:rsidRPr="003A579F">
        <w:rPr>
          <w:sz w:val="24"/>
          <w:szCs w:val="24"/>
        </w:rPr>
        <w:t xml:space="preserve">g) для обеспечения инклюзивного обучения лиц с ограниченными возможностями предусмотрена адаптация образовательной программы. </w:t>
      </w:r>
    </w:p>
    <w:p w:rsidR="00A5086D" w:rsidRPr="003A579F" w:rsidRDefault="00A5086D" w:rsidP="00A5086D">
      <w:pPr>
        <w:ind w:firstLine="454"/>
        <w:jc w:val="both"/>
        <w:rPr>
          <w:sz w:val="24"/>
          <w:szCs w:val="24"/>
        </w:rPr>
      </w:pPr>
      <w:r w:rsidRPr="003A579F">
        <w:rPr>
          <w:sz w:val="24"/>
          <w:szCs w:val="24"/>
        </w:rPr>
        <w:t xml:space="preserve">Карагандинский университет имени академика Е. А. Букетова обеспечивает образовательный процесс ДОО соответствующими и доступными ресурсами для обеспечения инклюзивного обучения каждого человека с ограниченными возможностями. Университет располагает материально-технической базой, обеспечивающей все виды практических, научно-исследовательских работ, предусмотренных рабочим учебным планом по лабораторному, дисциплинарному, междисциплинарному обучению </w:t>
      </w:r>
      <w:r w:rsidRPr="003A579F">
        <w:rPr>
          <w:sz w:val="24"/>
          <w:szCs w:val="24"/>
        </w:rPr>
        <w:lastRenderedPageBreak/>
        <w:t>обучающихся и соответствующих действующим правилам санитарной, пожарной безопасности.</w:t>
      </w:r>
    </w:p>
    <w:p w:rsidR="00A5086D" w:rsidRDefault="00A5086D" w:rsidP="00B32305">
      <w:pPr>
        <w:ind w:firstLine="454"/>
        <w:jc w:val="both"/>
        <w:rPr>
          <w:sz w:val="24"/>
          <w:szCs w:val="24"/>
          <w:lang w:val="ru-RU"/>
        </w:rPr>
      </w:pPr>
      <w:r w:rsidRPr="003A579F">
        <w:rPr>
          <w:sz w:val="24"/>
          <w:szCs w:val="24"/>
        </w:rPr>
        <w:t>В университете налажены свободные отношения между обучающимися и преподавателями. Для них доступны все необходимые для учебного процесса ресурсы, информация</w:t>
      </w:r>
      <w:r>
        <w:rPr>
          <w:sz w:val="24"/>
          <w:szCs w:val="24"/>
        </w:rPr>
        <w:t>.</w:t>
      </w:r>
    </w:p>
    <w:p w:rsidR="00B32305" w:rsidRPr="00B32305" w:rsidRDefault="00C929FD" w:rsidP="00B32305">
      <w:pPr>
        <w:ind w:firstLine="454"/>
        <w:jc w:val="both"/>
        <w:rPr>
          <w:b/>
          <w:sz w:val="24"/>
          <w:szCs w:val="24"/>
        </w:rPr>
      </w:pPr>
      <w:r>
        <w:rPr>
          <w:b/>
          <w:sz w:val="24"/>
          <w:szCs w:val="24"/>
        </w:rPr>
        <w:t>Глава</w:t>
      </w:r>
      <w:r w:rsidR="00B32305" w:rsidRPr="00B32305">
        <w:rPr>
          <w:b/>
          <w:sz w:val="24"/>
          <w:szCs w:val="24"/>
        </w:rPr>
        <w:t xml:space="preserve"> 3. Доктороцентрированное обучение, преподавание и оценка</w:t>
      </w:r>
    </w:p>
    <w:p w:rsidR="00B32305" w:rsidRPr="00B32305" w:rsidRDefault="00B32305" w:rsidP="00B32305">
      <w:pPr>
        <w:ind w:firstLine="454"/>
        <w:jc w:val="both"/>
        <w:rPr>
          <w:b/>
          <w:sz w:val="24"/>
          <w:szCs w:val="24"/>
        </w:rPr>
      </w:pPr>
      <w:r w:rsidRPr="00B32305">
        <w:rPr>
          <w:b/>
          <w:sz w:val="24"/>
          <w:szCs w:val="24"/>
        </w:rPr>
        <w:t xml:space="preserve">Общие положения </w:t>
      </w:r>
    </w:p>
    <w:p w:rsidR="00B32305" w:rsidRPr="00B32305" w:rsidRDefault="00B32305" w:rsidP="00B32305">
      <w:pPr>
        <w:ind w:firstLine="454"/>
        <w:jc w:val="both"/>
        <w:rPr>
          <w:sz w:val="24"/>
          <w:szCs w:val="24"/>
        </w:rPr>
      </w:pPr>
      <w:r w:rsidRPr="00B32305">
        <w:rPr>
          <w:sz w:val="24"/>
          <w:szCs w:val="24"/>
        </w:rPr>
        <w:t>Доктороцентрированное обучение, преподавание способствует повышению актуальности и полезности образовательных программ с точки зрения потребностей, стремлений и потенциала докторантов. Обучение требует сотрудничества между докторантами и преподавателями. В рамках общего понимания проблем, возникающих в учебном процессе, важным является сотрудничество студентов и сотрудников организации.</w:t>
      </w:r>
    </w:p>
    <w:p w:rsidR="00B32305" w:rsidRPr="00B32305" w:rsidRDefault="00B32305" w:rsidP="00B32305">
      <w:pPr>
        <w:ind w:firstLine="454"/>
        <w:jc w:val="both"/>
        <w:rPr>
          <w:b/>
          <w:sz w:val="24"/>
          <w:szCs w:val="24"/>
        </w:rPr>
      </w:pPr>
      <w:r w:rsidRPr="00B32305">
        <w:rPr>
          <w:sz w:val="24"/>
          <w:szCs w:val="24"/>
        </w:rPr>
        <w:tab/>
      </w:r>
      <w:r w:rsidRPr="00B32305">
        <w:rPr>
          <w:b/>
          <w:sz w:val="24"/>
          <w:szCs w:val="24"/>
        </w:rPr>
        <w:t xml:space="preserve">Критерии оценки </w:t>
      </w:r>
    </w:p>
    <w:p w:rsidR="00B32305" w:rsidRPr="00B32305" w:rsidRDefault="00B32305" w:rsidP="00B32305">
      <w:pPr>
        <w:ind w:firstLine="454"/>
        <w:jc w:val="both"/>
        <w:rPr>
          <w:bCs/>
          <w:sz w:val="24"/>
          <w:szCs w:val="24"/>
          <w:lang w:val="ru-RU"/>
        </w:rPr>
      </w:pPr>
      <w:r w:rsidRPr="00B32305">
        <w:rPr>
          <w:b/>
          <w:bCs/>
          <w:sz w:val="24"/>
          <w:szCs w:val="24"/>
        </w:rPr>
        <w:tab/>
        <w:t xml:space="preserve">1. </w:t>
      </w:r>
      <w:r w:rsidRPr="00B32305">
        <w:rPr>
          <w:bCs/>
          <w:sz w:val="24"/>
          <w:szCs w:val="24"/>
          <w:lang w:val="ru-RU"/>
        </w:rPr>
        <w:t>С </w:t>
      </w:r>
      <w:hyperlink r:id="rId14" w:history="1">
        <w:r w:rsidRPr="00B32305">
          <w:rPr>
            <w:rStyle w:val="a6"/>
            <w:bCs/>
            <w:sz w:val="24"/>
            <w:szCs w:val="24"/>
            <w:lang w:val="ru-RU"/>
          </w:rPr>
          <w:t>целью</w:t>
        </w:r>
      </w:hyperlink>
      <w:r w:rsidRPr="00B32305">
        <w:rPr>
          <w:bCs/>
          <w:sz w:val="24"/>
          <w:szCs w:val="24"/>
          <w:lang w:val="ru-RU"/>
        </w:rPr>
        <w:t xml:space="preserve"> реализации </w:t>
      </w:r>
      <w:r w:rsidRPr="00B32305">
        <w:rPr>
          <w:sz w:val="24"/>
          <w:szCs w:val="24"/>
        </w:rPr>
        <w:t>д</w:t>
      </w:r>
      <w:r w:rsidRPr="00B32305">
        <w:rPr>
          <w:sz w:val="24"/>
          <w:szCs w:val="24"/>
          <w:lang w:val="ru-RU"/>
        </w:rPr>
        <w:t>октороцентрированно</w:t>
      </w:r>
      <w:r w:rsidRPr="00B32305">
        <w:rPr>
          <w:sz w:val="24"/>
          <w:szCs w:val="24"/>
        </w:rPr>
        <w:t>го</w:t>
      </w:r>
      <w:r w:rsidRPr="00B32305">
        <w:rPr>
          <w:sz w:val="24"/>
          <w:szCs w:val="24"/>
          <w:lang w:val="ru-RU"/>
        </w:rPr>
        <w:t xml:space="preserve"> обучени</w:t>
      </w:r>
      <w:r w:rsidRPr="00B32305">
        <w:rPr>
          <w:sz w:val="24"/>
          <w:szCs w:val="24"/>
        </w:rPr>
        <w:t>я</w:t>
      </w:r>
      <w:r w:rsidRPr="00B32305">
        <w:rPr>
          <w:sz w:val="24"/>
          <w:szCs w:val="24"/>
          <w:lang w:val="ru-RU"/>
        </w:rPr>
        <w:t xml:space="preserve"> </w:t>
      </w:r>
      <w:r w:rsidRPr="00B32305">
        <w:rPr>
          <w:sz w:val="24"/>
          <w:szCs w:val="24"/>
        </w:rPr>
        <w:t xml:space="preserve">и </w:t>
      </w:r>
      <w:r w:rsidRPr="00B32305">
        <w:rPr>
          <w:sz w:val="24"/>
          <w:szCs w:val="24"/>
          <w:lang w:val="ru-RU"/>
        </w:rPr>
        <w:t>преподавани</w:t>
      </w:r>
      <w:r w:rsidRPr="00B32305">
        <w:rPr>
          <w:sz w:val="24"/>
          <w:szCs w:val="24"/>
        </w:rPr>
        <w:t>я</w:t>
      </w:r>
      <w:r w:rsidRPr="00B32305">
        <w:rPr>
          <w:bCs/>
          <w:sz w:val="24"/>
          <w:szCs w:val="24"/>
          <w:lang w:val="ru-RU"/>
        </w:rPr>
        <w:t xml:space="preserve"> руководство ОП должно обеспечить:</w:t>
      </w:r>
    </w:p>
    <w:p w:rsidR="00B32305" w:rsidRPr="00B32305" w:rsidRDefault="00B32305" w:rsidP="00B32305">
      <w:pPr>
        <w:ind w:firstLine="454"/>
        <w:jc w:val="both"/>
        <w:rPr>
          <w:i/>
          <w:sz w:val="24"/>
          <w:szCs w:val="24"/>
        </w:rPr>
      </w:pPr>
      <w:r w:rsidRPr="00B32305">
        <w:rPr>
          <w:sz w:val="24"/>
          <w:szCs w:val="24"/>
        </w:rPr>
        <w:tab/>
      </w:r>
      <w:r w:rsidRPr="00B32305">
        <w:rPr>
          <w:i/>
          <w:sz w:val="24"/>
          <w:szCs w:val="24"/>
        </w:rPr>
        <w:t xml:space="preserve">a) реализацию основных принципов обучения и преподавания, ориентированных на докторанта; </w:t>
      </w:r>
    </w:p>
    <w:p w:rsidR="00B32305" w:rsidRPr="00B32305" w:rsidRDefault="00B32305" w:rsidP="00B32305">
      <w:pPr>
        <w:ind w:firstLine="454"/>
        <w:jc w:val="both"/>
        <w:rPr>
          <w:sz w:val="24"/>
          <w:szCs w:val="24"/>
        </w:rPr>
      </w:pPr>
      <w:r w:rsidRPr="00B32305">
        <w:rPr>
          <w:sz w:val="24"/>
          <w:szCs w:val="24"/>
        </w:rPr>
        <w:t>Руководство ОП для обучающихся</w:t>
      </w:r>
      <w:r w:rsidRPr="00B32305">
        <w:rPr>
          <w:sz w:val="24"/>
          <w:szCs w:val="24"/>
          <w:lang w:val="ru-RU"/>
        </w:rPr>
        <w:t xml:space="preserve"> </w:t>
      </w:r>
      <w:r w:rsidRPr="00B32305">
        <w:rPr>
          <w:sz w:val="24"/>
          <w:szCs w:val="24"/>
        </w:rPr>
        <w:t xml:space="preserve">по специальности </w:t>
      </w:r>
      <w:r w:rsidRPr="00B32305">
        <w:rPr>
          <w:sz w:val="24"/>
          <w:szCs w:val="24"/>
          <w:lang w:val="ru-RU"/>
        </w:rPr>
        <w:t xml:space="preserve">«8D01701 </w:t>
      </w:r>
      <w:r w:rsidRPr="00B32305">
        <w:rPr>
          <w:sz w:val="24"/>
          <w:szCs w:val="24"/>
        </w:rPr>
        <w:t xml:space="preserve"> - «Казахский язык и литература», накопив оптимальные знания и навыки, создает гибкие траектории обучения и максимально реализует их потребности. </w:t>
      </w:r>
      <w:r w:rsidRPr="00B32305">
        <w:rPr>
          <w:bCs/>
          <w:sz w:val="24"/>
          <w:szCs w:val="24"/>
          <w:lang w:val="ru-RU"/>
        </w:rPr>
        <w:t>Срок обучения</w:t>
      </w:r>
      <w:r w:rsidRPr="00B32305">
        <w:rPr>
          <w:sz w:val="24"/>
          <w:szCs w:val="24"/>
          <w:lang w:val="ru-RU"/>
        </w:rPr>
        <w:t> составляет 3 года</w:t>
      </w:r>
      <w:r w:rsidRPr="00B32305">
        <w:rPr>
          <w:sz w:val="24"/>
          <w:szCs w:val="24"/>
        </w:rPr>
        <w:t xml:space="preserve">. В соответствии с правилами кредитной технологии обучающимся предоставляется возможность выбора элективных дисциплин по ОПОП </w:t>
      </w:r>
      <w:r w:rsidRPr="00B32305">
        <w:rPr>
          <w:sz w:val="24"/>
          <w:szCs w:val="24"/>
          <w:lang w:val="ru-RU"/>
        </w:rPr>
        <w:t xml:space="preserve">«8D01701 </w:t>
      </w:r>
      <w:r w:rsidRPr="00B32305">
        <w:rPr>
          <w:sz w:val="24"/>
          <w:szCs w:val="24"/>
        </w:rPr>
        <w:t xml:space="preserve"> - «Казахский язык и литература». ОП составляется в основном в соответствии с профессией.  С целью выявления потребностей групп обучающихся регулярно проводятся анкетирование и социологический опрос </w:t>
      </w:r>
      <w:r w:rsidRPr="00B32305">
        <w:rPr>
          <w:bCs/>
          <w:sz w:val="24"/>
          <w:szCs w:val="24"/>
          <w:lang w:val="ru-RU"/>
        </w:rPr>
        <w:t>(</w:t>
      </w:r>
      <w:hyperlink r:id="rId15" w:history="1">
        <w:r w:rsidRPr="00B32305">
          <w:rPr>
            <w:rStyle w:val="a6"/>
            <w:bCs/>
            <w:sz w:val="24"/>
            <w:szCs w:val="24"/>
            <w:lang w:val="ru-RU"/>
          </w:rPr>
          <w:t>https://buketov.edu.kz/kz/</w:t>
        </w:r>
      </w:hyperlink>
      <w:r w:rsidRPr="00B32305">
        <w:rPr>
          <w:bCs/>
          <w:sz w:val="24"/>
          <w:szCs w:val="24"/>
          <w:lang w:val="ru-RU"/>
        </w:rPr>
        <w:t>).</w:t>
      </w:r>
    </w:p>
    <w:p w:rsidR="00B32305" w:rsidRPr="00B32305" w:rsidRDefault="00B32305" w:rsidP="00B32305">
      <w:pPr>
        <w:ind w:firstLine="454"/>
        <w:jc w:val="both"/>
        <w:rPr>
          <w:sz w:val="24"/>
          <w:szCs w:val="24"/>
        </w:rPr>
      </w:pPr>
      <w:r w:rsidRPr="00B32305">
        <w:rPr>
          <w:sz w:val="24"/>
          <w:szCs w:val="24"/>
        </w:rPr>
        <w:tab/>
        <w:t>Состав ППС способствует формированию у обучающихся умений, определяющих их соответствие профессиональной компетентности, установлению навыков и требований к успеваемости и результатам обучения. Для поступающих в университет проходит неделя адаптации, где представляют внутренние правила университета, система кредитных технологий, рейтингово-балльные показатели обучения, функции структурных подразделений университета. При реализации ОПОП профессорско-преподавательский состав использует оптимальные методы и приемы. В том числе, помимо академических лекций, используются обзорные лекции, семинары научного направления, круглые столы, дискуссии. Применение этих методов обусловлено спецификой изучаемых дисциплин, так по дисциплинам «Академическое письмо»,  «Методы научных исследований» затрагиваются актуальные для обучающихся вопросы в области казахского языка и литературы, проводятся совместные дискуссии с обучающимися по современной методологии, рассматриваются проблемные вопросы, касающиеся исследовательской направленности новых исследовательских работ. При этом во внимание принимается знакомство обучающихся с фундаментальными научно-исследовательскими работами, написание научных статей. Результативность инновационных методов и приемов, используемых в учебном процессе, выражается в показателях успеваемости обучающихся.</w:t>
      </w:r>
    </w:p>
    <w:p w:rsidR="00B32305" w:rsidRPr="00B32305" w:rsidRDefault="00B32305" w:rsidP="00B32305">
      <w:pPr>
        <w:ind w:firstLine="454"/>
        <w:jc w:val="both"/>
        <w:rPr>
          <w:sz w:val="24"/>
          <w:szCs w:val="24"/>
        </w:rPr>
      </w:pPr>
      <w:r w:rsidRPr="00B32305">
        <w:rPr>
          <w:sz w:val="24"/>
          <w:szCs w:val="24"/>
        </w:rPr>
        <w:tab/>
        <w:t xml:space="preserve">Руководство ДОУ контролирует распределение учебной нагрузки обучающихся по теории и практике </w:t>
      </w:r>
      <w:r w:rsidRPr="00B32305">
        <w:rPr>
          <w:sz w:val="24"/>
          <w:szCs w:val="24"/>
          <w:lang w:val="ru-RU"/>
        </w:rPr>
        <w:t>в рамках образовательной программы</w:t>
      </w:r>
      <w:r w:rsidRPr="00B32305">
        <w:rPr>
          <w:sz w:val="24"/>
          <w:szCs w:val="24"/>
        </w:rPr>
        <w:t xml:space="preserve">. Докторанты в любое академическое время могут самостоятельно выбирать элективные дисциплины. Образовательные траектории корректируются и дополняются в зависимости от  потребности рынка труда, контингента обучающихся. </w:t>
      </w:r>
    </w:p>
    <w:p w:rsidR="00B32305" w:rsidRPr="00B32305" w:rsidRDefault="00B32305" w:rsidP="00B32305">
      <w:pPr>
        <w:ind w:firstLine="454"/>
        <w:jc w:val="both"/>
        <w:rPr>
          <w:sz w:val="24"/>
          <w:szCs w:val="24"/>
        </w:rPr>
      </w:pPr>
      <w:r w:rsidRPr="00B32305">
        <w:rPr>
          <w:sz w:val="24"/>
          <w:szCs w:val="24"/>
        </w:rPr>
        <w:t xml:space="preserve">Предварительная разъяснительная работа с докторантами по выбору элективных дисциплин осуществляется эдвайзерами кафедры. В соответствии с правилами кредитной технологии обучающимся предоставляется возможность выбора элективных дисциплин по ОПОП «8D01701- «Казахский язык и литература». Элективные дисциплины </w:t>
      </w:r>
      <w:r w:rsidRPr="00B32305">
        <w:rPr>
          <w:sz w:val="24"/>
          <w:szCs w:val="24"/>
        </w:rPr>
        <w:lastRenderedPageBreak/>
        <w:t xml:space="preserve">охватывают актуальные вопросы изучаемой отрасли и учитывают потребности рынка труда, требования работодателей. Это отражено в планах эдвайзеров. Например, в 2022-2023 учебном году по ОП «8D01701- «Казахский язык и литература»  введены следующие элективные дисциплины: </w:t>
      </w:r>
    </w:p>
    <w:p w:rsidR="00B32305" w:rsidRPr="00B32305" w:rsidRDefault="00B32305" w:rsidP="00B32305">
      <w:pPr>
        <w:ind w:firstLine="454"/>
        <w:jc w:val="both"/>
        <w:rPr>
          <w:sz w:val="24"/>
          <w:szCs w:val="24"/>
        </w:rPr>
      </w:pPr>
      <w:r w:rsidRPr="00B32305">
        <w:rPr>
          <w:sz w:val="24"/>
          <w:szCs w:val="24"/>
        </w:rPr>
        <w:t xml:space="preserve">1. Инновационные технологии обучения казахской литературе в ВУЗе (5 кредитов) </w:t>
      </w:r>
    </w:p>
    <w:p w:rsidR="00B32305" w:rsidRPr="00B32305" w:rsidRDefault="00B32305" w:rsidP="00B32305">
      <w:pPr>
        <w:ind w:firstLine="454"/>
        <w:jc w:val="both"/>
        <w:rPr>
          <w:sz w:val="24"/>
          <w:szCs w:val="24"/>
        </w:rPr>
      </w:pPr>
      <w:r w:rsidRPr="00B32305">
        <w:rPr>
          <w:sz w:val="24"/>
          <w:szCs w:val="24"/>
        </w:rPr>
        <w:t>2. Академическое письмо (5 кредитов)</w:t>
      </w:r>
    </w:p>
    <w:p w:rsidR="00B32305" w:rsidRPr="00B32305" w:rsidRDefault="00B32305" w:rsidP="00B32305">
      <w:pPr>
        <w:ind w:firstLine="454"/>
        <w:jc w:val="both"/>
        <w:rPr>
          <w:sz w:val="24"/>
          <w:szCs w:val="24"/>
        </w:rPr>
      </w:pPr>
      <w:r w:rsidRPr="00B32305">
        <w:rPr>
          <w:sz w:val="24"/>
          <w:szCs w:val="24"/>
        </w:rPr>
        <w:t>3. Методы научных исследований (5 кредитов)</w:t>
      </w:r>
    </w:p>
    <w:p w:rsidR="00B32305" w:rsidRPr="00B32305" w:rsidRDefault="00B32305" w:rsidP="00B32305">
      <w:pPr>
        <w:ind w:firstLine="454"/>
        <w:jc w:val="both"/>
        <w:rPr>
          <w:sz w:val="24"/>
          <w:szCs w:val="24"/>
        </w:rPr>
      </w:pPr>
      <w:r w:rsidRPr="00B32305">
        <w:rPr>
          <w:sz w:val="24"/>
          <w:szCs w:val="24"/>
        </w:rPr>
        <w:t>4. Теория литературного дискурса (5 кредитов)</w:t>
      </w:r>
    </w:p>
    <w:p w:rsidR="00B32305" w:rsidRPr="00B32305" w:rsidRDefault="00B32305" w:rsidP="00B32305">
      <w:pPr>
        <w:ind w:firstLine="454"/>
        <w:jc w:val="both"/>
        <w:rPr>
          <w:sz w:val="24"/>
          <w:szCs w:val="24"/>
        </w:rPr>
      </w:pPr>
      <w:r w:rsidRPr="00B32305">
        <w:rPr>
          <w:sz w:val="24"/>
          <w:szCs w:val="24"/>
        </w:rPr>
        <w:t>5. Постмодернизм в литературе (5 кредитов)</w:t>
      </w:r>
    </w:p>
    <w:p w:rsidR="00B32305" w:rsidRPr="00B32305" w:rsidRDefault="00B32305" w:rsidP="00B32305">
      <w:pPr>
        <w:ind w:firstLine="454"/>
        <w:jc w:val="both"/>
        <w:rPr>
          <w:sz w:val="24"/>
          <w:szCs w:val="24"/>
        </w:rPr>
      </w:pPr>
      <w:r w:rsidRPr="00B32305">
        <w:rPr>
          <w:sz w:val="24"/>
          <w:szCs w:val="24"/>
        </w:rPr>
        <w:t xml:space="preserve">6. Лингволичностноведение (5 кредитов) </w:t>
      </w:r>
    </w:p>
    <w:p w:rsidR="00B32305" w:rsidRPr="00B32305" w:rsidRDefault="00B32305" w:rsidP="00B32305">
      <w:pPr>
        <w:ind w:firstLine="454"/>
        <w:jc w:val="both"/>
        <w:rPr>
          <w:sz w:val="24"/>
          <w:szCs w:val="24"/>
        </w:rPr>
      </w:pPr>
      <w:r w:rsidRPr="00B32305">
        <w:rPr>
          <w:sz w:val="24"/>
          <w:szCs w:val="24"/>
        </w:rPr>
        <w:t>7. Инновационные технологии обучения казахскому языку в ВУЗе (5 кредитов)</w:t>
      </w:r>
    </w:p>
    <w:p w:rsidR="00B32305" w:rsidRPr="00B32305" w:rsidRDefault="00B32305" w:rsidP="00B32305">
      <w:pPr>
        <w:ind w:firstLine="454"/>
        <w:jc w:val="both"/>
        <w:rPr>
          <w:sz w:val="24"/>
          <w:szCs w:val="24"/>
        </w:rPr>
      </w:pPr>
      <w:r w:rsidRPr="00B32305">
        <w:rPr>
          <w:sz w:val="24"/>
          <w:szCs w:val="24"/>
        </w:rPr>
        <w:t xml:space="preserve">ОПОП отражается у каждого обучающегося в системе </w:t>
      </w:r>
      <w:hyperlink r:id="rId16" w:history="1">
        <w:r w:rsidRPr="00B32305">
          <w:rPr>
            <w:rStyle w:val="a6"/>
            <w:sz w:val="24"/>
            <w:szCs w:val="24"/>
          </w:rPr>
          <w:t>https://e.ksu.kz/</w:t>
        </w:r>
      </w:hyperlink>
      <w:r w:rsidRPr="00B32305">
        <w:rPr>
          <w:sz w:val="24"/>
          <w:szCs w:val="24"/>
        </w:rPr>
        <w:t>и в системе Платонус. Правила и политика проведения контроля и критерии оценки представлены в ОПО и доступны на сайте университета в личном кабинете обучающихся. Процесс оценки результатов обучения прозрачен, объективен и соотношение уровней учебных достижений обучающихся составляет 60% и 40% соответственно.</w:t>
      </w:r>
    </w:p>
    <w:p w:rsidR="00B32305" w:rsidRPr="00B32305" w:rsidRDefault="00B32305" w:rsidP="00B32305">
      <w:pPr>
        <w:ind w:firstLine="454"/>
        <w:jc w:val="both"/>
        <w:rPr>
          <w:sz w:val="24"/>
          <w:szCs w:val="24"/>
        </w:rPr>
      </w:pPr>
      <w:r w:rsidRPr="00B32305">
        <w:rPr>
          <w:sz w:val="24"/>
          <w:szCs w:val="24"/>
        </w:rPr>
        <w:t>Сведения, касающиеся оценки рейтинга допуска и оценки итогового контроля, отражаются в разделе организации контроля знаний и оценки результатов обучения обучающихся Академической политики университета (</w:t>
      </w:r>
      <w:hyperlink r:id="rId17" w:history="1">
        <w:r w:rsidRPr="00B32305">
          <w:rPr>
            <w:rStyle w:val="a6"/>
            <w:sz w:val="24"/>
            <w:szCs w:val="24"/>
          </w:rPr>
          <w:t>https://up.buketov.edu.kz/ksu/academic_policy_kz.pdf</w:t>
        </w:r>
      </w:hyperlink>
      <w:r w:rsidRPr="00B32305">
        <w:rPr>
          <w:sz w:val="24"/>
          <w:szCs w:val="24"/>
          <w:u w:val="single"/>
        </w:rPr>
        <w:t>).</w:t>
      </w:r>
      <w:r w:rsidRPr="00B32305">
        <w:rPr>
          <w:sz w:val="24"/>
          <w:szCs w:val="24"/>
        </w:rPr>
        <w:t xml:space="preserve"> </w:t>
      </w:r>
    </w:p>
    <w:p w:rsidR="00B32305" w:rsidRPr="00B32305" w:rsidRDefault="00B32305" w:rsidP="00B32305">
      <w:pPr>
        <w:ind w:firstLine="454"/>
        <w:jc w:val="both"/>
        <w:rPr>
          <w:sz w:val="24"/>
          <w:szCs w:val="24"/>
        </w:rPr>
      </w:pPr>
      <w:r w:rsidRPr="00B32305">
        <w:rPr>
          <w:sz w:val="24"/>
          <w:szCs w:val="24"/>
        </w:rPr>
        <w:t xml:space="preserve">Установлена методика ведения дисциплины по ОПОП. ППС в своем учебно-методическом комплексе указывает план ведения дисциплины, методические указания. Для проведения мониторинга и текущего контроля плана развития ОПО создаются рабочие группы. ОПО постоянно совершенствуется и обновляется. ППС в соответствии с проводимыми дисциплинами, наряду с методическими разработками, готовит учебные пособия, сборник тестовых вопросов. Тематика научно-исследовательских работ обучающихся также затрагивает проблемы, связанные </w:t>
      </w:r>
      <w:r w:rsidRPr="00B32305">
        <w:rPr>
          <w:sz w:val="24"/>
          <w:szCs w:val="24"/>
          <w:lang w:val="ru-RU"/>
        </w:rPr>
        <w:t>с пр</w:t>
      </w:r>
      <w:r w:rsidRPr="00B32305">
        <w:rPr>
          <w:bCs/>
          <w:sz w:val="24"/>
          <w:szCs w:val="24"/>
        </w:rPr>
        <w:t>иоритетны</w:t>
      </w:r>
      <w:r w:rsidRPr="00B32305">
        <w:rPr>
          <w:bCs/>
          <w:sz w:val="24"/>
          <w:szCs w:val="24"/>
          <w:lang w:val="ru-RU"/>
        </w:rPr>
        <w:t>ми</w:t>
      </w:r>
      <w:r w:rsidRPr="00B32305">
        <w:rPr>
          <w:sz w:val="24"/>
          <w:szCs w:val="24"/>
        </w:rPr>
        <w:t> направления</w:t>
      </w:r>
      <w:r w:rsidRPr="00B32305">
        <w:rPr>
          <w:sz w:val="24"/>
          <w:szCs w:val="24"/>
          <w:lang w:val="ru-RU"/>
        </w:rPr>
        <w:t>ми</w:t>
      </w:r>
      <w:r w:rsidRPr="00B32305">
        <w:rPr>
          <w:sz w:val="24"/>
          <w:szCs w:val="24"/>
        </w:rPr>
        <w:t> </w:t>
      </w:r>
      <w:r w:rsidRPr="00B32305">
        <w:rPr>
          <w:bCs/>
          <w:sz w:val="24"/>
          <w:szCs w:val="24"/>
        </w:rPr>
        <w:t>развития науки и образования</w:t>
      </w:r>
      <w:r w:rsidRPr="00B32305">
        <w:rPr>
          <w:sz w:val="24"/>
          <w:szCs w:val="24"/>
        </w:rPr>
        <w:t>, совершенствованием новых технологий обучения, развитием фундаментальных исследова</w:t>
      </w:r>
      <w:r w:rsidRPr="00B32305">
        <w:rPr>
          <w:sz w:val="24"/>
          <w:szCs w:val="24"/>
          <w:lang w:val="ru-RU"/>
        </w:rPr>
        <w:t>нии в области науки</w:t>
      </w:r>
      <w:r w:rsidRPr="00B32305">
        <w:rPr>
          <w:sz w:val="24"/>
          <w:szCs w:val="24"/>
        </w:rPr>
        <w:t>. В соответствии с этим ежегодно кафедры пересматривают и анализируют научно-исследовательские темы. Протоколы кафедры, в которых отражен данный вопрос, приведены в приложениях.</w:t>
      </w:r>
    </w:p>
    <w:p w:rsidR="00B32305" w:rsidRPr="00B32305" w:rsidRDefault="00B32305" w:rsidP="00B32305">
      <w:pPr>
        <w:ind w:firstLine="454"/>
        <w:jc w:val="both"/>
        <w:rPr>
          <w:i/>
          <w:sz w:val="24"/>
          <w:szCs w:val="24"/>
        </w:rPr>
      </w:pPr>
      <w:r w:rsidRPr="00B32305">
        <w:rPr>
          <w:i/>
          <w:sz w:val="24"/>
          <w:szCs w:val="24"/>
        </w:rPr>
        <w:t xml:space="preserve">b) своевременное информирование докторантов о ОП; </w:t>
      </w:r>
    </w:p>
    <w:p w:rsidR="00B32305" w:rsidRPr="00B32305" w:rsidRDefault="00B32305" w:rsidP="00B32305">
      <w:pPr>
        <w:ind w:firstLine="454"/>
        <w:jc w:val="both"/>
        <w:rPr>
          <w:sz w:val="24"/>
          <w:szCs w:val="24"/>
        </w:rPr>
      </w:pPr>
      <w:r w:rsidRPr="00B32305">
        <w:rPr>
          <w:sz w:val="24"/>
          <w:szCs w:val="24"/>
        </w:rPr>
        <w:t xml:space="preserve">Для обучающихся в системе «Электронный университет Карагандинского университета» предусмотрен «Личный кабинет докторанта». Здесь размещены сведения об обучающимся, каталог элективных дисциплин, индивидуальный учебный план, </w:t>
      </w:r>
      <w:r w:rsidRPr="00B32305">
        <w:rPr>
          <w:sz w:val="24"/>
          <w:szCs w:val="24"/>
          <w:lang w:val="ru-RU"/>
        </w:rPr>
        <w:t>сведения об</w:t>
      </w:r>
      <w:r w:rsidRPr="00B32305">
        <w:rPr>
          <w:sz w:val="24"/>
          <w:szCs w:val="24"/>
        </w:rPr>
        <w:t xml:space="preserve"> учебных достижени</w:t>
      </w:r>
      <w:r w:rsidRPr="00B32305">
        <w:rPr>
          <w:sz w:val="24"/>
          <w:szCs w:val="24"/>
          <w:lang w:val="ru-RU"/>
        </w:rPr>
        <w:t>ях</w:t>
      </w:r>
      <w:r w:rsidRPr="00B32305">
        <w:rPr>
          <w:sz w:val="24"/>
          <w:szCs w:val="24"/>
        </w:rPr>
        <w:t>, транскрипт.</w:t>
      </w:r>
    </w:p>
    <w:p w:rsidR="00B32305" w:rsidRPr="00B32305" w:rsidRDefault="00B32305" w:rsidP="00B32305">
      <w:pPr>
        <w:ind w:firstLine="454"/>
        <w:jc w:val="both"/>
        <w:rPr>
          <w:sz w:val="24"/>
          <w:szCs w:val="24"/>
        </w:rPr>
      </w:pPr>
      <w:r w:rsidRPr="00B32305">
        <w:rPr>
          <w:sz w:val="24"/>
          <w:szCs w:val="24"/>
        </w:rPr>
        <w:t xml:space="preserve"> Тестовые задания, разработанные преподавателями, касаются основных закономерностей и процессов изучаемых дисциплин, понятий и терминологии, конкретных материалов, освоению теоретических и прикладных научных данных. Тестовые задания построены на систематизации, анализе отдельных фактов.  В университете утверждены специальные правила по составлению тестовых вопросов, по содержанию тестов, по апелляционной комиссии. </w:t>
      </w:r>
    </w:p>
    <w:p w:rsidR="00B32305" w:rsidRPr="00B32305" w:rsidRDefault="00B32305" w:rsidP="00B32305">
      <w:pPr>
        <w:ind w:firstLine="454"/>
        <w:jc w:val="both"/>
        <w:rPr>
          <w:i/>
          <w:sz w:val="24"/>
          <w:szCs w:val="24"/>
        </w:rPr>
      </w:pPr>
      <w:r w:rsidRPr="00B32305">
        <w:rPr>
          <w:i/>
          <w:sz w:val="24"/>
          <w:szCs w:val="24"/>
        </w:rPr>
        <w:t xml:space="preserve">c) учет потребностей различных групп докторантов и наличие возможности для формирования индивидуальной образовательной траектории; </w:t>
      </w:r>
    </w:p>
    <w:p w:rsidR="00B32305" w:rsidRPr="00B32305" w:rsidRDefault="00B32305" w:rsidP="00B32305">
      <w:pPr>
        <w:ind w:firstLine="454"/>
        <w:jc w:val="both"/>
        <w:rPr>
          <w:sz w:val="24"/>
          <w:szCs w:val="24"/>
        </w:rPr>
      </w:pPr>
      <w:r w:rsidRPr="00B32305">
        <w:rPr>
          <w:sz w:val="24"/>
          <w:szCs w:val="24"/>
        </w:rPr>
        <w:t xml:space="preserve">Руководство ДОУ контролирует распределение учебной нагрузки обучающихся </w:t>
      </w:r>
      <w:r w:rsidRPr="00B32305">
        <w:rPr>
          <w:sz w:val="24"/>
          <w:szCs w:val="24"/>
          <w:lang w:val="ru-RU"/>
        </w:rPr>
        <w:t>по</w:t>
      </w:r>
      <w:r w:rsidRPr="00B32305">
        <w:rPr>
          <w:sz w:val="24"/>
          <w:szCs w:val="24"/>
        </w:rPr>
        <w:t xml:space="preserve"> теории и практике в рамках образовательной программы. Докторанты в любое академическое время могут самостоятельно выбирать элективные дисциплины</w:t>
      </w:r>
      <w:r w:rsidRPr="00B32305">
        <w:rPr>
          <w:sz w:val="24"/>
          <w:szCs w:val="24"/>
          <w:lang w:val="ru-RU"/>
        </w:rPr>
        <w:t>.</w:t>
      </w:r>
      <w:r w:rsidRPr="00B32305">
        <w:rPr>
          <w:sz w:val="24"/>
          <w:szCs w:val="24"/>
        </w:rPr>
        <w:t xml:space="preserve"> Образовательные траектории корректируются и дополняются в зависимости от потребности рынка труда, контингента обучающихся.</w:t>
      </w:r>
    </w:p>
    <w:p w:rsidR="00B32305" w:rsidRPr="00B32305" w:rsidRDefault="00B32305" w:rsidP="00B32305">
      <w:pPr>
        <w:ind w:firstLine="454"/>
        <w:jc w:val="both"/>
        <w:rPr>
          <w:sz w:val="24"/>
          <w:szCs w:val="24"/>
          <w:lang w:val="ru-RU"/>
        </w:rPr>
      </w:pPr>
      <w:r w:rsidRPr="00B32305">
        <w:rPr>
          <w:sz w:val="24"/>
          <w:szCs w:val="24"/>
        </w:rPr>
        <w:t xml:space="preserve">По результатам экзаменационной сессии принимаются решения, направленные на повышение академической успеваемости обучающихся, модернизацией методик </w:t>
      </w:r>
      <w:r w:rsidRPr="00B32305">
        <w:rPr>
          <w:sz w:val="24"/>
          <w:szCs w:val="24"/>
        </w:rPr>
        <w:lastRenderedPageBreak/>
        <w:t>преподавания и активным развитием интерактивных методов обучения, организацией академической поддержки докторантов по формированию высокого уровня стиля учебной деятельности докторантов и их положительной мотивации для успешного освоения образовательной траектории в период обучения</w:t>
      </w:r>
      <w:r w:rsidRPr="00B32305">
        <w:rPr>
          <w:sz w:val="24"/>
          <w:szCs w:val="24"/>
          <w:lang w:val="ru-RU"/>
        </w:rPr>
        <w:t>.</w:t>
      </w:r>
    </w:p>
    <w:p w:rsidR="00B32305" w:rsidRPr="00B32305" w:rsidRDefault="00B32305" w:rsidP="00B32305">
      <w:pPr>
        <w:ind w:firstLine="454"/>
        <w:jc w:val="both"/>
        <w:rPr>
          <w:sz w:val="24"/>
          <w:szCs w:val="24"/>
        </w:rPr>
      </w:pPr>
      <w:r w:rsidRPr="00B32305">
        <w:rPr>
          <w:sz w:val="24"/>
          <w:szCs w:val="24"/>
        </w:rPr>
        <w:t>Со стороны руководства О</w:t>
      </w:r>
      <w:r w:rsidRPr="00B32305">
        <w:rPr>
          <w:sz w:val="24"/>
          <w:szCs w:val="24"/>
          <w:lang w:val="ru-RU"/>
        </w:rPr>
        <w:t>П</w:t>
      </w:r>
      <w:r w:rsidRPr="00B32305">
        <w:rPr>
          <w:sz w:val="24"/>
          <w:szCs w:val="24"/>
        </w:rPr>
        <w:t xml:space="preserve"> созданы условия для продвижения обучающегося по индивидуальной образовательной траектории.</w:t>
      </w:r>
    </w:p>
    <w:p w:rsidR="00B32305" w:rsidRPr="00B32305" w:rsidRDefault="00B32305" w:rsidP="00B32305">
      <w:pPr>
        <w:ind w:firstLine="454"/>
        <w:jc w:val="both"/>
        <w:rPr>
          <w:bCs/>
          <w:sz w:val="24"/>
          <w:szCs w:val="24"/>
        </w:rPr>
      </w:pPr>
      <w:r w:rsidRPr="00B32305">
        <w:rPr>
          <w:bCs/>
          <w:sz w:val="24"/>
          <w:szCs w:val="24"/>
        </w:rPr>
        <w:t xml:space="preserve">Вуз располагает </w:t>
      </w:r>
      <w:r w:rsidRPr="00B32305">
        <w:rPr>
          <w:bCs/>
          <w:sz w:val="24"/>
          <w:szCs w:val="24"/>
          <w:lang w:val="ru-RU"/>
        </w:rPr>
        <w:t>всеми</w:t>
      </w:r>
      <w:r w:rsidRPr="00B32305">
        <w:rPr>
          <w:bCs/>
          <w:sz w:val="24"/>
          <w:szCs w:val="24"/>
        </w:rPr>
        <w:t xml:space="preserve"> условиями для проведения научных исследований,</w:t>
      </w:r>
      <w:r w:rsidRPr="00B32305">
        <w:rPr>
          <w:bCs/>
          <w:sz w:val="24"/>
          <w:szCs w:val="24"/>
          <w:lang w:val="ru-RU"/>
        </w:rPr>
        <w:t xml:space="preserve"> для</w:t>
      </w:r>
      <w:r w:rsidRPr="00B32305">
        <w:rPr>
          <w:bCs/>
          <w:sz w:val="24"/>
          <w:szCs w:val="24"/>
        </w:rPr>
        <w:t xml:space="preserve"> интеграции науки и образования, публикации результатов научно-исследовательской работы ППС, сотрудников и обучающихся. В целях привлечения к исследовательской работе сотрудников ППС университета, факультета, обучающихся по плану кафедры казахской литературы</w:t>
      </w:r>
      <w:r w:rsidRPr="00B32305">
        <w:rPr>
          <w:bCs/>
          <w:sz w:val="24"/>
          <w:szCs w:val="24"/>
          <w:lang w:val="ru-RU"/>
        </w:rPr>
        <w:t>,</w:t>
      </w:r>
      <w:r w:rsidRPr="00B32305">
        <w:rPr>
          <w:bCs/>
          <w:sz w:val="24"/>
          <w:szCs w:val="24"/>
        </w:rPr>
        <w:t xml:space="preserve"> были проведены республиканские, международные научные исследования на тему: «Букетовские чтения», «Наследие великого Абая – духовное завещание потомкам» (2020 г.), «Буревестник</w:t>
      </w:r>
      <w:r w:rsidRPr="00B32305">
        <w:rPr>
          <w:bCs/>
          <w:sz w:val="24"/>
          <w:szCs w:val="24"/>
          <w:lang w:val="ru-RU"/>
        </w:rPr>
        <w:t>-</w:t>
      </w:r>
      <w:r w:rsidRPr="00B32305">
        <w:rPr>
          <w:bCs/>
          <w:sz w:val="24"/>
          <w:szCs w:val="24"/>
        </w:rPr>
        <w:t xml:space="preserve">поэт Алаша: новаторский процесс в казахской поэзии» (2021 г.) и др. конференции проводятся регулярно. Научные исследования ППС публикуются в филологической серии </w:t>
      </w:r>
      <w:r w:rsidRPr="00B32305">
        <w:rPr>
          <w:bCs/>
          <w:sz w:val="24"/>
          <w:szCs w:val="24"/>
          <w:lang w:val="ru-RU"/>
        </w:rPr>
        <w:t>«</w:t>
      </w:r>
      <w:r w:rsidRPr="00B32305">
        <w:rPr>
          <w:bCs/>
          <w:sz w:val="24"/>
          <w:szCs w:val="24"/>
        </w:rPr>
        <w:t>Вестника</w:t>
      </w:r>
      <w:r w:rsidRPr="00B32305">
        <w:rPr>
          <w:bCs/>
          <w:sz w:val="24"/>
          <w:szCs w:val="24"/>
          <w:lang w:val="ru-RU"/>
        </w:rPr>
        <w:t>»</w:t>
      </w:r>
      <w:r w:rsidRPr="00B32305">
        <w:rPr>
          <w:bCs/>
          <w:sz w:val="24"/>
          <w:szCs w:val="24"/>
        </w:rPr>
        <w:t xml:space="preserve"> университета. </w:t>
      </w:r>
      <w:r w:rsidRPr="00B32305">
        <w:rPr>
          <w:bCs/>
          <w:sz w:val="24"/>
          <w:szCs w:val="24"/>
          <w:lang w:val="ru-RU"/>
        </w:rPr>
        <w:t>П</w:t>
      </w:r>
      <w:r w:rsidRPr="00B32305">
        <w:rPr>
          <w:bCs/>
          <w:sz w:val="24"/>
          <w:szCs w:val="24"/>
        </w:rPr>
        <w:t xml:space="preserve">ечатаются статьи преподавателей, докторантов </w:t>
      </w:r>
      <w:r w:rsidRPr="00B32305">
        <w:rPr>
          <w:bCs/>
          <w:sz w:val="24"/>
          <w:szCs w:val="24"/>
          <w:lang w:val="ru-RU"/>
        </w:rPr>
        <w:t>в</w:t>
      </w:r>
      <w:r w:rsidRPr="00B32305">
        <w:rPr>
          <w:bCs/>
          <w:sz w:val="24"/>
          <w:szCs w:val="24"/>
        </w:rPr>
        <w:t xml:space="preserve"> сборнике традиционной международной научной конференции молодых ученых «Наука и образование». На кафедрах проводятся мероприятия по привлечению обучающихся к различным научным проектам, конкурсам. Лучшие научные работы представл</w:t>
      </w:r>
      <w:r w:rsidRPr="00B32305">
        <w:rPr>
          <w:bCs/>
          <w:sz w:val="24"/>
          <w:szCs w:val="24"/>
          <w:lang w:val="ru-RU"/>
        </w:rPr>
        <w:t>ены</w:t>
      </w:r>
      <w:r w:rsidRPr="00B32305">
        <w:rPr>
          <w:bCs/>
          <w:sz w:val="24"/>
          <w:szCs w:val="24"/>
        </w:rPr>
        <w:t xml:space="preserve"> на республиканских конкурсах.</w:t>
      </w:r>
    </w:p>
    <w:p w:rsidR="00B32305" w:rsidRPr="00B32305" w:rsidRDefault="00B32305" w:rsidP="00B32305">
      <w:pPr>
        <w:ind w:firstLine="454"/>
        <w:jc w:val="both"/>
        <w:rPr>
          <w:sz w:val="24"/>
          <w:szCs w:val="24"/>
        </w:rPr>
      </w:pPr>
      <w:r w:rsidRPr="00B32305">
        <w:rPr>
          <w:sz w:val="24"/>
          <w:szCs w:val="24"/>
        </w:rPr>
        <w:t>ВУЗ следит за тем, чтобы учебное оборудование и программные средства, используемые для освоения ОП, были идентичны тем, которые используются в соответствующих учебных программах.</w:t>
      </w:r>
    </w:p>
    <w:p w:rsidR="00B32305" w:rsidRPr="00B32305" w:rsidRDefault="00B32305" w:rsidP="00B32305">
      <w:pPr>
        <w:ind w:firstLine="454"/>
        <w:jc w:val="both"/>
        <w:rPr>
          <w:sz w:val="24"/>
          <w:szCs w:val="24"/>
        </w:rPr>
      </w:pPr>
      <w:r w:rsidRPr="00B32305">
        <w:rPr>
          <w:sz w:val="24"/>
          <w:szCs w:val="24"/>
        </w:rPr>
        <w:t>Руководство О</w:t>
      </w:r>
      <w:r w:rsidRPr="00B32305">
        <w:rPr>
          <w:sz w:val="24"/>
          <w:szCs w:val="24"/>
          <w:lang w:val="ru-RU"/>
        </w:rPr>
        <w:t>П</w:t>
      </w:r>
      <w:r w:rsidRPr="00B32305">
        <w:rPr>
          <w:sz w:val="24"/>
          <w:szCs w:val="24"/>
        </w:rPr>
        <w:t xml:space="preserve"> в обязательном порядке придерживается процедур поддержки различных групп обучающихся, включая информирование и консультирование. В университете учтены потребности каждой группы обучающихся, в том числе обучающихся с ограниченными возможностями здоровья. В соответствии с академической политикой Карагандинского университета имени академика Е.А. Букетова главными принципами академической деятельности университета является равный подход ко всем обучающимся независимо от социального, расового, национального, религиозного, гендерного, возрастного и иного признаков, а также недопущения дискриминации в отношении лиц с особыми образовательными потребностями.</w:t>
      </w:r>
    </w:p>
    <w:p w:rsidR="00B32305" w:rsidRPr="00B32305" w:rsidRDefault="00B32305" w:rsidP="00B32305">
      <w:pPr>
        <w:ind w:firstLine="454"/>
        <w:jc w:val="both"/>
        <w:rPr>
          <w:sz w:val="24"/>
          <w:szCs w:val="24"/>
        </w:rPr>
      </w:pPr>
      <w:r w:rsidRPr="00B32305">
        <w:rPr>
          <w:sz w:val="24"/>
          <w:szCs w:val="24"/>
        </w:rPr>
        <w:t>Так, в творческих вступительных экзаменах введен специальный параграф, который касается абитуриентов с особыми образовательными потребностями, то есть позволяет им сдавать экзамены без каких-либо препятствий. В соответствии с этим  всесторонне согласованы вопросы учета психофизического развития абитуриентов с особыми образовательными потребностями, принимаются во внимание возможности их здоровья.</w:t>
      </w:r>
    </w:p>
    <w:p w:rsidR="00B32305" w:rsidRPr="00B32305" w:rsidRDefault="00B32305" w:rsidP="00B32305">
      <w:pPr>
        <w:ind w:firstLine="454"/>
        <w:jc w:val="both"/>
        <w:rPr>
          <w:i/>
          <w:sz w:val="24"/>
          <w:szCs w:val="24"/>
        </w:rPr>
      </w:pPr>
      <w:r w:rsidRPr="00B32305">
        <w:rPr>
          <w:i/>
          <w:sz w:val="24"/>
          <w:szCs w:val="24"/>
        </w:rPr>
        <w:t xml:space="preserve">d) использование различных форм и методов обучения и наличие постоянной обратной связи для их оценки и коррекции; </w:t>
      </w:r>
    </w:p>
    <w:p w:rsidR="00B32305" w:rsidRPr="00B32305" w:rsidRDefault="00B32305" w:rsidP="00B32305">
      <w:pPr>
        <w:ind w:firstLine="454"/>
        <w:jc w:val="both"/>
        <w:rPr>
          <w:sz w:val="24"/>
          <w:szCs w:val="24"/>
        </w:rPr>
      </w:pPr>
      <w:r w:rsidRPr="00B32305">
        <w:rPr>
          <w:sz w:val="24"/>
          <w:szCs w:val="24"/>
        </w:rPr>
        <w:t>На филологическом факультете Карагандинского университета им. Е.А. Букетова проводятся лекции, семинары, практические занятия, самостоятельная работа обучающихся с преподавателями, коллоквиумы по учебным процессам в офлайн и онлайн режиме. Постоянно используются интерактивные методы обучения. В лекционных, семинарских, практических видах занятий принято проводить рефлексивную работу перед занятиями и в конце занятий. В целях оценки процесса занятия и коррекции имеющихся в нем недостатков закреплена практика обратной связи, обеспечивающая высказывание мнений, позитивных и полезных предложений, касающихся изложения материала, применения методов и приемов.</w:t>
      </w:r>
    </w:p>
    <w:p w:rsidR="00B32305" w:rsidRPr="00B32305" w:rsidRDefault="00B32305" w:rsidP="00B32305">
      <w:pPr>
        <w:ind w:firstLine="454"/>
        <w:jc w:val="both"/>
        <w:rPr>
          <w:iCs/>
          <w:sz w:val="24"/>
          <w:szCs w:val="24"/>
        </w:rPr>
      </w:pPr>
      <w:r w:rsidRPr="00B32305">
        <w:rPr>
          <w:iCs/>
          <w:sz w:val="24"/>
          <w:szCs w:val="24"/>
        </w:rPr>
        <w:tab/>
        <w:t xml:space="preserve">В Карагандинском университете им. академика Е.А. Букетова организована система дистанционного образования. Данная система образования является единой системой для промежуточного и итогового контроля за организацией учебного процесса. По данной системе обучающиеся имеют возможность посещать занятия, вебинары, </w:t>
      </w:r>
      <w:r w:rsidRPr="00B32305">
        <w:rPr>
          <w:iCs/>
          <w:sz w:val="24"/>
          <w:szCs w:val="24"/>
        </w:rPr>
        <w:lastRenderedPageBreak/>
        <w:t xml:space="preserve">организовывать систему вопросов и ответов, принимать учебные ресурсы, отправлять выполненные задания преподавателям. На основе системы постоянно отслеживаются академические достижения обучающихся. На образовательном сайте университета </w:t>
      </w:r>
      <w:hyperlink r:id="rId18" w:history="1">
        <w:r w:rsidRPr="00B32305">
          <w:rPr>
            <w:rStyle w:val="a6"/>
            <w:sz w:val="24"/>
            <w:szCs w:val="24"/>
          </w:rPr>
          <w:t>https://idl.ksu.kz/</w:t>
        </w:r>
      </w:hyperlink>
      <w:r w:rsidRPr="00B32305">
        <w:rPr>
          <w:sz w:val="24"/>
          <w:szCs w:val="24"/>
          <w:u w:val="single"/>
        </w:rPr>
        <w:t xml:space="preserve"> </w:t>
      </w:r>
      <w:r w:rsidRPr="00B32305">
        <w:rPr>
          <w:iCs/>
          <w:sz w:val="24"/>
          <w:szCs w:val="24"/>
        </w:rPr>
        <w:t>предоставлена возможность общения обучающихся и преподавателей в режиме онлайн. Профессорско-преподавательский состав факультета может полностью загрузить учебно-методические материалы дисциплин по образовательным программам. Обучающиеся по графику обучения имеют возможность общаться с преподавателями онлайн. Обучающиеся, выполняя предметные задания по ссылке «Форум» и отправляя свои ответы, выходят на обратную связь.</w:t>
      </w:r>
    </w:p>
    <w:p w:rsidR="00B32305" w:rsidRPr="00B32305" w:rsidRDefault="00B32305" w:rsidP="00B32305">
      <w:pPr>
        <w:ind w:firstLine="454"/>
        <w:jc w:val="both"/>
        <w:rPr>
          <w:sz w:val="24"/>
          <w:szCs w:val="24"/>
        </w:rPr>
      </w:pPr>
      <w:r w:rsidRPr="00B32305">
        <w:rPr>
          <w:sz w:val="24"/>
          <w:szCs w:val="24"/>
        </w:rPr>
        <w:t>Для обучающихся ОПО установлена работа обратной связи, в университете функционирует блок ректора, декана, для виртуального приема определ</w:t>
      </w:r>
      <w:r w:rsidRPr="00B32305">
        <w:rPr>
          <w:sz w:val="24"/>
          <w:szCs w:val="24"/>
          <w:lang w:val="ru-RU"/>
        </w:rPr>
        <w:t>е</w:t>
      </w:r>
      <w:r w:rsidRPr="00B32305">
        <w:rPr>
          <w:sz w:val="24"/>
          <w:szCs w:val="24"/>
        </w:rPr>
        <w:t>ны часы приема ректора, проректора, декана и заведующих кафедрами. Каждый обучающийся может открыто высказывать свои мнения, предложения относительно учебного процесса, его качества, оставляя их в специальных ящиках, находящихся  в учебных корпусах.</w:t>
      </w:r>
    </w:p>
    <w:p w:rsidR="00B32305" w:rsidRPr="00B32305" w:rsidRDefault="00B32305" w:rsidP="00B32305">
      <w:pPr>
        <w:ind w:firstLine="454"/>
        <w:jc w:val="both"/>
        <w:rPr>
          <w:i/>
          <w:sz w:val="24"/>
          <w:szCs w:val="24"/>
        </w:rPr>
      </w:pPr>
      <w:r w:rsidRPr="00B32305">
        <w:rPr>
          <w:i/>
          <w:sz w:val="24"/>
          <w:szCs w:val="24"/>
        </w:rPr>
        <w:t>e) поддержка механизмов стимулирования самостоятельности и автономии докторантов и помощи со стороны преподавател</w:t>
      </w:r>
      <w:r w:rsidRPr="00B32305">
        <w:rPr>
          <w:i/>
          <w:sz w:val="24"/>
          <w:szCs w:val="24"/>
          <w:lang w:val="ru-RU"/>
        </w:rPr>
        <w:t>ей</w:t>
      </w:r>
      <w:r w:rsidRPr="00B32305">
        <w:rPr>
          <w:i/>
          <w:sz w:val="24"/>
          <w:szCs w:val="24"/>
        </w:rPr>
        <w:t>;</w:t>
      </w:r>
    </w:p>
    <w:p w:rsidR="00B32305" w:rsidRPr="00B32305" w:rsidRDefault="00B32305" w:rsidP="00B32305">
      <w:pPr>
        <w:ind w:firstLine="454"/>
        <w:jc w:val="both"/>
        <w:rPr>
          <w:sz w:val="24"/>
          <w:szCs w:val="24"/>
        </w:rPr>
      </w:pPr>
      <w:r w:rsidRPr="00B32305">
        <w:rPr>
          <w:sz w:val="24"/>
          <w:szCs w:val="24"/>
        </w:rPr>
        <w:t>В Карагандинском университете им. Е.А. Букетова для поддержки докторантов работают различные сервисные службы. Для реализации образовательных целей докторантов офис регистраторы  Карагандинского университета в соответствии с требованиями нормативных и систематизированных документов МОН РК осуществляют организацию, управление и контроль учета освоенных кредитов, учебных достижений</w:t>
      </w:r>
      <w:r w:rsidRPr="00B32305">
        <w:rPr>
          <w:sz w:val="24"/>
          <w:szCs w:val="24"/>
          <w:lang w:val="ru-RU"/>
        </w:rPr>
        <w:t xml:space="preserve"> обучающихся</w:t>
      </w:r>
      <w:r w:rsidRPr="00B32305">
        <w:rPr>
          <w:sz w:val="24"/>
          <w:szCs w:val="24"/>
        </w:rPr>
        <w:t>.</w:t>
      </w:r>
    </w:p>
    <w:p w:rsidR="00B32305" w:rsidRPr="00B32305" w:rsidRDefault="00B32305" w:rsidP="00B32305">
      <w:pPr>
        <w:ind w:firstLine="454"/>
        <w:jc w:val="both"/>
        <w:rPr>
          <w:sz w:val="24"/>
          <w:szCs w:val="24"/>
        </w:rPr>
      </w:pPr>
      <w:r w:rsidRPr="00B32305">
        <w:rPr>
          <w:sz w:val="24"/>
          <w:szCs w:val="24"/>
        </w:rPr>
        <w:t>Библиотека Карагандинского университета (научная библиотека) предназначена для обеспечения учебного процесса, научно-исследовательской и воспитательной работы литературой и другими документами, а также информацией о достижениях в различных сферах профессиональной деятельности. Преподавателям и обучающимся университета доступны ресурсы университета, в том числе научная библиотека с залами электронных ресурсов, издательство, Дворец студентов, общежития, студенческий бытовой комплекс, санаторий-профилакторий, 5 медицинских кабинетов, столовые и буфеты в каждом учебном корпусе, спортивные залы, места загородного отдыха.</w:t>
      </w:r>
    </w:p>
    <w:p w:rsidR="00B32305" w:rsidRPr="00B32305" w:rsidRDefault="00B32305" w:rsidP="00B32305">
      <w:pPr>
        <w:ind w:firstLine="454"/>
        <w:jc w:val="both"/>
        <w:rPr>
          <w:sz w:val="24"/>
          <w:szCs w:val="24"/>
        </w:rPr>
      </w:pPr>
      <w:r w:rsidRPr="00B32305">
        <w:rPr>
          <w:sz w:val="24"/>
          <w:szCs w:val="24"/>
        </w:rPr>
        <w:t>Для удовлетворения личных и культурных потребностей функционирует Дворец студентов, где успешно работают творческие студенческие коллективы, участвующие в организации и проведении культурно-массовых мероприятий.</w:t>
      </w:r>
    </w:p>
    <w:p w:rsidR="00B32305" w:rsidRPr="00B32305" w:rsidRDefault="00B32305" w:rsidP="00B32305">
      <w:pPr>
        <w:ind w:firstLine="454"/>
        <w:jc w:val="both"/>
        <w:rPr>
          <w:sz w:val="24"/>
          <w:szCs w:val="24"/>
        </w:rPr>
      </w:pPr>
      <w:r w:rsidRPr="00B32305">
        <w:rPr>
          <w:sz w:val="24"/>
          <w:szCs w:val="24"/>
        </w:rPr>
        <w:t>Развитие материальной базы и внедрение информационно-коммуникационных технологий являются одним из стратегических направлений деятельности университета, цели, задачи, индикаторы, ожидаемые результаты определены в стратегическом плане развития университета на 2020-2025 годы («Развитие научно-технической деятельности» и «Социальная молодежная политика»).</w:t>
      </w:r>
    </w:p>
    <w:p w:rsidR="00B32305" w:rsidRPr="00B32305" w:rsidRDefault="00B32305" w:rsidP="00B32305">
      <w:pPr>
        <w:ind w:firstLine="454"/>
        <w:jc w:val="both"/>
        <w:rPr>
          <w:bCs/>
          <w:sz w:val="24"/>
          <w:szCs w:val="24"/>
        </w:rPr>
      </w:pPr>
      <w:r w:rsidRPr="00B32305">
        <w:rPr>
          <w:bCs/>
          <w:sz w:val="24"/>
          <w:szCs w:val="24"/>
        </w:rPr>
        <w:t>Карагандинский университет имеет ряд структурных подразделений, оказывающих помощь обучающимся в освоении образовательных программ, службы поддержки обучающихся, в частности офис</w:t>
      </w:r>
      <w:r w:rsidRPr="00B32305">
        <w:rPr>
          <w:bCs/>
          <w:sz w:val="24"/>
          <w:szCs w:val="24"/>
          <w:lang w:val="ru-RU"/>
        </w:rPr>
        <w:t xml:space="preserve"> </w:t>
      </w:r>
      <w:r w:rsidRPr="00B32305">
        <w:rPr>
          <w:bCs/>
          <w:sz w:val="24"/>
          <w:szCs w:val="24"/>
        </w:rPr>
        <w:t xml:space="preserve">регистратор осуществляет следующие виды деятельности: регистрация обучающихся на учебные дисциплины; формирование академических групп и потоков; регистрация индивидуальных учебных планов обучающихся; организация и проведение промежуточной и итоговой аттестации обучающихся; учет освоенных кредитов обучающихся за весь период обучения; формирование курсовых кейсов и тестовых заданий для контроля знаний обучающихся; информационно-техническое обеспечение учебного процесса по кредитной технологии и дистанционным образовательным технологиям; учет выполнения индивидуальных планов в рамках академической мобильности; организация летнего семестра; создание базы данных информационных образовательных ресурсов. Кроме того, через сайт университета докторанты имеют доступ к образовательному порталу, 8 полнотекстовым базам данных, на которых размещены методические материалы по дисциплинам, электронный журнал </w:t>
      </w:r>
      <w:r w:rsidRPr="00B32305">
        <w:rPr>
          <w:bCs/>
          <w:sz w:val="24"/>
          <w:szCs w:val="24"/>
        </w:rPr>
        <w:lastRenderedPageBreak/>
        <w:t>успеваемости с указанием результатов промежуточного контроля и академического рейтинга, расписание учебных занятий и расписание консультаций, программа пробного тестирования, позволяющая осуществлять самооценку знаний по учебным дисциплинам.</w:t>
      </w:r>
    </w:p>
    <w:p w:rsidR="00B32305" w:rsidRPr="00B32305" w:rsidRDefault="00B32305" w:rsidP="00B32305">
      <w:pPr>
        <w:ind w:firstLine="454"/>
        <w:jc w:val="both"/>
        <w:rPr>
          <w:bCs/>
          <w:sz w:val="24"/>
          <w:szCs w:val="24"/>
        </w:rPr>
      </w:pPr>
      <w:r w:rsidRPr="00B32305">
        <w:rPr>
          <w:bCs/>
          <w:sz w:val="24"/>
          <w:szCs w:val="24"/>
        </w:rPr>
        <w:t>Методическую помощь докторантам на выпускающей кафедре оказывают эдвайзеры, которые помогают обучающимся решать возникающие вопросы, связанные с учебным процессом в вузе, выбором элективных дисциплин. Научные руководители докторантов курируют воспитательную работу, а эдвайзер - учебную часть обучающегося. Эдвайзеры и руководители работают с каждым обучающимся в группе.</w:t>
      </w:r>
    </w:p>
    <w:p w:rsidR="00B32305" w:rsidRPr="00B32305" w:rsidRDefault="00B32305" w:rsidP="00B32305">
      <w:pPr>
        <w:ind w:firstLine="454"/>
        <w:jc w:val="both"/>
        <w:rPr>
          <w:sz w:val="24"/>
          <w:szCs w:val="24"/>
        </w:rPr>
      </w:pPr>
      <w:r w:rsidRPr="00B32305">
        <w:rPr>
          <w:sz w:val="24"/>
          <w:szCs w:val="24"/>
        </w:rPr>
        <w:t xml:space="preserve">После поступления в докторантуру обучающиеся с помощью эдвайзеров могут ознакомиться с образовательной программой, ее отличительными особенностями и каталогом элективных дисциплин. Элективные дисциплины выбираются обучающимися до начала учебного года. Преподаватели готовят презентации, описывающие цели и содержание элективных дисциплин. Выбор элективных дисциплин осуществляется при консультативно-методической поддержке офис регистратора и эдвайзеров. Планирование образовательной траектории осуществляется в соответствии с академическим календарем и регулируется академической политикой. Выбор предметов на портале </w:t>
      </w:r>
      <w:hyperlink r:id="rId19" w:history="1">
        <w:r w:rsidRPr="00B32305">
          <w:rPr>
            <w:rStyle w:val="a6"/>
            <w:bCs/>
            <w:sz w:val="24"/>
            <w:szCs w:val="24"/>
          </w:rPr>
          <w:t>https://e.ksu.kz/</w:t>
        </w:r>
      </w:hyperlink>
      <w:r w:rsidRPr="00B32305">
        <w:rPr>
          <w:bCs/>
          <w:sz w:val="24"/>
          <w:szCs w:val="24"/>
          <w:u w:val="single"/>
        </w:rPr>
        <w:t xml:space="preserve">  </w:t>
      </w:r>
      <w:r w:rsidRPr="00B32305">
        <w:rPr>
          <w:sz w:val="24"/>
          <w:szCs w:val="24"/>
        </w:rPr>
        <w:t>осуществляется в личном кабинете докторанта в разделе ИУП.</w:t>
      </w:r>
    </w:p>
    <w:p w:rsidR="00B32305" w:rsidRPr="00B32305" w:rsidRDefault="00B32305" w:rsidP="00B32305">
      <w:pPr>
        <w:ind w:firstLine="454"/>
        <w:jc w:val="both"/>
        <w:rPr>
          <w:i/>
          <w:sz w:val="24"/>
          <w:szCs w:val="24"/>
        </w:rPr>
      </w:pPr>
      <w:r w:rsidRPr="00B32305">
        <w:rPr>
          <w:i/>
          <w:sz w:val="24"/>
          <w:szCs w:val="24"/>
        </w:rPr>
        <w:t>f) обеспечить наличие отлаженной системы реагирования на жалобы докторантов.</w:t>
      </w:r>
    </w:p>
    <w:p w:rsidR="00B32305" w:rsidRPr="00B32305" w:rsidRDefault="00B32305" w:rsidP="00B32305">
      <w:pPr>
        <w:ind w:firstLine="454"/>
        <w:jc w:val="both"/>
        <w:rPr>
          <w:sz w:val="24"/>
          <w:szCs w:val="24"/>
        </w:rPr>
      </w:pPr>
      <w:r w:rsidRPr="00B32305">
        <w:rPr>
          <w:sz w:val="24"/>
          <w:szCs w:val="24"/>
        </w:rPr>
        <w:t>Все виды контроля уровня знаний обучающихся организуются офис</w:t>
      </w:r>
      <w:r w:rsidRPr="00B32305">
        <w:rPr>
          <w:sz w:val="24"/>
          <w:szCs w:val="24"/>
          <w:lang w:val="ru-RU"/>
        </w:rPr>
        <w:t xml:space="preserve"> </w:t>
      </w:r>
      <w:r w:rsidRPr="00B32305">
        <w:rPr>
          <w:sz w:val="24"/>
          <w:szCs w:val="24"/>
        </w:rPr>
        <w:t xml:space="preserve"> регистратор</w:t>
      </w:r>
      <w:r w:rsidRPr="00B32305">
        <w:rPr>
          <w:sz w:val="24"/>
          <w:szCs w:val="24"/>
          <w:lang w:val="ru-RU"/>
        </w:rPr>
        <w:t>ом</w:t>
      </w:r>
      <w:r w:rsidRPr="00B32305">
        <w:rPr>
          <w:sz w:val="24"/>
          <w:szCs w:val="24"/>
        </w:rPr>
        <w:t xml:space="preserve"> и кафедрой. Жалобы обучающихся по качеству обучения, качеству проведенных занятий рассматриваются деканом, </w:t>
      </w:r>
      <w:r w:rsidRPr="00B32305">
        <w:rPr>
          <w:sz w:val="24"/>
          <w:szCs w:val="24"/>
          <w:lang w:val="ru-RU"/>
        </w:rPr>
        <w:t xml:space="preserve">офис </w:t>
      </w:r>
      <w:r w:rsidRPr="00B32305">
        <w:rPr>
          <w:sz w:val="24"/>
          <w:szCs w:val="24"/>
        </w:rPr>
        <w:t xml:space="preserve">регистратором. В случае неудовлетворения обучающегося ответом </w:t>
      </w:r>
      <w:r w:rsidRPr="00B32305">
        <w:rPr>
          <w:sz w:val="24"/>
          <w:szCs w:val="24"/>
          <w:lang w:val="ru-RU"/>
        </w:rPr>
        <w:t xml:space="preserve">вопрос </w:t>
      </w:r>
      <w:r w:rsidRPr="00B32305">
        <w:rPr>
          <w:sz w:val="24"/>
          <w:szCs w:val="24"/>
        </w:rPr>
        <w:t>рассматривается проректором, ректором университета.</w:t>
      </w:r>
    </w:p>
    <w:p w:rsidR="00B32305" w:rsidRPr="00B32305" w:rsidRDefault="00B32305" w:rsidP="00B32305">
      <w:pPr>
        <w:ind w:firstLine="454"/>
        <w:jc w:val="both"/>
        <w:rPr>
          <w:i/>
          <w:iCs/>
          <w:sz w:val="24"/>
          <w:szCs w:val="24"/>
        </w:rPr>
      </w:pPr>
      <w:r w:rsidRPr="00B32305">
        <w:rPr>
          <w:i/>
          <w:iCs/>
          <w:sz w:val="24"/>
          <w:szCs w:val="24"/>
        </w:rPr>
        <w:t xml:space="preserve">2. </w:t>
      </w:r>
      <w:r w:rsidRPr="00B32305">
        <w:rPr>
          <w:i/>
          <w:iCs/>
          <w:sz w:val="24"/>
          <w:szCs w:val="24"/>
          <w:lang w:val="ru-RU"/>
        </w:rPr>
        <w:t>П</w:t>
      </w:r>
      <w:r w:rsidRPr="00B32305">
        <w:rPr>
          <w:i/>
          <w:iCs/>
          <w:sz w:val="24"/>
          <w:szCs w:val="24"/>
        </w:rPr>
        <w:t xml:space="preserve">роцедура обеспечения </w:t>
      </w:r>
      <w:r w:rsidRPr="00B32305">
        <w:rPr>
          <w:i/>
          <w:iCs/>
          <w:sz w:val="24"/>
          <w:szCs w:val="24"/>
          <w:lang w:val="ru-RU"/>
        </w:rPr>
        <w:t xml:space="preserve"> оценки </w:t>
      </w:r>
      <w:r w:rsidRPr="00B32305">
        <w:rPr>
          <w:i/>
          <w:iCs/>
          <w:sz w:val="24"/>
          <w:szCs w:val="24"/>
        </w:rPr>
        <w:t xml:space="preserve">качества </w:t>
      </w:r>
      <w:r w:rsidRPr="00B32305">
        <w:rPr>
          <w:i/>
          <w:iCs/>
          <w:sz w:val="24"/>
          <w:szCs w:val="24"/>
          <w:lang w:val="ru-RU"/>
        </w:rPr>
        <w:t xml:space="preserve">в рамках </w:t>
      </w:r>
      <w:r w:rsidRPr="00B32305">
        <w:rPr>
          <w:i/>
          <w:sz w:val="24"/>
          <w:szCs w:val="24"/>
          <w:lang w:val="ru-RU"/>
        </w:rPr>
        <w:t>д</w:t>
      </w:r>
      <w:r w:rsidRPr="00B32305">
        <w:rPr>
          <w:i/>
          <w:sz w:val="24"/>
          <w:szCs w:val="24"/>
        </w:rPr>
        <w:t>октороцентрированно</w:t>
      </w:r>
      <w:r w:rsidRPr="00B32305">
        <w:rPr>
          <w:i/>
          <w:sz w:val="24"/>
          <w:szCs w:val="24"/>
          <w:lang w:val="ru-RU"/>
        </w:rPr>
        <w:t>го</w:t>
      </w:r>
      <w:r w:rsidRPr="00B32305">
        <w:rPr>
          <w:i/>
          <w:iCs/>
          <w:sz w:val="24"/>
          <w:szCs w:val="24"/>
        </w:rPr>
        <w:t xml:space="preserve"> обучения должны включать и/или предусматривать: </w:t>
      </w:r>
    </w:p>
    <w:p w:rsidR="00B32305" w:rsidRPr="00B32305" w:rsidRDefault="00B32305" w:rsidP="00B32305">
      <w:pPr>
        <w:ind w:firstLine="454"/>
        <w:jc w:val="both"/>
        <w:rPr>
          <w:iCs/>
          <w:sz w:val="24"/>
          <w:szCs w:val="24"/>
        </w:rPr>
      </w:pPr>
      <w:r w:rsidRPr="00B32305">
        <w:rPr>
          <w:iCs/>
          <w:sz w:val="24"/>
          <w:szCs w:val="24"/>
        </w:rPr>
        <w:t>a) своевременное информирование обучающихся о применяемых критериях и процедурах оценки результатов обучения, об экзаменах, зачетах и других видах оценки успеваемости;</w:t>
      </w:r>
    </w:p>
    <w:p w:rsidR="00B32305" w:rsidRPr="00B32305" w:rsidRDefault="00B32305" w:rsidP="00B32305">
      <w:pPr>
        <w:ind w:firstLine="454"/>
        <w:jc w:val="both"/>
        <w:rPr>
          <w:sz w:val="24"/>
          <w:szCs w:val="24"/>
        </w:rPr>
      </w:pPr>
      <w:r w:rsidRPr="00B32305">
        <w:rPr>
          <w:sz w:val="24"/>
          <w:szCs w:val="24"/>
        </w:rPr>
        <w:t>Порядок определения уровня успеваемости обучающихся:</w:t>
      </w:r>
    </w:p>
    <w:p w:rsidR="00B32305" w:rsidRPr="00B32305" w:rsidRDefault="00B32305" w:rsidP="00B32305">
      <w:pPr>
        <w:ind w:firstLine="454"/>
        <w:jc w:val="both"/>
        <w:rPr>
          <w:sz w:val="24"/>
          <w:szCs w:val="24"/>
        </w:rPr>
      </w:pPr>
      <w:r w:rsidRPr="00B32305">
        <w:rPr>
          <w:sz w:val="24"/>
          <w:szCs w:val="24"/>
        </w:rPr>
        <w:t>- результат образования совпадает с целями образовательной программы;</w:t>
      </w:r>
    </w:p>
    <w:p w:rsidR="00B32305" w:rsidRPr="00B32305" w:rsidRDefault="00B32305" w:rsidP="00B32305">
      <w:pPr>
        <w:ind w:firstLine="454"/>
        <w:jc w:val="both"/>
        <w:rPr>
          <w:sz w:val="24"/>
          <w:szCs w:val="24"/>
        </w:rPr>
      </w:pPr>
      <w:r w:rsidRPr="00B32305">
        <w:rPr>
          <w:sz w:val="24"/>
          <w:szCs w:val="24"/>
        </w:rPr>
        <w:t>- в том числе ориентированные (формирование компетенций, текущая, промежуточная и итоговая аттестация) формы;</w:t>
      </w:r>
    </w:p>
    <w:p w:rsidR="00B32305" w:rsidRPr="00B32305" w:rsidRDefault="00B32305" w:rsidP="00B32305">
      <w:pPr>
        <w:ind w:firstLine="454"/>
        <w:jc w:val="both"/>
        <w:rPr>
          <w:sz w:val="24"/>
          <w:szCs w:val="24"/>
        </w:rPr>
      </w:pPr>
      <w:r w:rsidRPr="00B32305">
        <w:rPr>
          <w:sz w:val="24"/>
          <w:szCs w:val="24"/>
        </w:rPr>
        <w:t>- руководствуется основными условиями, принятыми в университете • формы экзамена</w:t>
      </w:r>
      <w:r w:rsidRPr="00B32305">
        <w:rPr>
          <w:sz w:val="24"/>
          <w:szCs w:val="24"/>
          <w:lang w:val="ru-RU"/>
        </w:rPr>
        <w:t xml:space="preserve"> </w:t>
      </w:r>
      <w:r w:rsidRPr="00B32305">
        <w:rPr>
          <w:sz w:val="24"/>
          <w:szCs w:val="24"/>
        </w:rPr>
        <w:t>-</w:t>
      </w:r>
      <w:r w:rsidRPr="00B32305">
        <w:rPr>
          <w:sz w:val="24"/>
          <w:szCs w:val="24"/>
          <w:lang w:val="ru-RU"/>
        </w:rPr>
        <w:t xml:space="preserve"> </w:t>
      </w:r>
      <w:r w:rsidRPr="00B32305">
        <w:rPr>
          <w:sz w:val="24"/>
          <w:szCs w:val="24"/>
        </w:rPr>
        <w:t>тестирование, устный, письменный, комбинированный;</w:t>
      </w:r>
    </w:p>
    <w:p w:rsidR="00B32305" w:rsidRPr="00B32305" w:rsidRDefault="00B32305" w:rsidP="00B32305">
      <w:pPr>
        <w:ind w:firstLine="454"/>
        <w:jc w:val="both"/>
        <w:rPr>
          <w:sz w:val="24"/>
          <w:szCs w:val="24"/>
        </w:rPr>
      </w:pPr>
      <w:r w:rsidRPr="00B32305">
        <w:rPr>
          <w:sz w:val="24"/>
          <w:szCs w:val="24"/>
        </w:rPr>
        <w:t xml:space="preserve">- </w:t>
      </w:r>
      <w:r w:rsidRPr="00B32305">
        <w:rPr>
          <w:sz w:val="24"/>
          <w:szCs w:val="24"/>
          <w:lang w:val="ru-RU"/>
        </w:rPr>
        <w:t>с</w:t>
      </w:r>
      <w:r w:rsidRPr="00B32305">
        <w:rPr>
          <w:sz w:val="24"/>
          <w:szCs w:val="24"/>
        </w:rPr>
        <w:t>остав ППС способствует формированию у обучающихся умений, определяющих их соответствие профессиональным компетенциям, установлению навыков и требований к успеваемости и результатам обучения;</w:t>
      </w:r>
    </w:p>
    <w:p w:rsidR="00B32305" w:rsidRPr="00B32305" w:rsidRDefault="00B32305" w:rsidP="00B32305">
      <w:pPr>
        <w:ind w:firstLine="454"/>
        <w:jc w:val="both"/>
        <w:rPr>
          <w:sz w:val="24"/>
          <w:szCs w:val="24"/>
        </w:rPr>
      </w:pPr>
      <w:r w:rsidRPr="00B32305">
        <w:rPr>
          <w:sz w:val="24"/>
          <w:szCs w:val="24"/>
        </w:rPr>
        <w:t xml:space="preserve">- руководствуется результатом работы </w:t>
      </w:r>
      <w:r w:rsidRPr="00B32305">
        <w:rPr>
          <w:sz w:val="24"/>
          <w:szCs w:val="24"/>
          <w:lang w:val="ru-RU"/>
        </w:rPr>
        <w:t>а</w:t>
      </w:r>
      <w:r w:rsidRPr="00B32305">
        <w:rPr>
          <w:sz w:val="24"/>
          <w:szCs w:val="24"/>
        </w:rPr>
        <w:t>пелляционной комиссии (в связи с поступлением заявления о несогласии обучающихся с результатами оценки);</w:t>
      </w:r>
    </w:p>
    <w:p w:rsidR="00B32305" w:rsidRPr="00B32305" w:rsidRDefault="00B32305" w:rsidP="00B32305">
      <w:pPr>
        <w:ind w:firstLine="454"/>
        <w:jc w:val="both"/>
        <w:rPr>
          <w:sz w:val="24"/>
          <w:szCs w:val="24"/>
        </w:rPr>
      </w:pPr>
      <w:r w:rsidRPr="00B32305">
        <w:rPr>
          <w:sz w:val="24"/>
          <w:szCs w:val="24"/>
        </w:rPr>
        <w:t>- принимает во внимание ситуации, связанные с экзаменационными требованиями;</w:t>
      </w:r>
    </w:p>
    <w:p w:rsidR="00B32305" w:rsidRPr="00B32305" w:rsidRDefault="00B32305" w:rsidP="00B32305">
      <w:pPr>
        <w:ind w:firstLine="454"/>
        <w:jc w:val="both"/>
        <w:rPr>
          <w:sz w:val="24"/>
          <w:szCs w:val="24"/>
        </w:rPr>
      </w:pPr>
      <w:r w:rsidRPr="00B32305">
        <w:rPr>
          <w:sz w:val="24"/>
          <w:szCs w:val="24"/>
        </w:rPr>
        <w:t>- учитывает причины отсутствия обучающихся на занятиях (болезнь или другие причинные ситуации);</w:t>
      </w:r>
    </w:p>
    <w:p w:rsidR="00B32305" w:rsidRPr="00B32305" w:rsidRDefault="00B32305" w:rsidP="00B32305">
      <w:pPr>
        <w:ind w:firstLine="454"/>
        <w:jc w:val="both"/>
        <w:rPr>
          <w:sz w:val="24"/>
          <w:szCs w:val="24"/>
        </w:rPr>
      </w:pPr>
      <w:r w:rsidRPr="00B32305">
        <w:rPr>
          <w:sz w:val="24"/>
          <w:szCs w:val="24"/>
        </w:rPr>
        <w:t>- гарантирует соблюдение требований условий оценки, принятых в университете;</w:t>
      </w:r>
    </w:p>
    <w:p w:rsidR="00B32305" w:rsidRPr="00B32305" w:rsidRDefault="00B32305" w:rsidP="00B32305">
      <w:pPr>
        <w:ind w:firstLine="454"/>
        <w:jc w:val="both"/>
        <w:rPr>
          <w:sz w:val="24"/>
          <w:szCs w:val="24"/>
        </w:rPr>
      </w:pPr>
      <w:r w:rsidRPr="00B32305">
        <w:rPr>
          <w:sz w:val="24"/>
          <w:szCs w:val="24"/>
        </w:rPr>
        <w:t>- гарантирует соблюдение административного надзора по всем случаям.</w:t>
      </w:r>
    </w:p>
    <w:p w:rsidR="00B32305" w:rsidRPr="00B32305" w:rsidRDefault="00B32305" w:rsidP="00B32305">
      <w:pPr>
        <w:ind w:firstLine="454"/>
        <w:jc w:val="both"/>
        <w:rPr>
          <w:sz w:val="24"/>
          <w:szCs w:val="24"/>
        </w:rPr>
      </w:pPr>
      <w:r w:rsidRPr="00B32305">
        <w:rPr>
          <w:sz w:val="24"/>
          <w:szCs w:val="24"/>
        </w:rPr>
        <w:t>Успешность обучающихся регулируется в рамках «</w:t>
      </w:r>
      <w:r w:rsidRPr="00B32305">
        <w:rPr>
          <w:sz w:val="24"/>
          <w:szCs w:val="24"/>
          <w:lang w:val="ru-RU"/>
        </w:rPr>
        <w:t>А</w:t>
      </w:r>
      <w:r w:rsidRPr="00B32305">
        <w:rPr>
          <w:sz w:val="24"/>
          <w:szCs w:val="24"/>
        </w:rPr>
        <w:t xml:space="preserve">кадемической политики Карагандинского университета имени академика Е. А. Букетова». </w:t>
      </w:r>
    </w:p>
    <w:p w:rsidR="00B32305" w:rsidRPr="00B32305" w:rsidRDefault="00B32305" w:rsidP="00B32305">
      <w:pPr>
        <w:ind w:firstLine="454"/>
        <w:jc w:val="both"/>
        <w:rPr>
          <w:sz w:val="24"/>
          <w:szCs w:val="24"/>
        </w:rPr>
      </w:pPr>
      <w:r w:rsidRPr="00B32305">
        <w:rPr>
          <w:sz w:val="24"/>
          <w:szCs w:val="24"/>
        </w:rPr>
        <w:t>Оценка результатов обучения обучающихся осуществляется по шкале оценок в балльно-рейтинговой (буквенной) системе.</w:t>
      </w:r>
    </w:p>
    <w:p w:rsidR="00B32305" w:rsidRPr="00B32305" w:rsidRDefault="00B32305" w:rsidP="00B32305">
      <w:pPr>
        <w:ind w:firstLine="454"/>
        <w:jc w:val="both"/>
        <w:rPr>
          <w:sz w:val="24"/>
          <w:szCs w:val="24"/>
        </w:rPr>
      </w:pPr>
      <w:r w:rsidRPr="00B32305">
        <w:rPr>
          <w:sz w:val="24"/>
          <w:szCs w:val="24"/>
        </w:rPr>
        <w:t xml:space="preserve">Учебные достижения обучающихся (знания, навыки и компетенции) оцениваются по 100-балльному буквенно - цифровому критерию, закрепленному в международной практике («А» – «D», «неудовлетворительно» - «FX», «F», 0-4). </w:t>
      </w:r>
    </w:p>
    <w:p w:rsidR="00B32305" w:rsidRPr="00B32305" w:rsidRDefault="00B32305" w:rsidP="00B32305">
      <w:pPr>
        <w:ind w:firstLine="454"/>
        <w:jc w:val="both"/>
        <w:rPr>
          <w:sz w:val="24"/>
          <w:szCs w:val="24"/>
        </w:rPr>
      </w:pPr>
      <w:r w:rsidRPr="00B32305">
        <w:rPr>
          <w:sz w:val="24"/>
          <w:szCs w:val="24"/>
        </w:rPr>
        <w:t>Средний рейтинг допуска обучающихся</w:t>
      </w:r>
      <w:r w:rsidRPr="00B32305">
        <w:rPr>
          <w:sz w:val="24"/>
          <w:szCs w:val="24"/>
          <w:lang w:val="ru-RU"/>
        </w:rPr>
        <w:t xml:space="preserve"> </w:t>
      </w:r>
      <w:r w:rsidRPr="00B32305">
        <w:rPr>
          <w:sz w:val="24"/>
          <w:szCs w:val="24"/>
        </w:rPr>
        <w:t>-</w:t>
      </w:r>
      <w:r w:rsidRPr="00B32305">
        <w:rPr>
          <w:sz w:val="24"/>
          <w:szCs w:val="24"/>
          <w:lang w:val="ru-RU"/>
        </w:rPr>
        <w:t xml:space="preserve"> </w:t>
      </w:r>
      <w:r w:rsidRPr="00B32305">
        <w:rPr>
          <w:sz w:val="24"/>
          <w:szCs w:val="24"/>
        </w:rPr>
        <w:t xml:space="preserve">50 баллов. Обучающийся допускается к экзамену при наличии результата не менее 50 баллов. Итоговая оценка по дисциплине </w:t>
      </w:r>
      <w:r w:rsidRPr="00B32305">
        <w:rPr>
          <w:sz w:val="24"/>
          <w:szCs w:val="24"/>
        </w:rPr>
        <w:lastRenderedPageBreak/>
        <w:t>объединяет промежуточные и итоговые контрольные (экзаменационные) оценки. Доля рейтинга допуска должна составлять 60 процентов освоения образовательных программ. Доля итогового контроля по учебной дисциплине должна составлять 40 процентов. Их результаты учитываются в случае, если экзаменационная оценка ниже 50 баллов.</w:t>
      </w:r>
    </w:p>
    <w:p w:rsidR="00B32305" w:rsidRPr="00B32305" w:rsidRDefault="00B32305" w:rsidP="00B32305">
      <w:pPr>
        <w:ind w:firstLine="454"/>
        <w:jc w:val="both"/>
        <w:rPr>
          <w:sz w:val="24"/>
          <w:szCs w:val="24"/>
        </w:rPr>
      </w:pPr>
      <w:r w:rsidRPr="00B32305">
        <w:rPr>
          <w:sz w:val="24"/>
          <w:szCs w:val="24"/>
        </w:rPr>
        <w:t>ИО=Рср-0,6+ЭО-0,4, Рср=(Р1+Р2) / 2, Р1 (Р2)=(ТК+РК) / 2</w:t>
      </w:r>
    </w:p>
    <w:p w:rsidR="00B32305" w:rsidRPr="00B32305" w:rsidRDefault="00B32305" w:rsidP="00B32305">
      <w:pPr>
        <w:ind w:firstLine="454"/>
        <w:jc w:val="both"/>
        <w:rPr>
          <w:sz w:val="24"/>
          <w:szCs w:val="24"/>
        </w:rPr>
      </w:pPr>
      <w:r w:rsidRPr="00B32305">
        <w:rPr>
          <w:sz w:val="24"/>
          <w:szCs w:val="24"/>
        </w:rPr>
        <w:t>Р1-</w:t>
      </w:r>
      <w:r w:rsidRPr="00B32305">
        <w:rPr>
          <w:sz w:val="24"/>
          <w:szCs w:val="24"/>
          <w:lang w:val="ru-RU"/>
        </w:rPr>
        <w:t xml:space="preserve"> </w:t>
      </w:r>
      <w:r w:rsidRPr="00B32305">
        <w:rPr>
          <w:sz w:val="24"/>
          <w:szCs w:val="24"/>
        </w:rPr>
        <w:t>итоги первого рейтинга;</w:t>
      </w:r>
    </w:p>
    <w:p w:rsidR="00B32305" w:rsidRPr="00B32305" w:rsidRDefault="00B32305" w:rsidP="00B32305">
      <w:pPr>
        <w:ind w:firstLine="454"/>
        <w:jc w:val="both"/>
        <w:rPr>
          <w:sz w:val="24"/>
          <w:szCs w:val="24"/>
        </w:rPr>
      </w:pPr>
      <w:r w:rsidRPr="00B32305">
        <w:rPr>
          <w:sz w:val="24"/>
          <w:szCs w:val="24"/>
        </w:rPr>
        <w:t>Р2</w:t>
      </w:r>
      <w:r w:rsidRPr="00B32305">
        <w:rPr>
          <w:sz w:val="24"/>
          <w:szCs w:val="24"/>
          <w:lang w:val="ru-RU"/>
        </w:rPr>
        <w:t xml:space="preserve"> </w:t>
      </w:r>
      <w:r w:rsidRPr="00B32305">
        <w:rPr>
          <w:sz w:val="24"/>
          <w:szCs w:val="24"/>
        </w:rPr>
        <w:t>-</w:t>
      </w:r>
      <w:r w:rsidRPr="00B32305">
        <w:rPr>
          <w:sz w:val="24"/>
          <w:szCs w:val="24"/>
          <w:lang w:val="ru-RU"/>
        </w:rPr>
        <w:t xml:space="preserve"> </w:t>
      </w:r>
      <w:r w:rsidRPr="00B32305">
        <w:rPr>
          <w:sz w:val="24"/>
          <w:szCs w:val="24"/>
        </w:rPr>
        <w:t>итоги второго рейтинга;</w:t>
      </w:r>
    </w:p>
    <w:p w:rsidR="00B32305" w:rsidRPr="00B32305" w:rsidRDefault="00B32305" w:rsidP="00B32305">
      <w:pPr>
        <w:ind w:firstLine="454"/>
        <w:jc w:val="both"/>
        <w:rPr>
          <w:sz w:val="24"/>
          <w:szCs w:val="24"/>
        </w:rPr>
      </w:pPr>
      <w:r w:rsidRPr="00B32305">
        <w:rPr>
          <w:sz w:val="24"/>
          <w:szCs w:val="24"/>
          <w:lang w:val="ru-RU"/>
        </w:rPr>
        <w:t xml:space="preserve">ЭО </w:t>
      </w:r>
      <w:r w:rsidRPr="00B32305">
        <w:rPr>
          <w:sz w:val="24"/>
          <w:szCs w:val="24"/>
        </w:rPr>
        <w:t>-</w:t>
      </w:r>
      <w:r w:rsidRPr="00B32305">
        <w:rPr>
          <w:sz w:val="24"/>
          <w:szCs w:val="24"/>
          <w:lang w:val="ru-RU"/>
        </w:rPr>
        <w:t xml:space="preserve"> </w:t>
      </w:r>
      <w:r w:rsidRPr="00B32305">
        <w:rPr>
          <w:sz w:val="24"/>
          <w:szCs w:val="24"/>
        </w:rPr>
        <w:t>экзаменационная оценка;</w:t>
      </w:r>
    </w:p>
    <w:p w:rsidR="00B32305" w:rsidRPr="00B32305" w:rsidRDefault="00B32305" w:rsidP="00B32305">
      <w:pPr>
        <w:ind w:firstLine="454"/>
        <w:jc w:val="both"/>
        <w:rPr>
          <w:sz w:val="24"/>
          <w:szCs w:val="24"/>
        </w:rPr>
      </w:pPr>
      <w:r w:rsidRPr="00B32305">
        <w:rPr>
          <w:sz w:val="24"/>
          <w:szCs w:val="24"/>
        </w:rPr>
        <w:t>Р</w:t>
      </w:r>
      <w:r w:rsidRPr="00B32305">
        <w:rPr>
          <w:sz w:val="24"/>
          <w:szCs w:val="24"/>
          <w:lang w:val="ru-RU"/>
        </w:rPr>
        <w:t xml:space="preserve">д </w:t>
      </w:r>
      <w:r w:rsidRPr="00B32305">
        <w:rPr>
          <w:sz w:val="24"/>
          <w:szCs w:val="24"/>
        </w:rPr>
        <w:t>-</w:t>
      </w:r>
      <w:r w:rsidRPr="00B32305">
        <w:rPr>
          <w:sz w:val="24"/>
          <w:szCs w:val="24"/>
          <w:lang w:val="ru-RU"/>
        </w:rPr>
        <w:t xml:space="preserve"> </w:t>
      </w:r>
      <w:r w:rsidRPr="00B32305">
        <w:rPr>
          <w:sz w:val="24"/>
          <w:szCs w:val="24"/>
        </w:rPr>
        <w:t xml:space="preserve">средний рейтинг (рейтинг </w:t>
      </w:r>
      <w:r w:rsidRPr="00B32305">
        <w:rPr>
          <w:sz w:val="24"/>
          <w:szCs w:val="24"/>
          <w:lang w:val="ru-RU"/>
        </w:rPr>
        <w:t>допуска</w:t>
      </w:r>
      <w:r w:rsidRPr="00B32305">
        <w:rPr>
          <w:sz w:val="24"/>
          <w:szCs w:val="24"/>
        </w:rPr>
        <w:t>);</w:t>
      </w:r>
    </w:p>
    <w:p w:rsidR="00B32305" w:rsidRPr="00B32305" w:rsidRDefault="00B32305" w:rsidP="00B32305">
      <w:pPr>
        <w:ind w:firstLine="454"/>
        <w:jc w:val="both"/>
        <w:rPr>
          <w:sz w:val="24"/>
          <w:szCs w:val="24"/>
        </w:rPr>
      </w:pPr>
      <w:r w:rsidRPr="00B32305">
        <w:rPr>
          <w:sz w:val="24"/>
          <w:szCs w:val="24"/>
          <w:lang w:val="ru-RU"/>
        </w:rPr>
        <w:t xml:space="preserve">РК </w:t>
      </w:r>
      <w:r w:rsidRPr="00B32305">
        <w:rPr>
          <w:sz w:val="24"/>
          <w:szCs w:val="24"/>
        </w:rPr>
        <w:t>-</w:t>
      </w:r>
      <w:r w:rsidRPr="00B32305">
        <w:rPr>
          <w:sz w:val="24"/>
          <w:szCs w:val="24"/>
          <w:lang w:val="ru-RU"/>
        </w:rPr>
        <w:t xml:space="preserve"> </w:t>
      </w:r>
      <w:r w:rsidRPr="00B32305">
        <w:rPr>
          <w:sz w:val="24"/>
          <w:szCs w:val="24"/>
        </w:rPr>
        <w:t>результат промежуточного контроля;</w:t>
      </w:r>
    </w:p>
    <w:p w:rsidR="00B32305" w:rsidRPr="00B32305" w:rsidRDefault="00B32305" w:rsidP="00B32305">
      <w:pPr>
        <w:ind w:firstLine="454"/>
        <w:jc w:val="both"/>
        <w:rPr>
          <w:sz w:val="24"/>
          <w:szCs w:val="24"/>
        </w:rPr>
      </w:pPr>
      <w:r w:rsidRPr="00B32305">
        <w:rPr>
          <w:sz w:val="24"/>
          <w:szCs w:val="24"/>
          <w:lang w:val="ru-RU"/>
        </w:rPr>
        <w:t>ТК</w:t>
      </w:r>
      <w:r w:rsidRPr="00B32305">
        <w:rPr>
          <w:sz w:val="24"/>
          <w:szCs w:val="24"/>
        </w:rPr>
        <w:t>-</w:t>
      </w:r>
      <w:r w:rsidRPr="00B32305">
        <w:rPr>
          <w:sz w:val="24"/>
          <w:szCs w:val="24"/>
          <w:lang w:val="ru-RU"/>
        </w:rPr>
        <w:t xml:space="preserve"> </w:t>
      </w:r>
      <w:r w:rsidRPr="00B32305">
        <w:rPr>
          <w:sz w:val="24"/>
          <w:szCs w:val="24"/>
        </w:rPr>
        <w:t>результат текущего контроля</w:t>
      </w:r>
    </w:p>
    <w:p w:rsidR="00B32305" w:rsidRPr="00B32305" w:rsidRDefault="00B32305" w:rsidP="00B32305">
      <w:pPr>
        <w:ind w:firstLine="454"/>
        <w:jc w:val="both"/>
        <w:rPr>
          <w:sz w:val="24"/>
          <w:szCs w:val="24"/>
        </w:rPr>
      </w:pPr>
      <w:r w:rsidRPr="00B32305">
        <w:rPr>
          <w:sz w:val="24"/>
          <w:szCs w:val="24"/>
        </w:rPr>
        <w:t xml:space="preserve">Обучающиеся имеют возможность участвовать в процессах принятия решений. Все это обеспечивает качество реализации ОП. </w:t>
      </w:r>
    </w:p>
    <w:p w:rsidR="00B32305" w:rsidRPr="00B32305" w:rsidRDefault="00B32305" w:rsidP="00B32305">
      <w:pPr>
        <w:ind w:firstLine="454"/>
        <w:jc w:val="both"/>
        <w:rPr>
          <w:sz w:val="24"/>
          <w:szCs w:val="24"/>
        </w:rPr>
      </w:pPr>
      <w:r w:rsidRPr="00B32305">
        <w:rPr>
          <w:sz w:val="24"/>
          <w:szCs w:val="24"/>
        </w:rPr>
        <w:t>Докторант может ознакомиться с критериями оценки знаний обучающихся вуза, методикой расчета GPA, правилами проведения экзаменов, подачи апелляции, работы в электронной библиотеке (</w:t>
      </w:r>
      <w:r w:rsidRPr="00B32305">
        <w:rPr>
          <w:sz w:val="24"/>
          <w:szCs w:val="24"/>
          <w:lang w:val="ru-RU"/>
        </w:rPr>
        <w:t>н</w:t>
      </w:r>
      <w:r w:rsidRPr="00B32305">
        <w:rPr>
          <w:sz w:val="24"/>
          <w:szCs w:val="24"/>
        </w:rPr>
        <w:t>а кафедре имеются экзаменационные билеты, тестовые задания, ответы, протокол утверждения).</w:t>
      </w:r>
    </w:p>
    <w:p w:rsidR="00B32305" w:rsidRPr="00B32305" w:rsidRDefault="00B32305" w:rsidP="00B32305">
      <w:pPr>
        <w:ind w:firstLine="454"/>
        <w:jc w:val="both"/>
        <w:rPr>
          <w:i/>
          <w:sz w:val="24"/>
          <w:szCs w:val="24"/>
        </w:rPr>
      </w:pPr>
      <w:r w:rsidRPr="00B32305">
        <w:rPr>
          <w:i/>
          <w:sz w:val="24"/>
          <w:szCs w:val="24"/>
        </w:rPr>
        <w:t xml:space="preserve">b) направленность процедур оценки на достижение целей и планируемых результатов обучения образовательной организации; </w:t>
      </w:r>
    </w:p>
    <w:p w:rsidR="00B32305" w:rsidRPr="00B32305" w:rsidRDefault="00B32305" w:rsidP="00B32305">
      <w:pPr>
        <w:ind w:firstLine="454"/>
        <w:jc w:val="both"/>
        <w:rPr>
          <w:sz w:val="24"/>
          <w:szCs w:val="24"/>
        </w:rPr>
      </w:pPr>
      <w:r w:rsidRPr="00B32305">
        <w:rPr>
          <w:sz w:val="24"/>
          <w:szCs w:val="24"/>
        </w:rPr>
        <w:t xml:space="preserve">Организация контроля знаний обучающихся и оценки результатов обучения. </w:t>
      </w:r>
    </w:p>
    <w:p w:rsidR="00B32305" w:rsidRPr="00B32305" w:rsidRDefault="00B32305" w:rsidP="00B32305">
      <w:pPr>
        <w:ind w:firstLine="454"/>
        <w:jc w:val="both"/>
        <w:rPr>
          <w:sz w:val="24"/>
          <w:szCs w:val="24"/>
        </w:rPr>
      </w:pPr>
      <w:r w:rsidRPr="00B32305">
        <w:rPr>
          <w:sz w:val="24"/>
          <w:szCs w:val="24"/>
        </w:rPr>
        <w:t>В рамках каждого этапа проводится текущий контроль успеваемости и промежуточная аттестация обучающихся в соответствии с правилами организации учебного процесса по кредитной технологии обучения (приказ МОН РК от 20.04.2011 г. № 152), инструктивными письмами МОН РК, рабочим учебным планом, академическим календарем, рабочими учебными программами (силлабусами).</w:t>
      </w:r>
    </w:p>
    <w:p w:rsidR="00B32305" w:rsidRPr="00B32305" w:rsidRDefault="00B32305" w:rsidP="00B32305">
      <w:pPr>
        <w:ind w:firstLine="454"/>
        <w:jc w:val="both"/>
        <w:rPr>
          <w:sz w:val="24"/>
          <w:szCs w:val="24"/>
        </w:rPr>
      </w:pPr>
      <w:r w:rsidRPr="00B32305">
        <w:rPr>
          <w:sz w:val="24"/>
          <w:szCs w:val="24"/>
        </w:rPr>
        <w:t>Текущий контроль успеваемости и промежуточная аттестация обучающихся организуются в электронной системе, защищенной от несанкционированного доступа и искажений, с применением электронных методов ограничения доступа и независимой оценки.</w:t>
      </w:r>
    </w:p>
    <w:p w:rsidR="00B32305" w:rsidRPr="00B32305" w:rsidRDefault="00B32305" w:rsidP="00B32305">
      <w:pPr>
        <w:ind w:firstLine="454"/>
        <w:jc w:val="both"/>
        <w:rPr>
          <w:sz w:val="24"/>
          <w:szCs w:val="24"/>
        </w:rPr>
      </w:pPr>
      <w:r w:rsidRPr="00B32305">
        <w:rPr>
          <w:sz w:val="24"/>
          <w:szCs w:val="24"/>
        </w:rPr>
        <w:t xml:space="preserve">Организацию и проведение промежуточной аттестации осуществляет </w:t>
      </w:r>
      <w:r w:rsidRPr="00B32305">
        <w:rPr>
          <w:sz w:val="24"/>
          <w:szCs w:val="24"/>
          <w:lang w:val="ru-RU"/>
        </w:rPr>
        <w:t>офис</w:t>
      </w:r>
      <w:r w:rsidRPr="00B32305">
        <w:rPr>
          <w:sz w:val="24"/>
          <w:szCs w:val="24"/>
        </w:rPr>
        <w:t xml:space="preserve"> регистратор.</w:t>
      </w:r>
    </w:p>
    <w:p w:rsidR="00B32305" w:rsidRPr="00B32305" w:rsidRDefault="00B32305" w:rsidP="00B32305">
      <w:pPr>
        <w:ind w:firstLine="454"/>
        <w:jc w:val="both"/>
        <w:rPr>
          <w:sz w:val="24"/>
          <w:szCs w:val="24"/>
        </w:rPr>
      </w:pPr>
      <w:r w:rsidRPr="00B32305">
        <w:rPr>
          <w:sz w:val="24"/>
          <w:szCs w:val="24"/>
        </w:rPr>
        <w:t>Оценка знаний обучающихся осуществляется по 4-х бальной системе. Он рассчитывается исходя из 100-процентного содержания. Имеет буквенное изображение и традиционный эквивалент типа «отлично», «хорошо», «удовлетворительно», «неудовлетворительно».</w:t>
      </w:r>
    </w:p>
    <w:p w:rsidR="00B32305" w:rsidRPr="00B32305" w:rsidRDefault="00B32305" w:rsidP="00B32305">
      <w:pPr>
        <w:ind w:firstLine="454"/>
        <w:jc w:val="both"/>
        <w:rPr>
          <w:sz w:val="24"/>
          <w:szCs w:val="24"/>
        </w:rPr>
      </w:pPr>
      <w:r w:rsidRPr="00B32305">
        <w:rPr>
          <w:sz w:val="24"/>
          <w:szCs w:val="24"/>
        </w:rPr>
        <w:t>Текущий контроль успеваемости контролирует оценку результатов выполнения обучающимися заданий и сдачу заданий рубежного контроля.</w:t>
      </w:r>
    </w:p>
    <w:p w:rsidR="00B32305" w:rsidRPr="00B32305" w:rsidRDefault="00B32305" w:rsidP="00B32305">
      <w:pPr>
        <w:ind w:firstLine="454"/>
        <w:jc w:val="both"/>
        <w:rPr>
          <w:sz w:val="24"/>
          <w:szCs w:val="24"/>
        </w:rPr>
      </w:pPr>
      <w:r w:rsidRPr="00B32305">
        <w:rPr>
          <w:sz w:val="24"/>
          <w:szCs w:val="24"/>
        </w:rPr>
        <w:t>Задания рубежного контроля проводятся два раза в течение академического периода, на 6-8-й и 11-14-й неделях. В образовательных программах допускается выполнение одного промежуточного контрольного задания с использованием дистанционных образовательных технологий.</w:t>
      </w:r>
    </w:p>
    <w:p w:rsidR="00B32305" w:rsidRPr="00B32305" w:rsidRDefault="00B32305" w:rsidP="00B32305">
      <w:pPr>
        <w:ind w:firstLine="454"/>
        <w:jc w:val="both"/>
        <w:rPr>
          <w:sz w:val="24"/>
          <w:szCs w:val="24"/>
          <w:lang w:val="ru-RU"/>
        </w:rPr>
      </w:pPr>
      <w:r w:rsidRPr="00B32305">
        <w:rPr>
          <w:sz w:val="24"/>
          <w:szCs w:val="24"/>
        </w:rPr>
        <w:t>Форматы выполнения текущих заданий определяются преподавателем и отражаются в рабочих учебных программах дисциплин (силлабусах). Рекомендуется использовать такие форматы заданий, как вопрос-ответ, письменная работа, реферат, проект, эссе, ролевая игра, предметная дискуссия и др.</w:t>
      </w:r>
    </w:p>
    <w:p w:rsidR="00B32305" w:rsidRPr="00B32305" w:rsidRDefault="00B32305" w:rsidP="00B32305">
      <w:pPr>
        <w:ind w:firstLine="454"/>
        <w:jc w:val="both"/>
        <w:rPr>
          <w:sz w:val="24"/>
          <w:szCs w:val="24"/>
        </w:rPr>
      </w:pPr>
      <w:r w:rsidRPr="00B32305">
        <w:rPr>
          <w:sz w:val="24"/>
          <w:szCs w:val="24"/>
        </w:rPr>
        <w:t>Результаты текущего контроля оцениваются преподавателем по 100-балльной шкале и выставляются в электронном журнале через личный кабинет. К текущей оценке относятся оценки, полученные обучающимися в рамках сдачи двух обязательных рубежных контрольных заданий.</w:t>
      </w:r>
    </w:p>
    <w:p w:rsidR="00B32305" w:rsidRPr="00B32305" w:rsidRDefault="00B32305" w:rsidP="00B32305">
      <w:pPr>
        <w:ind w:firstLine="454"/>
        <w:jc w:val="both"/>
        <w:rPr>
          <w:sz w:val="24"/>
          <w:szCs w:val="24"/>
        </w:rPr>
      </w:pPr>
      <w:r w:rsidRPr="00B32305">
        <w:rPr>
          <w:sz w:val="24"/>
          <w:szCs w:val="24"/>
        </w:rPr>
        <w:t>Количество текущих оценок зависит от объема кредитов, предусмотренных для изучения дисциплины:</w:t>
      </w:r>
    </w:p>
    <w:tbl>
      <w:tblPr>
        <w:tblStyle w:val="a5"/>
        <w:tblW w:w="0" w:type="auto"/>
        <w:tblLook w:val="04A0" w:firstRow="1" w:lastRow="0" w:firstColumn="1" w:lastColumn="0" w:noHBand="0" w:noVBand="1"/>
      </w:tblPr>
      <w:tblGrid>
        <w:gridCol w:w="3188"/>
        <w:gridCol w:w="3187"/>
        <w:gridCol w:w="3189"/>
      </w:tblGrid>
      <w:tr w:rsidR="00B32305" w:rsidRPr="00B32305" w:rsidTr="00B70B01">
        <w:tc>
          <w:tcPr>
            <w:tcW w:w="3188" w:type="dxa"/>
          </w:tcPr>
          <w:p w:rsidR="00B32305" w:rsidRPr="00B32305" w:rsidRDefault="00B32305" w:rsidP="00B32305">
            <w:pPr>
              <w:ind w:firstLine="454"/>
              <w:jc w:val="both"/>
              <w:rPr>
                <w:sz w:val="24"/>
                <w:szCs w:val="24"/>
              </w:rPr>
            </w:pPr>
            <w:r w:rsidRPr="00B32305">
              <w:rPr>
                <w:sz w:val="24"/>
                <w:szCs w:val="24"/>
              </w:rPr>
              <w:t xml:space="preserve">Объем кредитов по </w:t>
            </w:r>
            <w:r w:rsidRPr="00B32305">
              <w:rPr>
                <w:sz w:val="24"/>
                <w:szCs w:val="24"/>
              </w:rPr>
              <w:lastRenderedPageBreak/>
              <w:t>дисциплине</w:t>
            </w:r>
          </w:p>
        </w:tc>
        <w:tc>
          <w:tcPr>
            <w:tcW w:w="3187" w:type="dxa"/>
          </w:tcPr>
          <w:p w:rsidR="00B32305" w:rsidRPr="00B32305" w:rsidRDefault="00B32305" w:rsidP="00B32305">
            <w:pPr>
              <w:ind w:firstLine="454"/>
              <w:jc w:val="both"/>
              <w:rPr>
                <w:sz w:val="24"/>
                <w:szCs w:val="24"/>
              </w:rPr>
            </w:pPr>
            <w:r w:rsidRPr="00B32305">
              <w:rPr>
                <w:sz w:val="24"/>
                <w:szCs w:val="24"/>
              </w:rPr>
              <w:lastRenderedPageBreak/>
              <w:t xml:space="preserve">Количество текущих </w:t>
            </w:r>
            <w:r w:rsidRPr="00B32305">
              <w:rPr>
                <w:sz w:val="24"/>
                <w:szCs w:val="24"/>
              </w:rPr>
              <w:lastRenderedPageBreak/>
              <w:t>цен</w:t>
            </w:r>
          </w:p>
        </w:tc>
        <w:tc>
          <w:tcPr>
            <w:tcW w:w="3189" w:type="dxa"/>
          </w:tcPr>
          <w:p w:rsidR="00B32305" w:rsidRPr="00B32305" w:rsidRDefault="00B32305" w:rsidP="00B32305">
            <w:pPr>
              <w:ind w:firstLine="454"/>
              <w:jc w:val="both"/>
              <w:rPr>
                <w:sz w:val="24"/>
                <w:szCs w:val="24"/>
              </w:rPr>
            </w:pPr>
            <w:r w:rsidRPr="00B32305">
              <w:rPr>
                <w:sz w:val="24"/>
                <w:szCs w:val="24"/>
              </w:rPr>
              <w:lastRenderedPageBreak/>
              <w:t xml:space="preserve">Количество оценок за </w:t>
            </w:r>
            <w:r w:rsidRPr="00B32305">
              <w:rPr>
                <w:sz w:val="24"/>
                <w:szCs w:val="24"/>
              </w:rPr>
              <w:lastRenderedPageBreak/>
              <w:t>выполнение заданий рубежного контроля</w:t>
            </w:r>
          </w:p>
        </w:tc>
      </w:tr>
      <w:tr w:rsidR="00B32305" w:rsidRPr="00B32305" w:rsidTr="00B70B01">
        <w:tc>
          <w:tcPr>
            <w:tcW w:w="3188" w:type="dxa"/>
          </w:tcPr>
          <w:p w:rsidR="00B32305" w:rsidRPr="00B32305" w:rsidRDefault="00B32305" w:rsidP="00B32305">
            <w:pPr>
              <w:ind w:firstLine="454"/>
              <w:jc w:val="both"/>
              <w:rPr>
                <w:sz w:val="24"/>
                <w:szCs w:val="24"/>
                <w:lang w:val="ru-RU"/>
              </w:rPr>
            </w:pPr>
            <w:r w:rsidRPr="00B32305">
              <w:rPr>
                <w:sz w:val="24"/>
                <w:szCs w:val="24"/>
              </w:rPr>
              <w:lastRenderedPageBreak/>
              <w:t>3 кредит</w:t>
            </w:r>
            <w:r w:rsidRPr="00B32305">
              <w:rPr>
                <w:sz w:val="24"/>
                <w:szCs w:val="24"/>
                <w:lang w:val="ru-RU"/>
              </w:rPr>
              <w:t>а</w:t>
            </w:r>
          </w:p>
        </w:tc>
        <w:tc>
          <w:tcPr>
            <w:tcW w:w="3187" w:type="dxa"/>
          </w:tcPr>
          <w:p w:rsidR="00B32305" w:rsidRPr="00B32305" w:rsidRDefault="00B32305" w:rsidP="00B32305">
            <w:pPr>
              <w:ind w:firstLine="454"/>
              <w:jc w:val="both"/>
              <w:rPr>
                <w:sz w:val="24"/>
                <w:szCs w:val="24"/>
                <w:lang w:val="ru-RU"/>
              </w:rPr>
            </w:pPr>
            <w:r w:rsidRPr="00B32305">
              <w:rPr>
                <w:sz w:val="24"/>
                <w:szCs w:val="24"/>
              </w:rPr>
              <w:t xml:space="preserve">3 </w:t>
            </w:r>
            <w:r w:rsidRPr="00B32305">
              <w:rPr>
                <w:sz w:val="24"/>
                <w:szCs w:val="24"/>
                <w:lang w:val="ru-RU"/>
              </w:rPr>
              <w:t>оценки</w:t>
            </w:r>
          </w:p>
        </w:tc>
        <w:tc>
          <w:tcPr>
            <w:tcW w:w="3189" w:type="dxa"/>
          </w:tcPr>
          <w:p w:rsidR="00B32305" w:rsidRPr="00B32305" w:rsidRDefault="00B32305" w:rsidP="00B32305">
            <w:pPr>
              <w:ind w:firstLine="454"/>
              <w:jc w:val="both"/>
              <w:rPr>
                <w:sz w:val="24"/>
                <w:szCs w:val="24"/>
                <w:lang w:val="ru-RU"/>
              </w:rPr>
            </w:pPr>
            <w:r w:rsidRPr="00B32305">
              <w:rPr>
                <w:sz w:val="24"/>
                <w:szCs w:val="24"/>
              </w:rPr>
              <w:t xml:space="preserve">2 </w:t>
            </w:r>
            <w:r w:rsidRPr="00B32305">
              <w:rPr>
                <w:sz w:val="24"/>
                <w:szCs w:val="24"/>
                <w:lang w:val="ru-RU"/>
              </w:rPr>
              <w:t>оценки</w:t>
            </w:r>
          </w:p>
        </w:tc>
      </w:tr>
      <w:tr w:rsidR="00B32305" w:rsidRPr="00B32305" w:rsidTr="00B70B01">
        <w:tc>
          <w:tcPr>
            <w:tcW w:w="3188" w:type="dxa"/>
          </w:tcPr>
          <w:p w:rsidR="00B32305" w:rsidRPr="00B32305" w:rsidRDefault="00B32305" w:rsidP="00B32305">
            <w:pPr>
              <w:ind w:firstLine="454"/>
              <w:jc w:val="both"/>
              <w:rPr>
                <w:sz w:val="24"/>
                <w:szCs w:val="24"/>
                <w:lang w:val="ru-RU"/>
              </w:rPr>
            </w:pPr>
            <w:r w:rsidRPr="00B32305">
              <w:rPr>
                <w:sz w:val="24"/>
                <w:szCs w:val="24"/>
              </w:rPr>
              <w:t>4 кредит</w:t>
            </w:r>
            <w:r w:rsidRPr="00B32305">
              <w:rPr>
                <w:sz w:val="24"/>
                <w:szCs w:val="24"/>
                <w:lang w:val="ru-RU"/>
              </w:rPr>
              <w:t>а</w:t>
            </w:r>
          </w:p>
        </w:tc>
        <w:tc>
          <w:tcPr>
            <w:tcW w:w="3187" w:type="dxa"/>
          </w:tcPr>
          <w:p w:rsidR="00B32305" w:rsidRPr="00B32305" w:rsidRDefault="00B32305" w:rsidP="00B32305">
            <w:pPr>
              <w:ind w:firstLine="454"/>
              <w:jc w:val="both"/>
              <w:rPr>
                <w:sz w:val="24"/>
                <w:szCs w:val="24"/>
                <w:lang w:val="ru-RU"/>
              </w:rPr>
            </w:pPr>
            <w:r w:rsidRPr="00B32305">
              <w:rPr>
                <w:sz w:val="24"/>
                <w:szCs w:val="24"/>
              </w:rPr>
              <w:t xml:space="preserve">4 </w:t>
            </w:r>
            <w:r w:rsidRPr="00B32305">
              <w:rPr>
                <w:sz w:val="24"/>
                <w:szCs w:val="24"/>
                <w:lang w:val="ru-RU"/>
              </w:rPr>
              <w:t>оценки</w:t>
            </w:r>
          </w:p>
        </w:tc>
        <w:tc>
          <w:tcPr>
            <w:tcW w:w="3189" w:type="dxa"/>
          </w:tcPr>
          <w:p w:rsidR="00B32305" w:rsidRPr="00B32305" w:rsidRDefault="00B32305" w:rsidP="00B32305">
            <w:pPr>
              <w:ind w:firstLine="454"/>
              <w:jc w:val="both"/>
              <w:rPr>
                <w:sz w:val="24"/>
                <w:szCs w:val="24"/>
                <w:lang w:val="ru-RU"/>
              </w:rPr>
            </w:pPr>
            <w:r w:rsidRPr="00B32305">
              <w:rPr>
                <w:sz w:val="24"/>
                <w:szCs w:val="24"/>
              </w:rPr>
              <w:t xml:space="preserve">2 </w:t>
            </w:r>
            <w:r w:rsidRPr="00B32305">
              <w:rPr>
                <w:sz w:val="24"/>
                <w:szCs w:val="24"/>
                <w:lang w:val="ru-RU"/>
              </w:rPr>
              <w:t>оценки</w:t>
            </w:r>
          </w:p>
        </w:tc>
      </w:tr>
      <w:tr w:rsidR="00B32305" w:rsidRPr="00B32305" w:rsidTr="00B70B01">
        <w:tc>
          <w:tcPr>
            <w:tcW w:w="3188" w:type="dxa"/>
          </w:tcPr>
          <w:p w:rsidR="00B32305" w:rsidRPr="00B32305" w:rsidRDefault="00B32305" w:rsidP="00B32305">
            <w:pPr>
              <w:ind w:firstLine="454"/>
              <w:jc w:val="both"/>
              <w:rPr>
                <w:sz w:val="24"/>
                <w:szCs w:val="24"/>
              </w:rPr>
            </w:pPr>
            <w:r w:rsidRPr="00B32305">
              <w:rPr>
                <w:sz w:val="24"/>
                <w:szCs w:val="24"/>
              </w:rPr>
              <w:t>5 и более кредитов</w:t>
            </w:r>
          </w:p>
        </w:tc>
        <w:tc>
          <w:tcPr>
            <w:tcW w:w="3187" w:type="dxa"/>
          </w:tcPr>
          <w:p w:rsidR="00B32305" w:rsidRPr="00B32305" w:rsidRDefault="00B32305" w:rsidP="00B32305">
            <w:pPr>
              <w:ind w:firstLine="454"/>
              <w:jc w:val="both"/>
              <w:rPr>
                <w:sz w:val="24"/>
                <w:szCs w:val="24"/>
                <w:lang w:val="ru-RU"/>
              </w:rPr>
            </w:pPr>
            <w:r w:rsidRPr="00B32305">
              <w:rPr>
                <w:sz w:val="24"/>
                <w:szCs w:val="24"/>
              </w:rPr>
              <w:t xml:space="preserve">5 </w:t>
            </w:r>
            <w:r w:rsidRPr="00B32305">
              <w:rPr>
                <w:sz w:val="24"/>
                <w:szCs w:val="24"/>
                <w:lang w:val="ru-RU"/>
              </w:rPr>
              <w:t>оценок</w:t>
            </w:r>
          </w:p>
        </w:tc>
        <w:tc>
          <w:tcPr>
            <w:tcW w:w="3189" w:type="dxa"/>
          </w:tcPr>
          <w:p w:rsidR="00B32305" w:rsidRPr="00B32305" w:rsidRDefault="00B32305" w:rsidP="00B32305">
            <w:pPr>
              <w:ind w:firstLine="454"/>
              <w:jc w:val="both"/>
              <w:rPr>
                <w:sz w:val="24"/>
                <w:szCs w:val="24"/>
                <w:lang w:val="ru-RU"/>
              </w:rPr>
            </w:pPr>
            <w:r w:rsidRPr="00B32305">
              <w:rPr>
                <w:sz w:val="24"/>
                <w:szCs w:val="24"/>
              </w:rPr>
              <w:t xml:space="preserve">2 </w:t>
            </w:r>
            <w:r w:rsidRPr="00B32305">
              <w:rPr>
                <w:sz w:val="24"/>
                <w:szCs w:val="24"/>
                <w:lang w:val="ru-RU"/>
              </w:rPr>
              <w:t>оценки</w:t>
            </w:r>
          </w:p>
        </w:tc>
      </w:tr>
    </w:tbl>
    <w:p w:rsidR="00B32305" w:rsidRPr="00B32305" w:rsidRDefault="00B32305" w:rsidP="00B32305">
      <w:pPr>
        <w:ind w:firstLine="454"/>
        <w:jc w:val="both"/>
        <w:rPr>
          <w:sz w:val="24"/>
          <w:szCs w:val="24"/>
        </w:rPr>
      </w:pPr>
    </w:p>
    <w:p w:rsidR="00B32305" w:rsidRPr="00B32305" w:rsidRDefault="00B32305" w:rsidP="00B32305">
      <w:pPr>
        <w:ind w:firstLine="454"/>
        <w:jc w:val="both"/>
        <w:rPr>
          <w:sz w:val="24"/>
          <w:szCs w:val="24"/>
        </w:rPr>
      </w:pPr>
      <w:r w:rsidRPr="00B32305">
        <w:rPr>
          <w:sz w:val="24"/>
          <w:szCs w:val="24"/>
          <w:lang w:val="ru-RU"/>
        </w:rPr>
        <w:t>Традиционным</w:t>
      </w:r>
      <w:r w:rsidRPr="00B32305">
        <w:rPr>
          <w:sz w:val="24"/>
          <w:szCs w:val="24"/>
        </w:rPr>
        <w:t xml:space="preserve"> допуском к сдаче заданий рубежного контроля является наличие в электронном журнале текущих оценок: одной для первого рубежного задания, двух для второго рубежного задания.</w:t>
      </w:r>
    </w:p>
    <w:p w:rsidR="00B32305" w:rsidRPr="00B32305" w:rsidRDefault="00B32305" w:rsidP="00B32305">
      <w:pPr>
        <w:ind w:firstLine="454"/>
        <w:jc w:val="both"/>
        <w:rPr>
          <w:sz w:val="24"/>
          <w:szCs w:val="24"/>
        </w:rPr>
      </w:pPr>
      <w:r w:rsidRPr="00B32305">
        <w:rPr>
          <w:sz w:val="24"/>
          <w:szCs w:val="24"/>
        </w:rPr>
        <w:t>Промежуточная аттестация предусматривает сдачу обучающимися экзамена по изученному предмету, защиту курсовых работ (проектов) и отчетов о профессиональной практике/стажировке, научно-исследовательской работе/экспериментально-исследовательской работе с обязательной оценкой.</w:t>
      </w:r>
    </w:p>
    <w:p w:rsidR="00B32305" w:rsidRPr="00B32305" w:rsidRDefault="00B32305" w:rsidP="00B32305">
      <w:pPr>
        <w:ind w:firstLine="454"/>
        <w:jc w:val="both"/>
        <w:rPr>
          <w:sz w:val="24"/>
          <w:szCs w:val="24"/>
        </w:rPr>
      </w:pPr>
      <w:r w:rsidRPr="00B32305">
        <w:rPr>
          <w:sz w:val="24"/>
          <w:szCs w:val="24"/>
        </w:rPr>
        <w:t xml:space="preserve">Задания рубежного контроля и формы сдачи экзаменов по дисциплине, итоговой аттестации докторантов утверждаются факультетом. Выписка из протокола с указанием решения совета факультета выдается </w:t>
      </w:r>
      <w:r w:rsidRPr="00B32305">
        <w:rPr>
          <w:sz w:val="24"/>
          <w:szCs w:val="24"/>
          <w:lang w:val="ru-RU"/>
        </w:rPr>
        <w:t xml:space="preserve">офис </w:t>
      </w:r>
      <w:r w:rsidRPr="00B32305">
        <w:rPr>
          <w:sz w:val="24"/>
          <w:szCs w:val="24"/>
        </w:rPr>
        <w:t>регистратору не позднее чем за месяц до начала экзаменационной сессии.</w:t>
      </w:r>
    </w:p>
    <w:p w:rsidR="00B32305" w:rsidRPr="00B32305" w:rsidRDefault="00B32305" w:rsidP="00B32305">
      <w:pPr>
        <w:ind w:firstLine="454"/>
        <w:jc w:val="both"/>
        <w:rPr>
          <w:sz w:val="24"/>
          <w:szCs w:val="24"/>
          <w:lang w:val="ru-RU"/>
        </w:rPr>
      </w:pPr>
      <w:r w:rsidRPr="00B32305">
        <w:rPr>
          <w:sz w:val="24"/>
          <w:szCs w:val="24"/>
        </w:rPr>
        <w:t>Рубежные контрольные задания, экзамены по дисциплине, итоговая аттестация обучающихся могут проходить в устной или письменной форме путем тестирования</w:t>
      </w:r>
      <w:r w:rsidRPr="00B32305">
        <w:rPr>
          <w:sz w:val="24"/>
          <w:szCs w:val="24"/>
          <w:lang w:val="ru-RU"/>
        </w:rPr>
        <w:t>.</w:t>
      </w:r>
    </w:p>
    <w:p w:rsidR="00B32305" w:rsidRPr="00B32305" w:rsidRDefault="00B32305" w:rsidP="00B32305">
      <w:pPr>
        <w:ind w:firstLine="454"/>
        <w:jc w:val="both"/>
        <w:rPr>
          <w:sz w:val="24"/>
          <w:szCs w:val="24"/>
        </w:rPr>
      </w:pPr>
      <w:r w:rsidRPr="00B32305">
        <w:rPr>
          <w:sz w:val="24"/>
          <w:szCs w:val="24"/>
        </w:rPr>
        <w:t xml:space="preserve">а) Тестирование предполагает выполнение тестовых заданий закрытого типа с большим выбором ответов. Разработка тестовых заданий осуществляется преподавателем в соответствии с </w:t>
      </w:r>
      <w:r w:rsidRPr="00B32305">
        <w:rPr>
          <w:sz w:val="24"/>
          <w:szCs w:val="24"/>
          <w:lang w:val="ru-RU"/>
        </w:rPr>
        <w:t>«Р</w:t>
      </w:r>
      <w:r w:rsidRPr="00B32305">
        <w:rPr>
          <w:sz w:val="24"/>
          <w:szCs w:val="24"/>
        </w:rPr>
        <w:t>егламентом разработки тестовых заданий».</w:t>
      </w:r>
    </w:p>
    <w:p w:rsidR="00B32305" w:rsidRPr="00B32305" w:rsidRDefault="00B32305" w:rsidP="00B32305">
      <w:pPr>
        <w:ind w:firstLine="454"/>
        <w:jc w:val="both"/>
        <w:rPr>
          <w:sz w:val="24"/>
          <w:szCs w:val="24"/>
        </w:rPr>
      </w:pPr>
      <w:r w:rsidRPr="00B32305">
        <w:rPr>
          <w:sz w:val="24"/>
          <w:szCs w:val="24"/>
        </w:rPr>
        <w:t>Проведение тестирования осуществляется с использованием компьютерной программы, которая формирует различные варианты, включающие не менее 25 заданий по каждому предмету, а также регулирует продолжительность тестирования из расчета 1 минута на одно задание; 1,5 минуты на одно задание, требующее математических расчетов.</w:t>
      </w:r>
    </w:p>
    <w:p w:rsidR="00B32305" w:rsidRPr="00B32305" w:rsidRDefault="00B32305" w:rsidP="00B32305">
      <w:pPr>
        <w:ind w:firstLine="454"/>
        <w:jc w:val="both"/>
        <w:rPr>
          <w:sz w:val="24"/>
          <w:szCs w:val="24"/>
        </w:rPr>
      </w:pPr>
      <w:r w:rsidRPr="00B32305">
        <w:rPr>
          <w:sz w:val="24"/>
          <w:szCs w:val="24"/>
        </w:rPr>
        <w:t xml:space="preserve">b) </w:t>
      </w:r>
      <w:r w:rsidRPr="00B32305">
        <w:rPr>
          <w:sz w:val="24"/>
          <w:szCs w:val="24"/>
          <w:lang w:val="ru-RU"/>
        </w:rPr>
        <w:t>У</w:t>
      </w:r>
      <w:r w:rsidRPr="00B32305">
        <w:rPr>
          <w:sz w:val="24"/>
          <w:szCs w:val="24"/>
        </w:rPr>
        <w:t>стная форма предполагает собеседование с обучающимися по темам учебной дисциплины. Собеседование проводится по различным темам дисциплины с использованием контрольных билетов, не превышающих пяти теоретических вопросов и/или практических заданий (приложение 10). Билеты могут включать в себя различные комбинации теоретических вопросов и практических заданий в зависимости от специфики предмета. Количество билетов должно зависеть от академического объема дисциплины, т</w:t>
      </w:r>
      <w:r w:rsidRPr="00B32305">
        <w:rPr>
          <w:sz w:val="24"/>
          <w:szCs w:val="24"/>
          <w:lang w:val="ru-RU"/>
        </w:rPr>
        <w:t>о есть</w:t>
      </w:r>
      <w:r w:rsidRPr="00B32305">
        <w:rPr>
          <w:sz w:val="24"/>
          <w:szCs w:val="24"/>
        </w:rPr>
        <w:t xml:space="preserve"> совокупный состав билетов должен содержать весь перечень изучаемых тем, предусмотренных рабочей учебной программой дисциплины.</w:t>
      </w:r>
    </w:p>
    <w:p w:rsidR="00B32305" w:rsidRPr="00B32305" w:rsidRDefault="00B32305" w:rsidP="00B32305">
      <w:pPr>
        <w:ind w:firstLine="454"/>
        <w:jc w:val="both"/>
        <w:rPr>
          <w:i/>
          <w:sz w:val="24"/>
          <w:szCs w:val="24"/>
        </w:rPr>
      </w:pPr>
      <w:r w:rsidRPr="00B32305">
        <w:rPr>
          <w:i/>
          <w:sz w:val="24"/>
          <w:szCs w:val="24"/>
        </w:rPr>
        <w:t xml:space="preserve">c) оценка успеваемости докторантов компетентными лицами, владеющими методами проверки знаний обучающихся и повышающими квалификацию в данной области; </w:t>
      </w:r>
    </w:p>
    <w:p w:rsidR="00B32305" w:rsidRPr="00B32305" w:rsidRDefault="00B32305" w:rsidP="00B32305">
      <w:pPr>
        <w:ind w:firstLine="454"/>
        <w:jc w:val="both"/>
        <w:rPr>
          <w:sz w:val="24"/>
          <w:szCs w:val="24"/>
        </w:rPr>
      </w:pPr>
      <w:r w:rsidRPr="00B32305">
        <w:rPr>
          <w:sz w:val="24"/>
          <w:szCs w:val="24"/>
        </w:rPr>
        <w:t>Для оценки учебных достижений обучающихся рассматриваются различные формы оценивания и аттестации. Это: текущий контроль успеваемости, промежуточная и итоговая аттестация обучающихся, периодичность и продолжительность которых осуществляется в соответствии с типовыми и рабочими учебными планами, академическим календарем и профессиональным учебным планом, составленными на основе государственных образовательных стандартов высшего образования и утвержденными Ученым советом университета.</w:t>
      </w:r>
    </w:p>
    <w:p w:rsidR="00B32305" w:rsidRPr="00B32305" w:rsidRDefault="00B32305" w:rsidP="00B32305">
      <w:pPr>
        <w:ind w:firstLine="454"/>
        <w:jc w:val="both"/>
        <w:rPr>
          <w:sz w:val="24"/>
          <w:szCs w:val="24"/>
        </w:rPr>
      </w:pPr>
      <w:r w:rsidRPr="00B32305">
        <w:rPr>
          <w:sz w:val="24"/>
          <w:szCs w:val="24"/>
        </w:rPr>
        <w:t xml:space="preserve">Анализ текущей успеваемости оценка прогресса докторанта определяется семинарскими занятиями, коллоквиумами, СРСП, мерами самоподготовки и контроля. Анализ текущего процесса обучающихся осуществляется с помощью рейтинговой системы, состоящей из ее открытых механизмов. Основными параметрами рейтинга докторантов являются результаты текущего, промежуточного контроля и итоговой аттестации в форме комплексного тестирования. В рамках текущего мониторинга </w:t>
      </w:r>
      <w:r w:rsidRPr="00B32305">
        <w:rPr>
          <w:sz w:val="24"/>
          <w:szCs w:val="24"/>
        </w:rPr>
        <w:lastRenderedPageBreak/>
        <w:t>успеваемости проводится анализ профессиональной успешности докторантов. Они должны подтвердить на практике полученные в процессе обучения теоретические знания. Качество профессиональной компетентности обучающихся определяется при прохождении ими профессиональной практики.</w:t>
      </w:r>
    </w:p>
    <w:p w:rsidR="00B32305" w:rsidRPr="00B32305" w:rsidRDefault="00B32305" w:rsidP="00B32305">
      <w:pPr>
        <w:ind w:firstLine="454"/>
        <w:jc w:val="both"/>
        <w:rPr>
          <w:sz w:val="24"/>
          <w:szCs w:val="24"/>
        </w:rPr>
      </w:pPr>
      <w:r w:rsidRPr="00B32305">
        <w:rPr>
          <w:sz w:val="24"/>
          <w:szCs w:val="24"/>
        </w:rPr>
        <w:t>По результатам текущего мониторинга успеваемости принимается решение о переводе обучающегося с курса на курс. Успеваемость докторантов программы за отчетный период составляет 98,95%. Перевод учащихся с курса на курс осуществляется ежегодно с учетом GPA, устанавливаемого ректором университета. В отчетном периоде уровень GPA по очной форме обучения составил при переводе с 1-го на 2-й курс – 2,4; со 2-го на 3-й курс – 2,6; При окончании 3-го курса – 3,5. Высокие показатели текущей успеваемости и итоговой аттестации подтверждаются результатами внешнего оценивания докторантов.</w:t>
      </w:r>
    </w:p>
    <w:p w:rsidR="00B32305" w:rsidRPr="00B32305" w:rsidRDefault="00B32305" w:rsidP="00B32305">
      <w:pPr>
        <w:ind w:firstLine="454"/>
        <w:jc w:val="both"/>
        <w:rPr>
          <w:i/>
          <w:sz w:val="24"/>
          <w:szCs w:val="24"/>
        </w:rPr>
      </w:pPr>
      <w:r w:rsidRPr="00B32305">
        <w:rPr>
          <w:i/>
          <w:sz w:val="24"/>
          <w:szCs w:val="24"/>
        </w:rPr>
        <w:t>d) показать уровень достижения докторантами планируемых результатов обучения;</w:t>
      </w:r>
    </w:p>
    <w:p w:rsidR="00B32305" w:rsidRPr="00B32305" w:rsidRDefault="00B32305" w:rsidP="00B32305">
      <w:pPr>
        <w:ind w:firstLine="454"/>
        <w:jc w:val="both"/>
        <w:rPr>
          <w:sz w:val="24"/>
          <w:szCs w:val="24"/>
          <w:lang w:val="ru-RU"/>
        </w:rPr>
      </w:pPr>
      <w:r w:rsidRPr="00B32305">
        <w:rPr>
          <w:sz w:val="24"/>
          <w:szCs w:val="24"/>
        </w:rPr>
        <w:t>Выпускники ОПО «8D01701 - Казахский язык и литература</w:t>
      </w:r>
      <w:r w:rsidRPr="00B32305">
        <w:rPr>
          <w:sz w:val="24"/>
          <w:szCs w:val="24"/>
          <w:lang w:val="ru-RU"/>
        </w:rPr>
        <w:t>»</w:t>
      </w:r>
      <w:r w:rsidRPr="00B32305">
        <w:rPr>
          <w:sz w:val="24"/>
          <w:szCs w:val="24"/>
        </w:rPr>
        <w:t xml:space="preserve"> используют современные методы и приемы обучения языку и литературе в </w:t>
      </w:r>
      <w:r w:rsidRPr="00B32305">
        <w:rPr>
          <w:sz w:val="24"/>
          <w:szCs w:val="24"/>
          <w:lang w:val="ru-RU"/>
        </w:rPr>
        <w:t>старшей</w:t>
      </w:r>
      <w:r w:rsidRPr="00B32305">
        <w:rPr>
          <w:sz w:val="24"/>
          <w:szCs w:val="24"/>
        </w:rPr>
        <w:t xml:space="preserve"> школе, анализируют цифровые и интернет-технологии. Кроме того, в рамках диссертационной работы планируется и публикуется процесс проведения научного исследования и подготовки научных публикаций. Пишет научные статьи с учетом требований высокорейтинговых изданий, переводит научные тексты с английского языка, объясняет их значение. Владеет набором знаний, умений и навыков, необходимых для самостоятельного анализа текстов различного коммуникативного и эстетического характера.  Умеет различать текст и дискурс в научной литературе, интерпретировать сущность литературного дискурса, определять отношения между автором, героем и читателем в художественной литературе. Анализирует уроки, основные формы организации обучения в вузах, применяет на практике принципы филологического анализа художественного текста. Выявляет характерные черты постмодернизма в казахской литературе, сравнивает типичные характеристики постмодернизма в мировой литературе; предлагает алгоритм анализа художественных произведений постмодернизма</w:t>
      </w:r>
      <w:r w:rsidRPr="00B32305">
        <w:rPr>
          <w:sz w:val="24"/>
          <w:szCs w:val="24"/>
          <w:lang w:val="ru-RU"/>
        </w:rPr>
        <w:t>.</w:t>
      </w:r>
    </w:p>
    <w:p w:rsidR="00B32305" w:rsidRPr="00B32305" w:rsidRDefault="00B32305" w:rsidP="00B32305">
      <w:pPr>
        <w:ind w:firstLine="454"/>
        <w:jc w:val="both"/>
        <w:rPr>
          <w:i/>
          <w:sz w:val="24"/>
          <w:szCs w:val="24"/>
        </w:rPr>
      </w:pPr>
      <w:r w:rsidRPr="00B32305">
        <w:rPr>
          <w:i/>
          <w:sz w:val="24"/>
          <w:szCs w:val="24"/>
        </w:rPr>
        <w:t xml:space="preserve">e) предоставление обратной связи (от преподавателя к докторанту) как части процесса оценки успеваемости (с учетом потребности докторанта в совете по учебному процессу); </w:t>
      </w:r>
    </w:p>
    <w:p w:rsidR="00B32305" w:rsidRPr="00B32305" w:rsidRDefault="00B32305" w:rsidP="00B32305">
      <w:pPr>
        <w:ind w:firstLine="454"/>
        <w:jc w:val="both"/>
        <w:rPr>
          <w:sz w:val="24"/>
          <w:szCs w:val="24"/>
        </w:rPr>
      </w:pPr>
      <w:r w:rsidRPr="00B32305">
        <w:rPr>
          <w:sz w:val="24"/>
          <w:szCs w:val="24"/>
        </w:rPr>
        <w:t>Внутренние нормативные документы, регламентирующие мониторинг и оценку обучающихся: успеваемость обучающихся ежегодно обобщается, рассматривается на заседаниях коллегиальных органов и кафедр, составляются протоколы. Опрос и анкетирование обучающихся, ППС и заинтересованных сторон осуществляется на основе результатов контроля работы служб поддержки. С целью выявления потребностей групп обучающихся систематически проводится анкетирование в системе Платонус.</w:t>
      </w:r>
    </w:p>
    <w:p w:rsidR="00B32305" w:rsidRPr="00B32305" w:rsidRDefault="00B32305" w:rsidP="00B32305">
      <w:pPr>
        <w:ind w:firstLine="454"/>
        <w:jc w:val="both"/>
        <w:rPr>
          <w:sz w:val="24"/>
          <w:szCs w:val="24"/>
        </w:rPr>
      </w:pPr>
      <w:r w:rsidRPr="00B32305">
        <w:rPr>
          <w:sz w:val="24"/>
          <w:szCs w:val="24"/>
        </w:rPr>
        <w:t xml:space="preserve">Система оценки знаний позволяет определить уровень владения обучающимися теоретическими знаниями, практическими умениями и навыками проведения исследовательских работ на каждом этапе обучения. Например,  в течение семестра </w:t>
      </w:r>
      <w:r w:rsidRPr="00B32305">
        <w:rPr>
          <w:sz w:val="24"/>
          <w:szCs w:val="24"/>
          <w:lang w:val="ru-RU"/>
        </w:rPr>
        <w:t xml:space="preserve">и </w:t>
      </w:r>
      <w:r w:rsidRPr="00B32305">
        <w:rPr>
          <w:sz w:val="24"/>
          <w:szCs w:val="24"/>
        </w:rPr>
        <w:t>докторанты регулярно оцениваются на семинарских занятиях, во время двух промежуточных контрольных и экзаменационных сессий, п</w:t>
      </w:r>
      <w:r w:rsidRPr="00B32305">
        <w:rPr>
          <w:sz w:val="24"/>
          <w:szCs w:val="24"/>
          <w:lang w:val="ru-RU"/>
        </w:rPr>
        <w:t>ри</w:t>
      </w:r>
      <w:r w:rsidRPr="00B32305">
        <w:rPr>
          <w:sz w:val="24"/>
          <w:szCs w:val="24"/>
        </w:rPr>
        <w:t xml:space="preserve"> подготовке научно-исследовательской работы. При завершении всех курсов обучающиеся готовятся к этапу защиты докторской диссертации.  </w:t>
      </w:r>
    </w:p>
    <w:p w:rsidR="00B32305" w:rsidRPr="00B32305" w:rsidRDefault="00B32305" w:rsidP="00B32305">
      <w:pPr>
        <w:ind w:firstLine="454"/>
        <w:jc w:val="both"/>
        <w:rPr>
          <w:sz w:val="24"/>
          <w:szCs w:val="24"/>
        </w:rPr>
      </w:pPr>
      <w:r w:rsidRPr="00B32305">
        <w:rPr>
          <w:sz w:val="24"/>
          <w:szCs w:val="24"/>
        </w:rPr>
        <w:t>При оценке кафедра, готовящая специалист</w:t>
      </w:r>
      <w:r w:rsidRPr="00B32305">
        <w:rPr>
          <w:sz w:val="24"/>
          <w:szCs w:val="24"/>
          <w:lang w:val="ru-RU"/>
        </w:rPr>
        <w:t>а,</w:t>
      </w:r>
      <w:r w:rsidRPr="00B32305">
        <w:rPr>
          <w:sz w:val="24"/>
          <w:szCs w:val="24"/>
        </w:rPr>
        <w:t xml:space="preserve"> имеет возможность корректировать содержание образовательной программы, что позволяет выявить основные тенденции академического развития обучающегося, установить степень достижения поставленных целей, сформировать у докторантов следующие профессиональные компетенции:</w:t>
      </w:r>
    </w:p>
    <w:p w:rsidR="00B32305" w:rsidRPr="00B32305" w:rsidRDefault="00B32305" w:rsidP="00B32305">
      <w:pPr>
        <w:ind w:firstLine="454"/>
        <w:jc w:val="both"/>
        <w:rPr>
          <w:bCs/>
          <w:sz w:val="24"/>
          <w:szCs w:val="24"/>
        </w:rPr>
      </w:pPr>
      <w:r w:rsidRPr="00B32305">
        <w:rPr>
          <w:bCs/>
          <w:sz w:val="24"/>
          <w:szCs w:val="24"/>
        </w:rPr>
        <w:t>- знание и освоение методов математического моделирования информационных и имитационных моделей прикладных задач;</w:t>
      </w:r>
    </w:p>
    <w:p w:rsidR="00B32305" w:rsidRPr="00B32305" w:rsidRDefault="00B32305" w:rsidP="00B32305">
      <w:pPr>
        <w:ind w:firstLine="454"/>
        <w:jc w:val="both"/>
        <w:rPr>
          <w:bCs/>
          <w:sz w:val="24"/>
          <w:szCs w:val="24"/>
        </w:rPr>
      </w:pPr>
      <w:r w:rsidRPr="00B32305">
        <w:rPr>
          <w:bCs/>
          <w:sz w:val="24"/>
          <w:szCs w:val="24"/>
        </w:rPr>
        <w:t xml:space="preserve">- знание современных средств компьютерной техники, телекоммуникаций и связи; </w:t>
      </w:r>
    </w:p>
    <w:p w:rsidR="00B32305" w:rsidRPr="00B32305" w:rsidRDefault="00B32305" w:rsidP="00B32305">
      <w:pPr>
        <w:ind w:firstLine="454"/>
        <w:jc w:val="both"/>
        <w:rPr>
          <w:bCs/>
          <w:sz w:val="24"/>
          <w:szCs w:val="24"/>
        </w:rPr>
      </w:pPr>
      <w:r w:rsidRPr="00B32305">
        <w:rPr>
          <w:bCs/>
          <w:sz w:val="24"/>
          <w:szCs w:val="24"/>
        </w:rPr>
        <w:lastRenderedPageBreak/>
        <w:t>- знание языков программирования, алгоритмов, библиотек, системных и прикладных программных пакетов;</w:t>
      </w:r>
    </w:p>
    <w:p w:rsidR="00B32305" w:rsidRPr="00B32305" w:rsidRDefault="00B32305" w:rsidP="00B32305">
      <w:pPr>
        <w:ind w:firstLine="454"/>
        <w:jc w:val="both"/>
        <w:rPr>
          <w:bCs/>
          <w:sz w:val="24"/>
          <w:szCs w:val="24"/>
        </w:rPr>
      </w:pPr>
      <w:r w:rsidRPr="00B32305">
        <w:rPr>
          <w:bCs/>
          <w:sz w:val="24"/>
          <w:szCs w:val="24"/>
        </w:rPr>
        <w:t>- знание и освоение информационных технологий в области компьютерного моделирования;</w:t>
      </w:r>
    </w:p>
    <w:p w:rsidR="00B32305" w:rsidRPr="00B32305" w:rsidRDefault="00B32305" w:rsidP="00B32305">
      <w:pPr>
        <w:ind w:firstLine="454"/>
        <w:jc w:val="both"/>
        <w:rPr>
          <w:bCs/>
          <w:sz w:val="24"/>
          <w:szCs w:val="24"/>
        </w:rPr>
      </w:pPr>
      <w:r w:rsidRPr="00B32305">
        <w:rPr>
          <w:bCs/>
          <w:sz w:val="24"/>
          <w:szCs w:val="24"/>
        </w:rPr>
        <w:t>- владение средствами компьютерной графики, мультимедиа и автоматизированного проектирования;</w:t>
      </w:r>
    </w:p>
    <w:p w:rsidR="00B32305" w:rsidRPr="00B32305" w:rsidRDefault="00B32305" w:rsidP="00B32305">
      <w:pPr>
        <w:ind w:firstLine="454"/>
        <w:jc w:val="both"/>
        <w:rPr>
          <w:bCs/>
          <w:sz w:val="24"/>
          <w:szCs w:val="24"/>
        </w:rPr>
      </w:pPr>
      <w:r w:rsidRPr="00B32305">
        <w:rPr>
          <w:bCs/>
          <w:sz w:val="24"/>
          <w:szCs w:val="24"/>
        </w:rPr>
        <w:t>- участие в реализации профессиональных коммуникаций в пределах проектных групп, умение презентовать результаты проекта.</w:t>
      </w:r>
    </w:p>
    <w:p w:rsidR="00B32305" w:rsidRPr="00B32305" w:rsidRDefault="00B32305" w:rsidP="00B32305">
      <w:pPr>
        <w:ind w:firstLine="454"/>
        <w:jc w:val="both"/>
        <w:rPr>
          <w:sz w:val="24"/>
          <w:szCs w:val="24"/>
        </w:rPr>
      </w:pPr>
      <w:r w:rsidRPr="00B32305">
        <w:rPr>
          <w:sz w:val="24"/>
          <w:szCs w:val="24"/>
        </w:rPr>
        <w:t>Научно-исследовательская работа является обязательным элементом подготовки будущих специалистов. Для осуществления научно-исследовательской работы обучающихся используются различные формы. Основной формой НИРС являются элементы научно-исследовательской работы в диссертационной работе, выполнение научно-исследовательской работы во время учебной, педагогической практики.</w:t>
      </w:r>
    </w:p>
    <w:p w:rsidR="00B32305" w:rsidRPr="00B32305" w:rsidRDefault="00B32305" w:rsidP="00B32305">
      <w:pPr>
        <w:ind w:firstLine="454"/>
        <w:jc w:val="both"/>
        <w:rPr>
          <w:i/>
          <w:sz w:val="24"/>
          <w:szCs w:val="24"/>
        </w:rPr>
      </w:pPr>
      <w:r w:rsidRPr="00B32305">
        <w:rPr>
          <w:i/>
          <w:sz w:val="24"/>
          <w:szCs w:val="24"/>
        </w:rPr>
        <w:t xml:space="preserve">f) наличие предусмотренной официальной процедуры апелляции. </w:t>
      </w:r>
    </w:p>
    <w:p w:rsidR="00B32305" w:rsidRPr="00B32305" w:rsidRDefault="00B32305" w:rsidP="00B32305">
      <w:pPr>
        <w:ind w:firstLine="454"/>
        <w:jc w:val="both"/>
        <w:rPr>
          <w:sz w:val="24"/>
          <w:szCs w:val="24"/>
        </w:rPr>
      </w:pPr>
      <w:r w:rsidRPr="00B32305">
        <w:rPr>
          <w:sz w:val="24"/>
          <w:szCs w:val="24"/>
        </w:rPr>
        <w:t>В университете практикуется апелляция результатов комплексного тестирования и экзаменационного собеседования. Правила аппеляционной практики предусматривают создание апелляционных комиссий, действующих в период проведения промежуточного, итогового контроля и выпускного экзамена по всем образовательным программам. По университету приказом ректора создается апелляционная комиссия. Апелляция</w:t>
      </w:r>
      <w:r w:rsidRPr="00B32305">
        <w:rPr>
          <w:sz w:val="24"/>
          <w:szCs w:val="24"/>
          <w:lang w:val="ru-RU"/>
        </w:rPr>
        <w:t xml:space="preserve"> </w:t>
      </w:r>
      <w:r w:rsidRPr="00B32305">
        <w:rPr>
          <w:sz w:val="24"/>
          <w:szCs w:val="24"/>
        </w:rPr>
        <w:t>-</w:t>
      </w:r>
      <w:r w:rsidRPr="00B32305">
        <w:rPr>
          <w:sz w:val="24"/>
          <w:szCs w:val="24"/>
          <w:lang w:val="ru-RU"/>
        </w:rPr>
        <w:t xml:space="preserve"> </w:t>
      </w:r>
      <w:r w:rsidRPr="00B32305">
        <w:rPr>
          <w:sz w:val="24"/>
          <w:szCs w:val="24"/>
        </w:rPr>
        <w:t>это процедура, которая проводится с целью поиска и устранения факторов, которые привели преподавателей к несправедливой оценке знаний</w:t>
      </w:r>
      <w:r w:rsidRPr="00B32305">
        <w:rPr>
          <w:sz w:val="24"/>
          <w:szCs w:val="24"/>
          <w:lang w:val="ru-RU"/>
        </w:rPr>
        <w:t xml:space="preserve"> обучающихся</w:t>
      </w:r>
      <w:r w:rsidRPr="00B32305">
        <w:rPr>
          <w:sz w:val="24"/>
          <w:szCs w:val="24"/>
        </w:rPr>
        <w:t>. Апелляция назначается только в том случае, если она влияет на итоговый рейтинг, а также для повышения итоговой оценки знаний докторанта. В университете апелляция проводится студентом по собственному желанию в следующих случаях: подача тестовых заданий нерациональна; тестовые задания не имеют правильных ответов; тестовые задания содержат несколько правильных ответов; тестовые задания выходят за рамки учебной программы, представленной в УМК дисциплины.</w:t>
      </w:r>
    </w:p>
    <w:p w:rsidR="00B32305" w:rsidRPr="00B32305" w:rsidRDefault="00B32305" w:rsidP="00B32305">
      <w:pPr>
        <w:ind w:firstLine="454"/>
        <w:jc w:val="both"/>
        <w:rPr>
          <w:sz w:val="24"/>
          <w:szCs w:val="24"/>
        </w:rPr>
      </w:pPr>
      <w:r w:rsidRPr="00B32305">
        <w:rPr>
          <w:sz w:val="24"/>
          <w:szCs w:val="24"/>
        </w:rPr>
        <w:t xml:space="preserve">Апелляция составляется на основании заявления обучающегося </w:t>
      </w:r>
      <w:r w:rsidRPr="00B32305">
        <w:rPr>
          <w:sz w:val="24"/>
          <w:szCs w:val="24"/>
          <w:lang w:val="ru-RU"/>
        </w:rPr>
        <w:t>на следующий день</w:t>
      </w:r>
      <w:r w:rsidRPr="00B32305">
        <w:rPr>
          <w:sz w:val="24"/>
          <w:szCs w:val="24"/>
        </w:rPr>
        <w:t xml:space="preserve"> </w:t>
      </w:r>
      <w:r w:rsidRPr="00B32305">
        <w:rPr>
          <w:sz w:val="24"/>
          <w:szCs w:val="24"/>
          <w:lang w:val="ru-RU"/>
        </w:rPr>
        <w:t xml:space="preserve">после </w:t>
      </w:r>
      <w:r w:rsidRPr="00B32305">
        <w:rPr>
          <w:sz w:val="24"/>
          <w:szCs w:val="24"/>
        </w:rPr>
        <w:t xml:space="preserve">проведения экзамена. Апелляция организуется в соответствии со следующим регламентом: докторант подает заявление об апелляции с указанием предмета и номера вопроса, подлежащего рассмотрению </w:t>
      </w:r>
      <w:r w:rsidRPr="00B32305">
        <w:rPr>
          <w:sz w:val="24"/>
          <w:szCs w:val="24"/>
          <w:lang w:val="ru-RU"/>
        </w:rPr>
        <w:t xml:space="preserve">комиссией </w:t>
      </w:r>
      <w:r w:rsidRPr="00B32305">
        <w:rPr>
          <w:sz w:val="24"/>
          <w:szCs w:val="24"/>
        </w:rPr>
        <w:t xml:space="preserve">в день объявления результатов; </w:t>
      </w:r>
      <w:r w:rsidRPr="00B32305">
        <w:rPr>
          <w:sz w:val="24"/>
          <w:szCs w:val="24"/>
          <w:lang w:val="ru-RU"/>
        </w:rPr>
        <w:t xml:space="preserve">офис </w:t>
      </w:r>
      <w:r w:rsidRPr="00B32305">
        <w:rPr>
          <w:sz w:val="24"/>
          <w:szCs w:val="24"/>
        </w:rPr>
        <w:t xml:space="preserve">регистратор рассматривает заявление и принимает решение о целесообразности апелляции; </w:t>
      </w:r>
      <w:r w:rsidRPr="00B32305">
        <w:rPr>
          <w:sz w:val="24"/>
          <w:szCs w:val="24"/>
          <w:lang w:val="ru-RU"/>
        </w:rPr>
        <w:t xml:space="preserve">офис </w:t>
      </w:r>
      <w:r w:rsidRPr="00B32305">
        <w:rPr>
          <w:sz w:val="24"/>
          <w:szCs w:val="24"/>
        </w:rPr>
        <w:t xml:space="preserve">регистратор издает распоряжение о составе докторантов, допущенных к апелляции; </w:t>
      </w:r>
      <w:r w:rsidRPr="00B32305">
        <w:rPr>
          <w:sz w:val="24"/>
          <w:szCs w:val="24"/>
          <w:lang w:val="ru-RU"/>
        </w:rPr>
        <w:t xml:space="preserve">офис </w:t>
      </w:r>
      <w:r w:rsidRPr="00B32305">
        <w:rPr>
          <w:sz w:val="24"/>
          <w:szCs w:val="24"/>
        </w:rPr>
        <w:t xml:space="preserve">регистратор издает распоряжение о составе апелляционной комиссии, в состав которой входят декан факультета, заведующий кафедрой, преподаватель, читающий лекцию; результаты апелляции заносятся в апелляционную ведомость, подготовленную </w:t>
      </w:r>
      <w:r w:rsidRPr="00B32305">
        <w:rPr>
          <w:sz w:val="24"/>
          <w:szCs w:val="24"/>
          <w:lang w:val="ru-RU"/>
        </w:rPr>
        <w:t xml:space="preserve">офис </w:t>
      </w:r>
      <w:r w:rsidRPr="00B32305">
        <w:rPr>
          <w:sz w:val="24"/>
          <w:szCs w:val="24"/>
        </w:rPr>
        <w:t>регистратором; при апелляции рейтинг обучающегося до экзамена не может быть изменен; результаты апелляции заносятся в электронную зачетную книжку докторанта.</w:t>
      </w:r>
    </w:p>
    <w:p w:rsidR="00B32305" w:rsidRPr="00B32305" w:rsidRDefault="00B32305" w:rsidP="00B32305">
      <w:pPr>
        <w:ind w:firstLine="454"/>
        <w:jc w:val="both"/>
        <w:rPr>
          <w:i/>
          <w:sz w:val="24"/>
          <w:szCs w:val="24"/>
        </w:rPr>
      </w:pPr>
      <w:r w:rsidRPr="00B32305">
        <w:rPr>
          <w:i/>
          <w:sz w:val="24"/>
          <w:szCs w:val="24"/>
        </w:rPr>
        <w:t xml:space="preserve">3. </w:t>
      </w:r>
      <w:r w:rsidRPr="00B32305">
        <w:rPr>
          <w:i/>
          <w:sz w:val="24"/>
          <w:szCs w:val="24"/>
          <w:lang w:val="ru-RU"/>
        </w:rPr>
        <w:t>Р</w:t>
      </w:r>
      <w:r w:rsidRPr="00B32305">
        <w:rPr>
          <w:i/>
          <w:sz w:val="24"/>
          <w:szCs w:val="24"/>
        </w:rPr>
        <w:t>уководство О</w:t>
      </w:r>
      <w:r w:rsidRPr="00B32305">
        <w:rPr>
          <w:i/>
          <w:sz w:val="24"/>
          <w:szCs w:val="24"/>
          <w:lang w:val="ru-RU"/>
        </w:rPr>
        <w:t>П</w:t>
      </w:r>
      <w:r w:rsidRPr="00B32305">
        <w:rPr>
          <w:i/>
          <w:sz w:val="24"/>
          <w:szCs w:val="24"/>
        </w:rPr>
        <w:t xml:space="preserve"> докторанты и сотрудники организации </w:t>
      </w:r>
    </w:p>
    <w:p w:rsidR="00B32305" w:rsidRPr="00B32305" w:rsidRDefault="00B32305" w:rsidP="00B32305">
      <w:pPr>
        <w:ind w:firstLine="454"/>
        <w:jc w:val="both"/>
        <w:rPr>
          <w:i/>
          <w:sz w:val="24"/>
          <w:szCs w:val="24"/>
        </w:rPr>
      </w:pPr>
      <w:r w:rsidRPr="00B32305">
        <w:rPr>
          <w:i/>
          <w:sz w:val="24"/>
          <w:szCs w:val="24"/>
        </w:rPr>
        <w:t>a) привлечение представителей докторант</w:t>
      </w:r>
      <w:r w:rsidRPr="00B32305">
        <w:rPr>
          <w:i/>
          <w:sz w:val="24"/>
          <w:szCs w:val="24"/>
          <w:lang w:val="ru-RU"/>
        </w:rPr>
        <w:t>уры</w:t>
      </w:r>
      <w:r w:rsidRPr="00B32305">
        <w:rPr>
          <w:i/>
          <w:sz w:val="24"/>
          <w:szCs w:val="24"/>
        </w:rPr>
        <w:t xml:space="preserve"> в коллегиальные органы факультета/института; </w:t>
      </w:r>
    </w:p>
    <w:p w:rsidR="00B32305" w:rsidRPr="00B32305" w:rsidRDefault="00B32305" w:rsidP="00B32305">
      <w:pPr>
        <w:ind w:firstLine="454"/>
        <w:jc w:val="both"/>
        <w:rPr>
          <w:iCs/>
          <w:sz w:val="24"/>
          <w:szCs w:val="24"/>
          <w:lang w:val="ru-RU"/>
        </w:rPr>
      </w:pPr>
      <w:r w:rsidRPr="00B32305">
        <w:rPr>
          <w:sz w:val="24"/>
          <w:szCs w:val="24"/>
        </w:rPr>
        <w:t>Обучающиеся принимают активное участие в работе коллегиальных органов университета, факультетов и др.,</w:t>
      </w:r>
      <w:r w:rsidRPr="00B32305">
        <w:rPr>
          <w:sz w:val="24"/>
          <w:szCs w:val="24"/>
          <w:lang w:val="ru-RU"/>
        </w:rPr>
        <w:t xml:space="preserve"> п</w:t>
      </w:r>
      <w:r w:rsidRPr="00B32305">
        <w:rPr>
          <w:sz w:val="24"/>
          <w:szCs w:val="24"/>
        </w:rPr>
        <w:t>редусмотренных академической политикой и стратегическим планом развития (</w:t>
      </w:r>
      <w:hyperlink r:id="rId20" w:history="1">
        <w:r w:rsidRPr="00B32305">
          <w:rPr>
            <w:rStyle w:val="a6"/>
            <w:iCs/>
            <w:sz w:val="24"/>
            <w:szCs w:val="24"/>
            <w:lang w:val="ru-RU"/>
          </w:rPr>
          <w:t>https://up.buketov.edu.kz/ksu/academic_policy_kz.pdf</w:t>
        </w:r>
      </w:hyperlink>
      <w:r w:rsidRPr="00B32305">
        <w:rPr>
          <w:iCs/>
          <w:sz w:val="24"/>
          <w:szCs w:val="24"/>
          <w:u w:val="single"/>
          <w:lang w:val="ru-RU"/>
        </w:rPr>
        <w:t>)</w:t>
      </w:r>
      <w:r w:rsidRPr="00B32305">
        <w:rPr>
          <w:iCs/>
          <w:sz w:val="24"/>
          <w:szCs w:val="24"/>
          <w:lang w:val="ru-RU"/>
        </w:rPr>
        <w:t xml:space="preserve"> </w:t>
      </w:r>
    </w:p>
    <w:p w:rsidR="00B32305" w:rsidRPr="00B32305" w:rsidRDefault="00B32305" w:rsidP="00B32305">
      <w:pPr>
        <w:ind w:firstLine="454"/>
        <w:jc w:val="both"/>
        <w:rPr>
          <w:sz w:val="24"/>
          <w:szCs w:val="24"/>
        </w:rPr>
      </w:pPr>
      <w:r w:rsidRPr="00B32305">
        <w:rPr>
          <w:sz w:val="24"/>
          <w:szCs w:val="24"/>
        </w:rPr>
        <w:t>Обучающиеся имеют возможность выразить свое мнение по вопросам системы организации и управления программой на заседаниях коллегиальных органов и посредством анкетирования.</w:t>
      </w:r>
    </w:p>
    <w:p w:rsidR="00B32305" w:rsidRPr="00B32305" w:rsidRDefault="00B32305" w:rsidP="00B32305">
      <w:pPr>
        <w:ind w:firstLine="454"/>
        <w:jc w:val="both"/>
        <w:rPr>
          <w:bCs/>
          <w:sz w:val="24"/>
          <w:szCs w:val="24"/>
        </w:rPr>
      </w:pPr>
      <w:r w:rsidRPr="00B32305">
        <w:rPr>
          <w:bCs/>
          <w:sz w:val="24"/>
          <w:szCs w:val="24"/>
        </w:rPr>
        <w:t xml:space="preserve">b) участие докторантов в разработке образовательных программ; </w:t>
      </w:r>
    </w:p>
    <w:p w:rsidR="00B32305" w:rsidRPr="00B32305" w:rsidRDefault="00B32305" w:rsidP="00B32305">
      <w:pPr>
        <w:ind w:firstLine="454"/>
        <w:jc w:val="both"/>
        <w:rPr>
          <w:bCs/>
          <w:sz w:val="24"/>
          <w:szCs w:val="24"/>
        </w:rPr>
      </w:pPr>
      <w:r w:rsidRPr="00B32305">
        <w:rPr>
          <w:bCs/>
          <w:sz w:val="24"/>
          <w:szCs w:val="24"/>
        </w:rPr>
        <w:t xml:space="preserve">Обучающиеся являются главными потребителями ОПОП </w:t>
      </w:r>
      <w:r w:rsidRPr="00B32305">
        <w:rPr>
          <w:sz w:val="24"/>
          <w:szCs w:val="24"/>
        </w:rPr>
        <w:t xml:space="preserve">«8D01701 </w:t>
      </w:r>
      <w:r w:rsidRPr="00B32305">
        <w:rPr>
          <w:bCs/>
          <w:sz w:val="24"/>
          <w:szCs w:val="24"/>
        </w:rPr>
        <w:t xml:space="preserve"> - </w:t>
      </w:r>
      <w:r w:rsidRPr="00B32305">
        <w:rPr>
          <w:bCs/>
          <w:sz w:val="24"/>
          <w:szCs w:val="24"/>
          <w:lang w:val="ru-RU"/>
        </w:rPr>
        <w:t>К</w:t>
      </w:r>
      <w:r w:rsidRPr="00B32305">
        <w:rPr>
          <w:bCs/>
          <w:sz w:val="24"/>
          <w:szCs w:val="24"/>
        </w:rPr>
        <w:t>азахский язык и литература</w:t>
      </w:r>
      <w:r w:rsidRPr="00B32305">
        <w:rPr>
          <w:bCs/>
          <w:sz w:val="24"/>
          <w:szCs w:val="24"/>
          <w:lang w:val="ru-RU"/>
        </w:rPr>
        <w:t>»</w:t>
      </w:r>
      <w:r w:rsidRPr="00B32305">
        <w:rPr>
          <w:bCs/>
          <w:sz w:val="24"/>
          <w:szCs w:val="24"/>
        </w:rPr>
        <w:t xml:space="preserve">, поэтому в реализации данной программы приоритетными являются их интересы. Образовательная среда отражает следующие характеристики обучающихся: </w:t>
      </w:r>
      <w:r w:rsidRPr="00B32305">
        <w:rPr>
          <w:bCs/>
          <w:sz w:val="24"/>
          <w:szCs w:val="24"/>
        </w:rPr>
        <w:lastRenderedPageBreak/>
        <w:t xml:space="preserve">оригинальность, самоуправление, достижение результатов в научно-исследовательской сфере, личностный и профессиональный рост. </w:t>
      </w:r>
    </w:p>
    <w:p w:rsidR="00B32305" w:rsidRPr="00B32305" w:rsidRDefault="00B32305" w:rsidP="00B32305">
      <w:pPr>
        <w:ind w:firstLine="454"/>
        <w:jc w:val="both"/>
        <w:rPr>
          <w:sz w:val="24"/>
          <w:szCs w:val="24"/>
        </w:rPr>
      </w:pPr>
      <w:r w:rsidRPr="00B32305">
        <w:rPr>
          <w:sz w:val="24"/>
          <w:szCs w:val="24"/>
        </w:rPr>
        <w:t xml:space="preserve">Прием обучающихся ОП «8D01701  - </w:t>
      </w:r>
      <w:r w:rsidRPr="00B32305">
        <w:rPr>
          <w:sz w:val="24"/>
          <w:szCs w:val="24"/>
          <w:lang w:val="ru-RU"/>
        </w:rPr>
        <w:t>К</w:t>
      </w:r>
      <w:r w:rsidRPr="00B32305">
        <w:rPr>
          <w:sz w:val="24"/>
          <w:szCs w:val="24"/>
        </w:rPr>
        <w:t>азахский язык и литература</w:t>
      </w:r>
      <w:r w:rsidRPr="00B32305">
        <w:rPr>
          <w:sz w:val="24"/>
          <w:szCs w:val="24"/>
          <w:lang w:val="ru-RU"/>
        </w:rPr>
        <w:t>»</w:t>
      </w:r>
      <w:r w:rsidRPr="00B32305">
        <w:rPr>
          <w:sz w:val="24"/>
          <w:szCs w:val="24"/>
        </w:rPr>
        <w:t xml:space="preserve"> осуществляется с учетом </w:t>
      </w:r>
      <w:r w:rsidRPr="00B32305">
        <w:rPr>
          <w:sz w:val="24"/>
          <w:szCs w:val="24"/>
          <w:lang w:val="ru-RU"/>
        </w:rPr>
        <w:t>«Т</w:t>
      </w:r>
      <w:r w:rsidRPr="00B32305">
        <w:rPr>
          <w:sz w:val="24"/>
          <w:szCs w:val="24"/>
        </w:rPr>
        <w:t>иповых правил приема на обучение в организации образования, реализующие профессиональные учебные программы послевузовского образования</w:t>
      </w:r>
      <w:r w:rsidRPr="00B32305">
        <w:rPr>
          <w:sz w:val="24"/>
          <w:szCs w:val="24"/>
          <w:lang w:val="ru-RU"/>
        </w:rPr>
        <w:t>»</w:t>
      </w:r>
      <w:r w:rsidRPr="00B32305">
        <w:rPr>
          <w:sz w:val="24"/>
          <w:szCs w:val="24"/>
        </w:rPr>
        <w:t xml:space="preserve">  и правил и процессов приема в докторантуру Карагандинского университета имени академика Е.А. Букетова. Также выпущены </w:t>
      </w:r>
      <w:r w:rsidRPr="00B32305">
        <w:rPr>
          <w:sz w:val="24"/>
          <w:szCs w:val="24"/>
          <w:lang w:val="ru-RU"/>
        </w:rPr>
        <w:t>справочники</w:t>
      </w:r>
      <w:r w:rsidRPr="00B32305">
        <w:rPr>
          <w:sz w:val="24"/>
          <w:szCs w:val="24"/>
        </w:rPr>
        <w:t>, отражающие профессиональную компетентность в ОПОП высшей школы образования, специальности.</w:t>
      </w:r>
    </w:p>
    <w:p w:rsidR="00B32305" w:rsidRPr="00B32305" w:rsidRDefault="00B32305" w:rsidP="00B32305">
      <w:pPr>
        <w:ind w:firstLine="454"/>
        <w:jc w:val="both"/>
        <w:rPr>
          <w:i/>
          <w:sz w:val="24"/>
          <w:szCs w:val="24"/>
        </w:rPr>
      </w:pPr>
      <w:r w:rsidRPr="00B32305">
        <w:rPr>
          <w:i/>
          <w:sz w:val="24"/>
          <w:szCs w:val="24"/>
        </w:rPr>
        <w:t xml:space="preserve">c) установление тесных связей обучающихся факультета/института с организациями; </w:t>
      </w:r>
    </w:p>
    <w:p w:rsidR="00B32305" w:rsidRPr="00B32305" w:rsidRDefault="00B32305" w:rsidP="00B32305">
      <w:pPr>
        <w:ind w:firstLine="454"/>
        <w:jc w:val="both"/>
        <w:rPr>
          <w:sz w:val="24"/>
          <w:szCs w:val="24"/>
        </w:rPr>
      </w:pPr>
      <w:r w:rsidRPr="00B32305">
        <w:rPr>
          <w:sz w:val="24"/>
          <w:szCs w:val="24"/>
        </w:rPr>
        <w:t>Обучающиеся</w:t>
      </w:r>
      <w:r w:rsidRPr="00B32305">
        <w:rPr>
          <w:sz w:val="24"/>
          <w:szCs w:val="24"/>
          <w:lang w:val="ru-RU"/>
        </w:rPr>
        <w:t xml:space="preserve"> участвуют</w:t>
      </w:r>
      <w:r w:rsidRPr="00B32305">
        <w:rPr>
          <w:sz w:val="24"/>
          <w:szCs w:val="24"/>
        </w:rPr>
        <w:t xml:space="preserve"> в работе единого волонтерского центра Университета </w:t>
      </w:r>
      <w:hyperlink r:id="rId21" w:history="1">
        <w:r w:rsidRPr="00B32305">
          <w:rPr>
            <w:rStyle w:val="a6"/>
            <w:iCs/>
            <w:sz w:val="24"/>
            <w:szCs w:val="24"/>
          </w:rPr>
          <w:t>https://buketov.edu.kz/kz/page/volunteer</w:t>
        </w:r>
      </w:hyperlink>
      <w:r w:rsidRPr="00B32305">
        <w:rPr>
          <w:iCs/>
          <w:sz w:val="24"/>
          <w:szCs w:val="24"/>
          <w:u w:val="single"/>
        </w:rPr>
        <w:t>)</w:t>
      </w:r>
      <w:r w:rsidRPr="00B32305">
        <w:rPr>
          <w:iCs/>
          <w:sz w:val="24"/>
          <w:szCs w:val="24"/>
          <w:u w:val="single"/>
          <w:lang w:val="ru-RU"/>
        </w:rPr>
        <w:t>,</w:t>
      </w:r>
      <w:r w:rsidRPr="00B32305">
        <w:rPr>
          <w:sz w:val="24"/>
          <w:szCs w:val="24"/>
        </w:rPr>
        <w:t xml:space="preserve"> </w:t>
      </w:r>
      <w:r w:rsidRPr="00B32305">
        <w:rPr>
          <w:sz w:val="24"/>
          <w:szCs w:val="24"/>
          <w:lang w:val="ru-RU"/>
        </w:rPr>
        <w:t>в</w:t>
      </w:r>
      <w:r w:rsidRPr="00B32305">
        <w:rPr>
          <w:sz w:val="24"/>
          <w:szCs w:val="24"/>
        </w:rPr>
        <w:t xml:space="preserve"> работ</w:t>
      </w:r>
      <w:r w:rsidRPr="00B32305">
        <w:rPr>
          <w:sz w:val="24"/>
          <w:szCs w:val="24"/>
          <w:lang w:val="ru-RU"/>
        </w:rPr>
        <w:t>е</w:t>
      </w:r>
      <w:r w:rsidRPr="00B32305">
        <w:rPr>
          <w:sz w:val="24"/>
          <w:szCs w:val="24"/>
        </w:rPr>
        <w:t xml:space="preserve"> по формированию антикоррупционной культуры (</w:t>
      </w:r>
      <w:hyperlink r:id="rId22" w:history="1">
        <w:r w:rsidRPr="00B32305">
          <w:rPr>
            <w:rStyle w:val="a6"/>
            <w:iCs/>
            <w:sz w:val="24"/>
            <w:szCs w:val="24"/>
          </w:rPr>
          <w:t>https://buketov.edu.kz/kz/page/corruption</w:t>
        </w:r>
      </w:hyperlink>
      <w:r w:rsidRPr="00B32305">
        <w:rPr>
          <w:iCs/>
          <w:sz w:val="24"/>
          <w:szCs w:val="24"/>
          <w:u w:val="single"/>
        </w:rPr>
        <w:t>)</w:t>
      </w:r>
      <w:r w:rsidRPr="00B32305">
        <w:rPr>
          <w:iCs/>
          <w:sz w:val="24"/>
          <w:szCs w:val="24"/>
          <w:u w:val="single"/>
          <w:lang w:val="ru-RU"/>
        </w:rPr>
        <w:t>,</w:t>
      </w:r>
      <w:r w:rsidRPr="00B32305">
        <w:rPr>
          <w:iCs/>
          <w:sz w:val="24"/>
          <w:szCs w:val="24"/>
        </w:rPr>
        <w:t xml:space="preserve"> </w:t>
      </w:r>
      <w:r w:rsidRPr="00B32305">
        <w:rPr>
          <w:sz w:val="24"/>
          <w:szCs w:val="24"/>
        </w:rPr>
        <w:t xml:space="preserve"> </w:t>
      </w:r>
      <w:r w:rsidRPr="00B32305">
        <w:rPr>
          <w:sz w:val="24"/>
          <w:szCs w:val="24"/>
          <w:lang w:val="ru-RU"/>
        </w:rPr>
        <w:t>в мероприятиях по</w:t>
      </w:r>
      <w:r w:rsidRPr="00B32305">
        <w:rPr>
          <w:sz w:val="24"/>
          <w:szCs w:val="24"/>
        </w:rPr>
        <w:t xml:space="preserve"> поддержке и развитию структурных подразделений Дома студентов (</w:t>
      </w:r>
      <w:hyperlink r:id="rId23" w:history="1">
        <w:r w:rsidRPr="00B32305">
          <w:rPr>
            <w:rStyle w:val="a6"/>
            <w:iCs/>
            <w:sz w:val="24"/>
            <w:szCs w:val="24"/>
          </w:rPr>
          <w:t>https://buketov.edu.kz/kz/page/student-houses</w:t>
        </w:r>
      </w:hyperlink>
      <w:r w:rsidRPr="00B32305">
        <w:rPr>
          <w:iCs/>
          <w:sz w:val="24"/>
          <w:szCs w:val="24"/>
          <w:u w:val="single"/>
        </w:rPr>
        <w:t>)</w:t>
      </w:r>
      <w:r w:rsidRPr="00B32305">
        <w:rPr>
          <w:iCs/>
          <w:sz w:val="24"/>
          <w:szCs w:val="24"/>
          <w:u w:val="single"/>
          <w:lang w:val="ru-RU"/>
        </w:rPr>
        <w:t>,</w:t>
      </w:r>
      <w:r w:rsidRPr="00B32305">
        <w:rPr>
          <w:sz w:val="24"/>
          <w:szCs w:val="24"/>
        </w:rPr>
        <w:t xml:space="preserve"> принима</w:t>
      </w:r>
      <w:r w:rsidRPr="00B32305">
        <w:rPr>
          <w:sz w:val="24"/>
          <w:szCs w:val="24"/>
          <w:lang w:val="ru-RU"/>
        </w:rPr>
        <w:t>ю</w:t>
      </w:r>
      <w:r w:rsidRPr="00B32305">
        <w:rPr>
          <w:sz w:val="24"/>
          <w:szCs w:val="24"/>
        </w:rPr>
        <w:t>т активное участие в проведении международных дебатных турниров, кейс-чемпионатов, стартап проектов, конкурсов, фестивалей, мероприятий по сотрудничеству с зарубежными и местными университетами.</w:t>
      </w:r>
    </w:p>
    <w:p w:rsidR="00B32305" w:rsidRPr="00B32305" w:rsidRDefault="00B32305" w:rsidP="00B32305">
      <w:pPr>
        <w:ind w:firstLine="454"/>
        <w:jc w:val="both"/>
        <w:rPr>
          <w:i/>
          <w:sz w:val="24"/>
          <w:szCs w:val="24"/>
        </w:rPr>
      </w:pPr>
      <w:r w:rsidRPr="00B32305">
        <w:rPr>
          <w:i/>
          <w:sz w:val="24"/>
          <w:szCs w:val="24"/>
        </w:rPr>
        <w:t xml:space="preserve">d) привлечение докторантов к оценке качества образования; </w:t>
      </w:r>
    </w:p>
    <w:p w:rsidR="00B32305" w:rsidRPr="00B32305" w:rsidRDefault="00B32305" w:rsidP="00B32305">
      <w:pPr>
        <w:ind w:firstLine="454"/>
        <w:jc w:val="both"/>
        <w:rPr>
          <w:sz w:val="24"/>
          <w:szCs w:val="24"/>
          <w:lang w:val="ru-RU"/>
        </w:rPr>
      </w:pPr>
      <w:r w:rsidRPr="00B32305">
        <w:rPr>
          <w:sz w:val="24"/>
          <w:szCs w:val="24"/>
        </w:rPr>
        <w:t>Руководство ОП «8D01701-</w:t>
      </w:r>
      <w:r w:rsidRPr="00B32305">
        <w:rPr>
          <w:sz w:val="24"/>
          <w:szCs w:val="24"/>
          <w:lang w:val="ru-RU"/>
        </w:rPr>
        <w:t xml:space="preserve"> К</w:t>
      </w:r>
      <w:r w:rsidRPr="00B32305">
        <w:rPr>
          <w:sz w:val="24"/>
          <w:szCs w:val="24"/>
        </w:rPr>
        <w:t>азахский язык и литература</w:t>
      </w:r>
      <w:r w:rsidRPr="00B32305">
        <w:rPr>
          <w:sz w:val="24"/>
          <w:szCs w:val="24"/>
          <w:lang w:val="ru-RU"/>
        </w:rPr>
        <w:t>»</w:t>
      </w:r>
      <w:r w:rsidRPr="00B32305">
        <w:rPr>
          <w:sz w:val="24"/>
          <w:szCs w:val="24"/>
        </w:rPr>
        <w:t xml:space="preserve">  </w:t>
      </w:r>
      <w:r w:rsidRPr="00B32305">
        <w:rPr>
          <w:sz w:val="24"/>
          <w:szCs w:val="24"/>
          <w:lang w:val="ru-RU"/>
        </w:rPr>
        <w:t>накопив для обучающихся</w:t>
      </w:r>
      <w:r w:rsidRPr="00B32305">
        <w:rPr>
          <w:sz w:val="24"/>
          <w:szCs w:val="24"/>
        </w:rPr>
        <w:t xml:space="preserve"> оптимальные знания и навыки, создает гибкие траектории обучения и максимально реализует потребности обучающихся. </w:t>
      </w:r>
      <w:r w:rsidRPr="00B32305">
        <w:rPr>
          <w:sz w:val="24"/>
          <w:szCs w:val="24"/>
          <w:lang w:val="ru-RU"/>
        </w:rPr>
        <w:t>Докторанты</w:t>
      </w:r>
      <w:r w:rsidRPr="00B32305">
        <w:rPr>
          <w:sz w:val="24"/>
          <w:szCs w:val="24"/>
        </w:rPr>
        <w:t xml:space="preserve"> обучаются по трехлетнему сроку обучения. В соответствии с правилами кредитной технологии обучающимся предоставляется возможность выбора элективных дисциплин по ОПОП</w:t>
      </w:r>
      <w:r w:rsidRPr="00B32305">
        <w:rPr>
          <w:sz w:val="24"/>
          <w:szCs w:val="24"/>
          <w:lang w:val="ru-RU"/>
        </w:rPr>
        <w:t xml:space="preserve"> </w:t>
      </w:r>
      <w:r w:rsidRPr="00B32305">
        <w:rPr>
          <w:sz w:val="24"/>
          <w:szCs w:val="24"/>
        </w:rPr>
        <w:t>«8D01701-</w:t>
      </w:r>
      <w:r w:rsidRPr="00B32305">
        <w:rPr>
          <w:sz w:val="24"/>
          <w:szCs w:val="24"/>
          <w:lang w:val="ru-RU"/>
        </w:rPr>
        <w:t xml:space="preserve"> К</w:t>
      </w:r>
      <w:r w:rsidRPr="00B32305">
        <w:rPr>
          <w:sz w:val="24"/>
          <w:szCs w:val="24"/>
        </w:rPr>
        <w:t>азахский язык и литература</w:t>
      </w:r>
      <w:r w:rsidRPr="00B32305">
        <w:rPr>
          <w:sz w:val="24"/>
          <w:szCs w:val="24"/>
          <w:lang w:val="ru-RU"/>
        </w:rPr>
        <w:t>»</w:t>
      </w:r>
      <w:r w:rsidRPr="00B32305">
        <w:rPr>
          <w:sz w:val="24"/>
          <w:szCs w:val="24"/>
        </w:rPr>
        <w:t xml:space="preserve"> . ОП составляется в основном в соответствии с профессией.  С целью выявления потребностей групп обучающихся регулярно проводятся анкетирование и социологический опрос</w:t>
      </w:r>
      <w:r w:rsidRPr="00B32305">
        <w:rPr>
          <w:sz w:val="24"/>
          <w:szCs w:val="24"/>
          <w:lang w:val="ru-RU"/>
        </w:rPr>
        <w:t>.</w:t>
      </w:r>
    </w:p>
    <w:p w:rsidR="00B32305" w:rsidRPr="00B32305" w:rsidRDefault="00B32305" w:rsidP="00B32305">
      <w:pPr>
        <w:ind w:firstLine="454"/>
        <w:jc w:val="both"/>
        <w:rPr>
          <w:sz w:val="24"/>
          <w:szCs w:val="24"/>
        </w:rPr>
      </w:pPr>
      <w:r w:rsidRPr="00B32305">
        <w:rPr>
          <w:sz w:val="24"/>
          <w:szCs w:val="24"/>
        </w:rPr>
        <w:t xml:space="preserve">В университете разработана идентифицированная анкета </w:t>
      </w:r>
      <w:r w:rsidRPr="00B32305">
        <w:rPr>
          <w:sz w:val="24"/>
          <w:szCs w:val="24"/>
          <w:lang w:val="ru-RU"/>
        </w:rPr>
        <w:t>«О</w:t>
      </w:r>
      <w:r w:rsidRPr="00B32305">
        <w:rPr>
          <w:sz w:val="24"/>
          <w:szCs w:val="24"/>
        </w:rPr>
        <w:t>ценка обучающимися качества преподавания учебной дисциплины». Анкета проводится преподавателем по окончании изучения учебного предмета. На основе полученных результатов преподаватель имеет возможность улучшить содержание учебного курса, скорректировать методику обучения и повысить удовлетворенность обучающихся. Анкета доступна в свободном доступе на сайте отдела оценки и мониторинга качества образования Карагандинского университета(</w:t>
      </w:r>
      <w:hyperlink r:id="rId24" w:history="1">
        <w:r w:rsidRPr="00B32305">
          <w:rPr>
            <w:rStyle w:val="a6"/>
            <w:sz w:val="24"/>
            <w:szCs w:val="24"/>
          </w:rPr>
          <w:t>https://e.ksu.kz/</w:t>
        </w:r>
      </w:hyperlink>
      <w:r w:rsidRPr="00B32305">
        <w:rPr>
          <w:sz w:val="24"/>
          <w:szCs w:val="24"/>
        </w:rPr>
        <w:t>).</w:t>
      </w:r>
      <w:r w:rsidRPr="00B32305">
        <w:rPr>
          <w:sz w:val="24"/>
          <w:szCs w:val="24"/>
          <w:lang w:val="ru-RU"/>
        </w:rPr>
        <w:t xml:space="preserve"> </w:t>
      </w:r>
      <w:r w:rsidRPr="00B32305">
        <w:rPr>
          <w:sz w:val="24"/>
          <w:szCs w:val="24"/>
        </w:rPr>
        <w:t>Анализ анкет кафедр показал, что качеством преподавания отдельно взятой дисциплины в среднем удовлетворены 98% обучающихся. Рекомендации обучающихся учитываются преподавателями при корректировке учебной программы курсов. В большинстве случаев расширяется перечень учебных тем, обеспечивается разнообразие средств текущего контроля знаний, вносятся изменения в политику курса, например, пересматривается график сдачи самостоятельной работы обучающихся. Большое внимание уделяется приобретению и разработке учебной литературы по преподаваемым курсам. В результате кафедра подает заявку на получение современной учебной и научной литературы в Научную библиотеку университета.</w:t>
      </w:r>
    </w:p>
    <w:p w:rsidR="00B32305" w:rsidRPr="00B32305" w:rsidRDefault="00B32305" w:rsidP="00B32305">
      <w:pPr>
        <w:ind w:firstLine="454"/>
        <w:jc w:val="both"/>
        <w:rPr>
          <w:i/>
          <w:sz w:val="24"/>
          <w:szCs w:val="24"/>
        </w:rPr>
      </w:pPr>
      <w:r w:rsidRPr="00B32305">
        <w:rPr>
          <w:i/>
          <w:sz w:val="24"/>
          <w:szCs w:val="24"/>
        </w:rPr>
        <w:t xml:space="preserve">e) </w:t>
      </w:r>
      <w:r w:rsidRPr="00B32305">
        <w:rPr>
          <w:i/>
          <w:sz w:val="24"/>
          <w:szCs w:val="24"/>
          <w:lang w:val="ru-RU"/>
        </w:rPr>
        <w:t xml:space="preserve">показать </w:t>
      </w:r>
      <w:r w:rsidRPr="00B32305">
        <w:rPr>
          <w:i/>
          <w:sz w:val="24"/>
          <w:szCs w:val="24"/>
        </w:rPr>
        <w:t>сотрудничество через реализацию принципов академической честности.</w:t>
      </w:r>
    </w:p>
    <w:p w:rsidR="00B32305" w:rsidRPr="00B32305" w:rsidRDefault="00B32305" w:rsidP="00B32305">
      <w:pPr>
        <w:ind w:firstLine="454"/>
        <w:jc w:val="both"/>
        <w:rPr>
          <w:sz w:val="24"/>
          <w:szCs w:val="24"/>
        </w:rPr>
      </w:pPr>
      <w:r w:rsidRPr="00B32305">
        <w:rPr>
          <w:sz w:val="24"/>
          <w:szCs w:val="24"/>
        </w:rPr>
        <w:t>В разработке политики качества будут заложены принципы академической честности в университете и корпоративная этика преподавателей, антикоррупционная деятельность сотрудников и обучающихся. Основными инструментами реализации этих мер являются автоматический контроль посещаемости, оценка знаний, рассмотрение жалоб, реализация финансовой политики, организация внутренней работы с докторантами (от кураторов до эдвайзеров, заведующих кафедрами, организаций самоуправления докторантов). Результаты внешней и внутренней оценки являются основой регулирования управления реализацией миссии и стратегии университета.</w:t>
      </w:r>
    </w:p>
    <w:p w:rsidR="00B32305" w:rsidRPr="00B32305" w:rsidRDefault="00B32305" w:rsidP="00B32305">
      <w:pPr>
        <w:ind w:firstLine="454"/>
        <w:jc w:val="both"/>
        <w:rPr>
          <w:sz w:val="24"/>
          <w:szCs w:val="24"/>
        </w:rPr>
      </w:pPr>
      <w:r w:rsidRPr="00B32305">
        <w:rPr>
          <w:sz w:val="24"/>
          <w:szCs w:val="24"/>
        </w:rPr>
        <w:t xml:space="preserve">В вузе каждый преподаватель вовлечен в продвижение культуры качества и академической честности в университете. Принципы, составляющие главные принципы </w:t>
      </w:r>
      <w:r w:rsidRPr="00B32305">
        <w:rPr>
          <w:sz w:val="24"/>
          <w:szCs w:val="24"/>
        </w:rPr>
        <w:lastRenderedPageBreak/>
        <w:t>академической честности в университете в соответствии с принятой в университете политикой академической честности:</w:t>
      </w:r>
    </w:p>
    <w:p w:rsidR="00B32305" w:rsidRPr="00B32305" w:rsidRDefault="00B32305" w:rsidP="00B32305">
      <w:pPr>
        <w:ind w:firstLine="454"/>
        <w:jc w:val="both"/>
        <w:rPr>
          <w:sz w:val="24"/>
          <w:szCs w:val="24"/>
        </w:rPr>
      </w:pPr>
      <w:r w:rsidRPr="00B32305">
        <w:rPr>
          <w:sz w:val="24"/>
          <w:szCs w:val="24"/>
        </w:rPr>
        <w:t>1) добросовестное, реальное исполнение участниками образовательного процесса возложенных на них обязанностей на рабочих местах;</w:t>
      </w:r>
    </w:p>
    <w:p w:rsidR="00B32305" w:rsidRPr="00B32305" w:rsidRDefault="00B32305" w:rsidP="00B32305">
      <w:pPr>
        <w:ind w:firstLine="454"/>
        <w:jc w:val="both"/>
        <w:rPr>
          <w:sz w:val="24"/>
          <w:szCs w:val="24"/>
        </w:rPr>
      </w:pPr>
      <w:r w:rsidRPr="00B32305">
        <w:rPr>
          <w:sz w:val="24"/>
          <w:szCs w:val="24"/>
        </w:rPr>
        <w:t>2) честность в признании авторских прав других сторон, используемых в работе, честность в цитировании чужих слов, мыслей и указании источников информации;</w:t>
      </w:r>
    </w:p>
    <w:p w:rsidR="00B32305" w:rsidRPr="00B32305" w:rsidRDefault="00B32305" w:rsidP="00B32305">
      <w:pPr>
        <w:ind w:firstLine="454"/>
        <w:jc w:val="both"/>
        <w:rPr>
          <w:sz w:val="24"/>
          <w:szCs w:val="24"/>
        </w:rPr>
      </w:pPr>
      <w:r w:rsidRPr="00B32305">
        <w:rPr>
          <w:sz w:val="24"/>
          <w:szCs w:val="24"/>
        </w:rPr>
        <w:t>3) приверженность прозрачности в обмене идеями и информацией между участниками образовательного процесса;</w:t>
      </w:r>
    </w:p>
    <w:p w:rsidR="00B32305" w:rsidRPr="00B32305" w:rsidRDefault="00B32305" w:rsidP="00B32305">
      <w:pPr>
        <w:ind w:firstLine="454"/>
        <w:jc w:val="both"/>
        <w:rPr>
          <w:sz w:val="24"/>
          <w:szCs w:val="24"/>
        </w:rPr>
      </w:pPr>
      <w:r w:rsidRPr="00B32305">
        <w:rPr>
          <w:sz w:val="24"/>
          <w:szCs w:val="24"/>
        </w:rPr>
        <w:t xml:space="preserve">4) уважение прав и академической свободы участников образовательного процесса; </w:t>
      </w:r>
    </w:p>
    <w:p w:rsidR="00B32305" w:rsidRPr="00B32305" w:rsidRDefault="00B32305" w:rsidP="00B32305">
      <w:pPr>
        <w:ind w:firstLine="454"/>
        <w:jc w:val="both"/>
        <w:rPr>
          <w:sz w:val="24"/>
          <w:szCs w:val="24"/>
        </w:rPr>
      </w:pPr>
      <w:r w:rsidRPr="00B32305">
        <w:rPr>
          <w:sz w:val="24"/>
          <w:szCs w:val="24"/>
        </w:rPr>
        <w:t>5) равенство участников образовательного процесса в соблюдении принципов академической честности и осознание ответственности за их нарушение(</w:t>
      </w:r>
      <w:hyperlink r:id="rId25" w:history="1">
        <w:r w:rsidRPr="00B32305">
          <w:rPr>
            <w:rStyle w:val="a6"/>
            <w:sz w:val="24"/>
            <w:szCs w:val="24"/>
          </w:rPr>
          <w:t>https://up.buketov.edu.kz/ksu/%D0%9F%D1%80%D0%B0%D0%B2%D0%B8%D0%BB%D0%B0%20%D0%90%D0%BA%D0%B0%D0%B4%D0%B5%D0%BC%D0%B8%D1%87%D0%B5%D1%81%D0%BA%D0%BE%D0%B9%20%D1%87%D0%B5%D1%81%D1%82%D0%BD%D0%BE%D1%81%D1%82%D0%B8_%D0%BA%D0%B0%D0%B7_08.11.2021.pdf</w:t>
        </w:r>
      </w:hyperlink>
      <w:r w:rsidRPr="00B32305">
        <w:rPr>
          <w:sz w:val="24"/>
          <w:szCs w:val="24"/>
          <w:u w:val="single"/>
        </w:rPr>
        <w:t>).</w:t>
      </w:r>
      <w:r w:rsidRPr="00B32305">
        <w:rPr>
          <w:sz w:val="24"/>
          <w:szCs w:val="24"/>
        </w:rPr>
        <w:t xml:space="preserve"> </w:t>
      </w:r>
    </w:p>
    <w:p w:rsidR="00B32305" w:rsidRPr="00B32305" w:rsidRDefault="00B32305" w:rsidP="00B32305">
      <w:pPr>
        <w:ind w:firstLine="454"/>
        <w:jc w:val="both"/>
        <w:rPr>
          <w:sz w:val="24"/>
          <w:szCs w:val="24"/>
        </w:rPr>
      </w:pPr>
    </w:p>
    <w:p w:rsidR="00B32305" w:rsidRPr="00B32305" w:rsidRDefault="00C929FD" w:rsidP="00B32305">
      <w:pPr>
        <w:ind w:firstLine="454"/>
        <w:jc w:val="both"/>
        <w:rPr>
          <w:b/>
          <w:bCs/>
          <w:sz w:val="24"/>
          <w:szCs w:val="24"/>
        </w:rPr>
      </w:pPr>
      <w:r>
        <w:rPr>
          <w:b/>
          <w:bCs/>
          <w:sz w:val="24"/>
          <w:szCs w:val="24"/>
        </w:rPr>
        <w:t>Глава</w:t>
      </w:r>
      <w:r w:rsidR="00B32305" w:rsidRPr="00B32305">
        <w:rPr>
          <w:b/>
          <w:bCs/>
          <w:sz w:val="24"/>
          <w:szCs w:val="24"/>
        </w:rPr>
        <w:t xml:space="preserve"> 4. ДОКТОРАНТЫ: ПРИЕМ, СОПРОВОЖДЕНИЕ УЧЕБНЫХ ДОСТИЖЕНИЙ, СЕРТИФИКАЦИЯ </w:t>
      </w:r>
    </w:p>
    <w:p w:rsidR="00B32305" w:rsidRPr="00B32305" w:rsidRDefault="00B32305" w:rsidP="00B32305">
      <w:pPr>
        <w:ind w:firstLine="454"/>
        <w:jc w:val="both"/>
        <w:rPr>
          <w:b/>
          <w:bCs/>
          <w:sz w:val="24"/>
          <w:szCs w:val="24"/>
        </w:rPr>
      </w:pPr>
      <w:r w:rsidRPr="00B32305">
        <w:rPr>
          <w:b/>
          <w:bCs/>
          <w:sz w:val="24"/>
          <w:szCs w:val="24"/>
        </w:rPr>
        <w:t xml:space="preserve">Общие положения </w:t>
      </w:r>
    </w:p>
    <w:p w:rsidR="00B32305" w:rsidRPr="00B32305" w:rsidRDefault="00B32305" w:rsidP="00B32305">
      <w:pPr>
        <w:ind w:firstLine="454"/>
        <w:jc w:val="both"/>
        <w:rPr>
          <w:bCs/>
          <w:sz w:val="24"/>
          <w:szCs w:val="24"/>
        </w:rPr>
      </w:pPr>
      <w:r w:rsidRPr="00B32305">
        <w:rPr>
          <w:bCs/>
          <w:sz w:val="24"/>
          <w:szCs w:val="24"/>
        </w:rPr>
        <w:t>Организации высшего и послевузовского образования должны последовательно применять утвержденные и опубликованные положения, охватывающие все этапы и процессы «жизненного цикла» обучающегося от поступления до присвоения академической степени/квалификации и выдачи диплома об окончании.</w:t>
      </w:r>
    </w:p>
    <w:p w:rsidR="00B32305" w:rsidRPr="00B32305" w:rsidRDefault="00B32305" w:rsidP="00B32305">
      <w:pPr>
        <w:ind w:firstLine="454"/>
        <w:jc w:val="both"/>
        <w:rPr>
          <w:b/>
          <w:sz w:val="24"/>
          <w:szCs w:val="24"/>
        </w:rPr>
      </w:pPr>
      <w:r w:rsidRPr="00B32305">
        <w:rPr>
          <w:b/>
          <w:sz w:val="24"/>
          <w:szCs w:val="24"/>
        </w:rPr>
        <w:t xml:space="preserve">Критерии оценки </w:t>
      </w:r>
    </w:p>
    <w:p w:rsidR="00B32305" w:rsidRPr="00B32305" w:rsidRDefault="00B32305" w:rsidP="00B32305">
      <w:pPr>
        <w:ind w:firstLine="454"/>
        <w:jc w:val="both"/>
        <w:rPr>
          <w:sz w:val="24"/>
          <w:szCs w:val="24"/>
        </w:rPr>
      </w:pPr>
      <w:r w:rsidRPr="00B32305">
        <w:rPr>
          <w:sz w:val="24"/>
          <w:szCs w:val="24"/>
        </w:rPr>
        <w:t xml:space="preserve">1. </w:t>
      </w:r>
      <w:r w:rsidRPr="00B32305">
        <w:rPr>
          <w:sz w:val="24"/>
          <w:szCs w:val="24"/>
          <w:lang w:val="ru-RU"/>
        </w:rPr>
        <w:t>Р</w:t>
      </w:r>
      <w:r w:rsidRPr="00B32305">
        <w:rPr>
          <w:sz w:val="24"/>
          <w:szCs w:val="24"/>
        </w:rPr>
        <w:t xml:space="preserve">уководство ОП </w:t>
      </w:r>
    </w:p>
    <w:p w:rsidR="00B32305" w:rsidRPr="00B32305" w:rsidRDefault="00B32305" w:rsidP="00B32305">
      <w:pPr>
        <w:ind w:firstLine="454"/>
        <w:jc w:val="both"/>
        <w:rPr>
          <w:i/>
          <w:sz w:val="24"/>
          <w:szCs w:val="24"/>
        </w:rPr>
      </w:pPr>
      <w:r w:rsidRPr="00B32305">
        <w:rPr>
          <w:i/>
          <w:sz w:val="24"/>
          <w:szCs w:val="24"/>
        </w:rPr>
        <w:t xml:space="preserve">а) использование как традиционных методов, так и методов, характерных для данного ОП; </w:t>
      </w:r>
    </w:p>
    <w:p w:rsidR="00B32305" w:rsidRPr="00B32305" w:rsidRDefault="00B32305" w:rsidP="00B32305">
      <w:pPr>
        <w:ind w:firstLine="454"/>
        <w:jc w:val="both"/>
        <w:rPr>
          <w:sz w:val="24"/>
          <w:szCs w:val="24"/>
        </w:rPr>
      </w:pPr>
      <w:r w:rsidRPr="00B32305">
        <w:rPr>
          <w:sz w:val="24"/>
          <w:szCs w:val="24"/>
        </w:rPr>
        <w:t>В учебном процессе используются как традиционные методы в соответствии с целями и задачами дисциплины и ожидаемыми результатами обучения, та</w:t>
      </w:r>
      <w:r w:rsidR="00C30E11">
        <w:rPr>
          <w:sz w:val="24"/>
          <w:szCs w:val="24"/>
        </w:rPr>
        <w:t>к и методы, характерные для ОП</w:t>
      </w:r>
      <w:r w:rsidRPr="00B32305">
        <w:rPr>
          <w:sz w:val="24"/>
          <w:szCs w:val="24"/>
        </w:rPr>
        <w:t xml:space="preserve">. Алгоритмические, эвристические, эмпирические методы используются в сочетании с активными методами обучения, такими как дискуссия, </w:t>
      </w:r>
      <w:r w:rsidRPr="00B32305">
        <w:rPr>
          <w:sz w:val="24"/>
          <w:szCs w:val="24"/>
          <w:lang w:val="ru-RU"/>
        </w:rPr>
        <w:t>работа в парах</w:t>
      </w:r>
      <w:r w:rsidRPr="00B32305">
        <w:rPr>
          <w:sz w:val="24"/>
          <w:szCs w:val="24"/>
        </w:rPr>
        <w:t>, групповая работа, мозговой штурм, исследовательская деятельность.  В целях стимулирования обучающихся к интеллектуальному труду организуется групповая проектная деятельность, проводится индивидуальная работа. На основе индивидуальной работы удовлетворяются индивидуальные образовательные потребности обучающихся.  При проведении</w:t>
      </w:r>
      <w:r w:rsidRPr="00B32305">
        <w:rPr>
          <w:sz w:val="24"/>
          <w:szCs w:val="24"/>
          <w:lang w:val="ru-RU"/>
        </w:rPr>
        <w:t xml:space="preserve"> занятий </w:t>
      </w:r>
      <w:r w:rsidRPr="00B32305">
        <w:rPr>
          <w:sz w:val="24"/>
          <w:szCs w:val="24"/>
        </w:rPr>
        <w:t>постоянно используются элементы ИКТ. Подавляющее большинство методов, характерных для ОПО, преследуют цель формирования у обучающихся навыков критического мышления. Методы и приемы обратной связи, проводимые в ходе занятий, открывают возможности для взаимооценки и самооценки.</w:t>
      </w:r>
    </w:p>
    <w:p w:rsidR="00B32305" w:rsidRPr="00B32305" w:rsidRDefault="00B32305" w:rsidP="00B32305">
      <w:pPr>
        <w:ind w:firstLine="454"/>
        <w:jc w:val="both"/>
        <w:rPr>
          <w:i/>
          <w:sz w:val="24"/>
          <w:szCs w:val="24"/>
        </w:rPr>
      </w:pPr>
      <w:r w:rsidRPr="00B32305">
        <w:rPr>
          <w:i/>
          <w:sz w:val="24"/>
          <w:szCs w:val="24"/>
        </w:rPr>
        <w:t xml:space="preserve">b) взаимодействие с работодателями; </w:t>
      </w:r>
    </w:p>
    <w:p w:rsidR="00B32305" w:rsidRPr="00B32305" w:rsidRDefault="00B32305" w:rsidP="00B32305">
      <w:pPr>
        <w:ind w:firstLine="454"/>
        <w:jc w:val="both"/>
        <w:rPr>
          <w:sz w:val="24"/>
          <w:szCs w:val="24"/>
        </w:rPr>
      </w:pPr>
      <w:r w:rsidRPr="00B32305">
        <w:rPr>
          <w:sz w:val="24"/>
          <w:szCs w:val="24"/>
        </w:rPr>
        <w:t>Кафедра казахской литературы подготовила модульную образовательную программу специальности на весь срок обучения, исходя из типового учебного плана по специальности 8D01701  -</w:t>
      </w:r>
      <w:r w:rsidRPr="00B32305">
        <w:rPr>
          <w:sz w:val="24"/>
          <w:szCs w:val="24"/>
          <w:lang w:val="ru-RU"/>
        </w:rPr>
        <w:t xml:space="preserve"> </w:t>
      </w:r>
      <w:r w:rsidRPr="00B32305">
        <w:rPr>
          <w:sz w:val="24"/>
          <w:szCs w:val="24"/>
        </w:rPr>
        <w:t>«</w:t>
      </w:r>
      <w:r w:rsidRPr="00B32305">
        <w:rPr>
          <w:sz w:val="24"/>
          <w:szCs w:val="24"/>
          <w:lang w:val="ru-RU"/>
        </w:rPr>
        <w:t>К</w:t>
      </w:r>
      <w:r w:rsidRPr="00B32305">
        <w:rPr>
          <w:sz w:val="24"/>
          <w:szCs w:val="24"/>
        </w:rPr>
        <w:t>азахский язык и литература» в высшем образовании, каталог элективных дисциплин с учетом потребностей работодателей.</w:t>
      </w:r>
    </w:p>
    <w:p w:rsidR="00B32305" w:rsidRPr="00B32305" w:rsidRDefault="00B32305" w:rsidP="00B32305">
      <w:pPr>
        <w:ind w:firstLine="454"/>
        <w:jc w:val="both"/>
        <w:rPr>
          <w:sz w:val="24"/>
          <w:szCs w:val="24"/>
        </w:rPr>
      </w:pPr>
      <w:r w:rsidRPr="00B32305">
        <w:rPr>
          <w:sz w:val="24"/>
          <w:szCs w:val="24"/>
          <w:lang w:val="ru-RU"/>
        </w:rPr>
        <w:t>Работодатель</w:t>
      </w:r>
      <w:r w:rsidRPr="00B32305">
        <w:rPr>
          <w:sz w:val="24"/>
          <w:szCs w:val="24"/>
        </w:rPr>
        <w:t xml:space="preserve"> имеет возможность участвовать в процессе организации и планирования реализации образовательной программы при заключении договора с университетом.</w:t>
      </w:r>
    </w:p>
    <w:p w:rsidR="00B32305" w:rsidRPr="00B32305" w:rsidRDefault="00B32305" w:rsidP="00B32305">
      <w:pPr>
        <w:ind w:firstLine="454"/>
        <w:jc w:val="both"/>
        <w:rPr>
          <w:sz w:val="24"/>
          <w:szCs w:val="24"/>
        </w:rPr>
      </w:pPr>
      <w:r w:rsidRPr="00B32305">
        <w:rPr>
          <w:sz w:val="24"/>
          <w:szCs w:val="24"/>
        </w:rPr>
        <w:t xml:space="preserve">В 2019-2020 учебном году в формировании и подготовке ОПОП «8D01701  - </w:t>
      </w:r>
      <w:r w:rsidRPr="00B32305">
        <w:rPr>
          <w:sz w:val="24"/>
          <w:szCs w:val="24"/>
          <w:lang w:val="ru-RU"/>
        </w:rPr>
        <w:t>К</w:t>
      </w:r>
      <w:r w:rsidRPr="00B32305">
        <w:rPr>
          <w:sz w:val="24"/>
          <w:szCs w:val="24"/>
        </w:rPr>
        <w:t xml:space="preserve">азахский язык и литература» </w:t>
      </w:r>
      <w:r w:rsidRPr="00B32305">
        <w:rPr>
          <w:sz w:val="24"/>
          <w:szCs w:val="24"/>
          <w:lang w:val="ru-RU"/>
        </w:rPr>
        <w:t xml:space="preserve">в качестве работодателей были </w:t>
      </w:r>
      <w:r w:rsidRPr="00B32305">
        <w:rPr>
          <w:sz w:val="24"/>
          <w:szCs w:val="24"/>
        </w:rPr>
        <w:t xml:space="preserve">привлечены научно-образовательный центр «Лингва», Институт изучения духовного наследия казахского народа, и часть элективных дисциплин </w:t>
      </w:r>
      <w:r w:rsidRPr="00B32305">
        <w:rPr>
          <w:sz w:val="24"/>
          <w:szCs w:val="24"/>
          <w:lang w:val="ru-RU"/>
        </w:rPr>
        <w:t xml:space="preserve">внедряется </w:t>
      </w:r>
      <w:r w:rsidRPr="00B32305">
        <w:rPr>
          <w:sz w:val="24"/>
          <w:szCs w:val="24"/>
        </w:rPr>
        <w:t xml:space="preserve">на основе рекомендаций работодателя </w:t>
      </w:r>
      <w:r w:rsidRPr="00B32305">
        <w:rPr>
          <w:sz w:val="24"/>
          <w:szCs w:val="24"/>
        </w:rPr>
        <w:lastRenderedPageBreak/>
        <w:t>в рамках учебных планов.</w:t>
      </w:r>
    </w:p>
    <w:p w:rsidR="00B32305" w:rsidRPr="00B32305" w:rsidRDefault="00B32305" w:rsidP="00B32305">
      <w:pPr>
        <w:ind w:firstLine="454"/>
        <w:jc w:val="both"/>
        <w:rPr>
          <w:sz w:val="24"/>
          <w:szCs w:val="24"/>
        </w:rPr>
      </w:pPr>
      <w:r w:rsidRPr="00B32305">
        <w:rPr>
          <w:sz w:val="24"/>
          <w:szCs w:val="24"/>
        </w:rPr>
        <w:t xml:space="preserve">Работодатели в письменной форме заявляют о введении каких-либо элективных дисциплин на профильные дисциплины, </w:t>
      </w:r>
      <w:r w:rsidRPr="00B32305">
        <w:rPr>
          <w:sz w:val="24"/>
          <w:szCs w:val="24"/>
          <w:lang w:val="ru-RU"/>
        </w:rPr>
        <w:t>делают</w:t>
      </w:r>
      <w:r w:rsidRPr="00B32305">
        <w:rPr>
          <w:sz w:val="24"/>
          <w:szCs w:val="24"/>
        </w:rPr>
        <w:t xml:space="preserve"> запросы, участвуют в заседаниях кафедры для решения вопросов о введении дисциплины в образовательные программы специальности. Только после согласования введения указанных дисциплин они включаются в план, и преподаватели кафедры разрабатывают УМКД по данной дисциплине.</w:t>
      </w:r>
    </w:p>
    <w:p w:rsidR="00B32305" w:rsidRPr="00B32305" w:rsidRDefault="00B32305" w:rsidP="00B32305">
      <w:pPr>
        <w:ind w:firstLine="454"/>
        <w:jc w:val="both"/>
        <w:rPr>
          <w:sz w:val="24"/>
          <w:szCs w:val="24"/>
        </w:rPr>
      </w:pPr>
      <w:r w:rsidRPr="00B32305">
        <w:rPr>
          <w:sz w:val="24"/>
          <w:szCs w:val="24"/>
        </w:rPr>
        <w:t>Структура учебно-методических комплексов позволяет студентам заранее получить полное представление о концепции курса и системе требований по его изучению. Опыт применения учебно-методических комплексов повлиял на повышение качества преподавания дисциплин и уровня их освоения. Для освоения образовательной программы разработан каталог элективных курсов, состоящий из краткого содержания курса, задач и получаемых результатов, списка компетенций, пре - и постреквизитов. Освоение обучающимся данной образовательной программы полностью и поэтапно; преемственности дисциплин и набора профессиональных компетенций; условий для перехода с курса на курс и продолжения обучения по программам послевузовского образования. Например, для изучения дисциплин вузовского компонента, таких как</w:t>
      </w:r>
      <w:r w:rsidRPr="00B32305">
        <w:rPr>
          <w:sz w:val="24"/>
          <w:szCs w:val="24"/>
          <w:lang w:val="ru-RU"/>
        </w:rPr>
        <w:t xml:space="preserve"> </w:t>
      </w:r>
      <w:r w:rsidRPr="00B32305">
        <w:rPr>
          <w:sz w:val="24"/>
          <w:szCs w:val="24"/>
        </w:rPr>
        <w:t>«</w:t>
      </w:r>
      <w:r w:rsidRPr="00B32305">
        <w:rPr>
          <w:sz w:val="24"/>
          <w:szCs w:val="24"/>
          <w:lang w:val="ru-RU"/>
        </w:rPr>
        <w:t>А</w:t>
      </w:r>
      <w:r w:rsidRPr="00B32305">
        <w:rPr>
          <w:sz w:val="24"/>
          <w:szCs w:val="24"/>
        </w:rPr>
        <w:t>кадемическое письмо»</w:t>
      </w:r>
      <w:r w:rsidRPr="00B32305">
        <w:rPr>
          <w:sz w:val="24"/>
          <w:szCs w:val="24"/>
          <w:lang w:val="ru-RU"/>
        </w:rPr>
        <w:t xml:space="preserve">, </w:t>
      </w:r>
      <w:r w:rsidRPr="00B32305">
        <w:rPr>
          <w:sz w:val="24"/>
          <w:szCs w:val="24"/>
        </w:rPr>
        <w:t xml:space="preserve"> </w:t>
      </w:r>
      <w:r w:rsidRPr="00B32305">
        <w:rPr>
          <w:sz w:val="24"/>
          <w:szCs w:val="24"/>
          <w:lang w:val="ru-RU"/>
        </w:rPr>
        <w:t>«М</w:t>
      </w:r>
      <w:r w:rsidRPr="00B32305">
        <w:rPr>
          <w:sz w:val="24"/>
          <w:szCs w:val="24"/>
        </w:rPr>
        <w:t>етоды научных исследований»</w:t>
      </w:r>
      <w:r w:rsidRPr="00B32305">
        <w:rPr>
          <w:sz w:val="24"/>
          <w:szCs w:val="24"/>
          <w:lang w:val="ru-RU"/>
        </w:rPr>
        <w:t xml:space="preserve">, </w:t>
      </w:r>
      <w:r w:rsidRPr="00B32305">
        <w:rPr>
          <w:sz w:val="24"/>
          <w:szCs w:val="24"/>
        </w:rPr>
        <w:t xml:space="preserve"> </w:t>
      </w:r>
      <w:r w:rsidRPr="00B32305">
        <w:rPr>
          <w:sz w:val="24"/>
          <w:szCs w:val="24"/>
          <w:lang w:val="ru-RU"/>
        </w:rPr>
        <w:t>«И</w:t>
      </w:r>
      <w:r w:rsidRPr="00B32305">
        <w:rPr>
          <w:sz w:val="24"/>
          <w:szCs w:val="24"/>
        </w:rPr>
        <w:t>нновационные технологии преподавания казахской литературы в вузе</w:t>
      </w:r>
      <w:r w:rsidRPr="00B32305">
        <w:rPr>
          <w:sz w:val="24"/>
          <w:szCs w:val="24"/>
          <w:lang w:val="ru-RU"/>
        </w:rPr>
        <w:t>»</w:t>
      </w:r>
      <w:r w:rsidRPr="00B32305">
        <w:rPr>
          <w:sz w:val="24"/>
          <w:szCs w:val="24"/>
        </w:rPr>
        <w:t xml:space="preserve">, необходимо освоение следующих дисциплин: </w:t>
      </w:r>
      <w:r w:rsidRPr="00B32305">
        <w:rPr>
          <w:sz w:val="24"/>
          <w:szCs w:val="24"/>
          <w:lang w:val="ru-RU"/>
        </w:rPr>
        <w:t>«П</w:t>
      </w:r>
      <w:r w:rsidRPr="00B32305">
        <w:rPr>
          <w:sz w:val="24"/>
          <w:szCs w:val="24"/>
        </w:rPr>
        <w:t>остмодернизм в литературе»</w:t>
      </w:r>
      <w:r w:rsidRPr="00B32305">
        <w:rPr>
          <w:sz w:val="24"/>
          <w:szCs w:val="24"/>
          <w:lang w:val="ru-RU"/>
        </w:rPr>
        <w:t>,</w:t>
      </w:r>
      <w:r w:rsidRPr="00B32305">
        <w:rPr>
          <w:sz w:val="24"/>
          <w:szCs w:val="24"/>
        </w:rPr>
        <w:t xml:space="preserve"> </w:t>
      </w:r>
      <w:r w:rsidRPr="00B32305">
        <w:rPr>
          <w:sz w:val="24"/>
          <w:szCs w:val="24"/>
          <w:lang w:val="ru-RU"/>
        </w:rPr>
        <w:t>«Т</w:t>
      </w:r>
      <w:r w:rsidRPr="00B32305">
        <w:rPr>
          <w:sz w:val="24"/>
          <w:szCs w:val="24"/>
        </w:rPr>
        <w:t>еория литературного дискурса</w:t>
      </w:r>
      <w:r w:rsidRPr="00B32305">
        <w:rPr>
          <w:sz w:val="24"/>
          <w:szCs w:val="24"/>
          <w:lang w:val="ru-RU"/>
        </w:rPr>
        <w:t>»</w:t>
      </w:r>
      <w:r w:rsidRPr="00B32305">
        <w:rPr>
          <w:sz w:val="24"/>
          <w:szCs w:val="24"/>
        </w:rPr>
        <w:t xml:space="preserve"> и др. Каталог элективных курсов составляется с учетом требований работодателей, актуальности дисциплин, современных достижений науки и общества.</w:t>
      </w:r>
    </w:p>
    <w:p w:rsidR="00B32305" w:rsidRPr="00B32305" w:rsidRDefault="00B32305" w:rsidP="00B32305">
      <w:pPr>
        <w:ind w:firstLine="454"/>
        <w:jc w:val="both"/>
        <w:rPr>
          <w:i/>
          <w:sz w:val="24"/>
          <w:szCs w:val="24"/>
        </w:rPr>
      </w:pPr>
      <w:r w:rsidRPr="00B32305">
        <w:rPr>
          <w:i/>
          <w:sz w:val="24"/>
          <w:szCs w:val="24"/>
        </w:rPr>
        <w:t xml:space="preserve">c) </w:t>
      </w:r>
      <w:r w:rsidRPr="00B32305">
        <w:rPr>
          <w:i/>
          <w:sz w:val="24"/>
          <w:szCs w:val="24"/>
          <w:lang w:val="ru-RU"/>
        </w:rPr>
        <w:t>э</w:t>
      </w:r>
      <w:r w:rsidRPr="00B32305">
        <w:rPr>
          <w:i/>
          <w:sz w:val="24"/>
          <w:szCs w:val="24"/>
        </w:rPr>
        <w:t xml:space="preserve">ффективность комплексной профориентационной работы, включающей взаимодействие с центром занятости по вопросам профориентационной работы. </w:t>
      </w:r>
    </w:p>
    <w:p w:rsidR="00B32305" w:rsidRPr="00B32305" w:rsidRDefault="00B32305" w:rsidP="00B32305">
      <w:pPr>
        <w:ind w:firstLine="454"/>
        <w:jc w:val="both"/>
        <w:rPr>
          <w:sz w:val="24"/>
          <w:szCs w:val="24"/>
        </w:rPr>
      </w:pPr>
      <w:r w:rsidRPr="00B32305">
        <w:rPr>
          <w:sz w:val="24"/>
          <w:szCs w:val="24"/>
        </w:rPr>
        <w:t xml:space="preserve">Важную роль в регулярном приеме докторантов играет планомерная профориентационная работа. В университете функционирует </w:t>
      </w:r>
      <w:r w:rsidRPr="00B32305">
        <w:rPr>
          <w:sz w:val="24"/>
          <w:szCs w:val="24"/>
          <w:lang w:val="ru-RU"/>
        </w:rPr>
        <w:t>ц</w:t>
      </w:r>
      <w:r w:rsidRPr="00B32305">
        <w:rPr>
          <w:sz w:val="24"/>
          <w:szCs w:val="24"/>
        </w:rPr>
        <w:t xml:space="preserve">ентр карьеры и занятости, который готовит годовой план профориентационной работы и график встреч с обучающимися. Центр готовит рекламную продукцию, контролирует работу факультетов с потенциальными абитуриентами и работодателями и тесно сотрудничает с приемной комиссией университета, ответственной за организацию и проведение приема. Ежегодно </w:t>
      </w:r>
      <w:r w:rsidRPr="00B32305">
        <w:rPr>
          <w:sz w:val="24"/>
          <w:szCs w:val="24"/>
          <w:lang w:val="ru-RU"/>
        </w:rPr>
        <w:t>у</w:t>
      </w:r>
      <w:r w:rsidRPr="00B32305">
        <w:rPr>
          <w:sz w:val="24"/>
          <w:szCs w:val="24"/>
        </w:rPr>
        <w:t xml:space="preserve">ниверситет публикует тематические выпуски в газете </w:t>
      </w:r>
      <w:r w:rsidRPr="00B32305">
        <w:rPr>
          <w:sz w:val="24"/>
          <w:szCs w:val="24"/>
          <w:lang w:val="ru-RU"/>
        </w:rPr>
        <w:t>«Мир молодежи»</w:t>
      </w:r>
      <w:r w:rsidRPr="00B32305">
        <w:rPr>
          <w:sz w:val="24"/>
          <w:szCs w:val="24"/>
        </w:rPr>
        <w:t>.</w:t>
      </w:r>
      <w:r w:rsidRPr="00B32305">
        <w:rPr>
          <w:sz w:val="24"/>
          <w:szCs w:val="24"/>
          <w:lang w:val="ru-RU"/>
        </w:rPr>
        <w:t xml:space="preserve"> </w:t>
      </w:r>
      <w:r w:rsidRPr="00B32305">
        <w:rPr>
          <w:sz w:val="24"/>
          <w:szCs w:val="24"/>
        </w:rPr>
        <w:t>Разработан имиджевый продукт, видеоролик с логотипом Карагандинского университета. На сайте университета (</w:t>
      </w:r>
      <w:hyperlink r:id="rId26" w:history="1">
        <w:r w:rsidRPr="00B32305">
          <w:rPr>
            <w:rStyle w:val="a6"/>
            <w:sz w:val="24"/>
            <w:szCs w:val="24"/>
          </w:rPr>
          <w:t>www.ksu.kz</w:t>
        </w:r>
      </w:hyperlink>
      <w:r w:rsidRPr="00B32305">
        <w:rPr>
          <w:sz w:val="24"/>
          <w:szCs w:val="24"/>
        </w:rPr>
        <w:t>) внедрена виртуальная экскурсия об университете в формате 3D, на сайте факультета представлена подробная информация об образовательной программе по специальности 8D01701 - «Казахский язык и литература» с установленной профессиональной сферой будущего специалиста (</w:t>
      </w:r>
      <w:hyperlink r:id="rId27" w:history="1">
        <w:r w:rsidRPr="00B32305">
          <w:rPr>
            <w:rStyle w:val="a6"/>
            <w:sz w:val="24"/>
            <w:szCs w:val="24"/>
          </w:rPr>
          <w:t>https://buketov.edu.kz/kz/page/ckt</w:t>
        </w:r>
      </w:hyperlink>
      <w:r w:rsidRPr="00B32305">
        <w:rPr>
          <w:sz w:val="24"/>
          <w:szCs w:val="24"/>
          <w:u w:val="single"/>
        </w:rPr>
        <w:t>).</w:t>
      </w:r>
      <w:r w:rsidRPr="00B32305">
        <w:rPr>
          <w:sz w:val="24"/>
          <w:szCs w:val="24"/>
        </w:rPr>
        <w:t xml:space="preserve"> </w:t>
      </w:r>
    </w:p>
    <w:p w:rsidR="00B32305" w:rsidRPr="00B32305" w:rsidRDefault="00B32305" w:rsidP="00B32305">
      <w:pPr>
        <w:ind w:firstLine="454"/>
        <w:jc w:val="both"/>
        <w:rPr>
          <w:sz w:val="24"/>
          <w:szCs w:val="24"/>
        </w:rPr>
      </w:pPr>
    </w:p>
    <w:p w:rsidR="00B32305" w:rsidRPr="00B32305" w:rsidRDefault="00B32305" w:rsidP="00B32305">
      <w:pPr>
        <w:ind w:firstLine="454"/>
        <w:jc w:val="both"/>
        <w:rPr>
          <w:sz w:val="24"/>
          <w:szCs w:val="24"/>
        </w:rPr>
      </w:pPr>
      <w:r w:rsidRPr="00B32305">
        <w:rPr>
          <w:sz w:val="24"/>
          <w:szCs w:val="24"/>
        </w:rPr>
        <w:t xml:space="preserve">2. </w:t>
      </w:r>
      <w:r w:rsidRPr="00B32305">
        <w:rPr>
          <w:sz w:val="24"/>
          <w:szCs w:val="24"/>
          <w:lang w:val="ru-RU"/>
        </w:rPr>
        <w:t>Р</w:t>
      </w:r>
      <w:r w:rsidRPr="00B32305">
        <w:rPr>
          <w:sz w:val="24"/>
          <w:szCs w:val="24"/>
        </w:rPr>
        <w:t xml:space="preserve">уководство ОП: </w:t>
      </w:r>
    </w:p>
    <w:p w:rsidR="00B32305" w:rsidRPr="00B32305" w:rsidRDefault="00B32305" w:rsidP="00B32305">
      <w:pPr>
        <w:ind w:firstLine="454"/>
        <w:jc w:val="both"/>
        <w:rPr>
          <w:i/>
          <w:sz w:val="24"/>
          <w:szCs w:val="24"/>
        </w:rPr>
      </w:pPr>
      <w:r w:rsidRPr="00B32305">
        <w:rPr>
          <w:i/>
          <w:sz w:val="24"/>
          <w:szCs w:val="24"/>
        </w:rPr>
        <w:t xml:space="preserve">а) взаимодействие с </w:t>
      </w:r>
      <w:r w:rsidRPr="00B32305">
        <w:rPr>
          <w:i/>
          <w:sz w:val="24"/>
          <w:szCs w:val="24"/>
          <w:lang w:val="ru-RU"/>
        </w:rPr>
        <w:t xml:space="preserve">регистрирующим </w:t>
      </w:r>
      <w:r w:rsidRPr="00B32305">
        <w:rPr>
          <w:i/>
          <w:sz w:val="24"/>
          <w:szCs w:val="24"/>
        </w:rPr>
        <w:t>офис</w:t>
      </w:r>
      <w:r w:rsidRPr="00B32305">
        <w:rPr>
          <w:i/>
          <w:sz w:val="24"/>
          <w:szCs w:val="24"/>
          <w:lang w:val="ru-RU"/>
        </w:rPr>
        <w:t>ом</w:t>
      </w:r>
      <w:r w:rsidRPr="00B32305">
        <w:rPr>
          <w:i/>
          <w:sz w:val="24"/>
          <w:szCs w:val="24"/>
        </w:rPr>
        <w:t xml:space="preserve">/его аналогом; </w:t>
      </w:r>
    </w:p>
    <w:p w:rsidR="00B32305" w:rsidRPr="00B32305" w:rsidRDefault="00B32305" w:rsidP="00B32305">
      <w:pPr>
        <w:ind w:firstLine="454"/>
        <w:jc w:val="both"/>
        <w:rPr>
          <w:sz w:val="24"/>
          <w:szCs w:val="24"/>
        </w:rPr>
      </w:pPr>
      <w:r w:rsidRPr="00B32305">
        <w:rPr>
          <w:sz w:val="24"/>
          <w:szCs w:val="24"/>
        </w:rPr>
        <w:t>В университете имеется электронная база контингента докторантов по видам образовательных программ и уровням образования. В системе электронного университета Карагандинского университета (</w:t>
      </w:r>
      <w:hyperlink r:id="rId28" w:history="1">
        <w:r w:rsidRPr="00B32305">
          <w:rPr>
            <w:rStyle w:val="a6"/>
            <w:sz w:val="24"/>
            <w:szCs w:val="24"/>
          </w:rPr>
          <w:t>https://e.ksu.kz/</w:t>
        </w:r>
      </w:hyperlink>
      <w:r w:rsidRPr="00B32305">
        <w:rPr>
          <w:sz w:val="24"/>
          <w:szCs w:val="24"/>
        </w:rPr>
        <w:t xml:space="preserve">) через модуль </w:t>
      </w:r>
      <w:r w:rsidRPr="00B32305">
        <w:rPr>
          <w:sz w:val="24"/>
          <w:szCs w:val="24"/>
          <w:lang w:val="ru-RU"/>
        </w:rPr>
        <w:t>«К</w:t>
      </w:r>
      <w:r w:rsidRPr="00B32305">
        <w:rPr>
          <w:sz w:val="24"/>
          <w:szCs w:val="24"/>
        </w:rPr>
        <w:t>редитная технология</w:t>
      </w:r>
      <w:r w:rsidRPr="00B32305">
        <w:rPr>
          <w:sz w:val="24"/>
          <w:szCs w:val="24"/>
          <w:lang w:val="ru-RU"/>
        </w:rPr>
        <w:t>»</w:t>
      </w:r>
      <w:r w:rsidRPr="00B32305">
        <w:rPr>
          <w:sz w:val="24"/>
          <w:szCs w:val="24"/>
        </w:rPr>
        <w:t xml:space="preserve"> </w:t>
      </w:r>
      <w:r w:rsidRPr="00B32305">
        <w:rPr>
          <w:sz w:val="24"/>
          <w:szCs w:val="24"/>
          <w:lang w:val="ru-RU"/>
        </w:rPr>
        <w:t xml:space="preserve">офис </w:t>
      </w:r>
      <w:r w:rsidRPr="00B32305">
        <w:rPr>
          <w:sz w:val="24"/>
          <w:szCs w:val="24"/>
        </w:rPr>
        <w:t>регистратор имеет возможность работать с электронной базой контингента докторантов по образовательным программам.</w:t>
      </w:r>
    </w:p>
    <w:p w:rsidR="00B32305" w:rsidRPr="00B32305" w:rsidRDefault="00B32305" w:rsidP="00B32305">
      <w:pPr>
        <w:ind w:firstLine="454"/>
        <w:jc w:val="both"/>
        <w:rPr>
          <w:sz w:val="24"/>
          <w:szCs w:val="24"/>
        </w:rPr>
      </w:pPr>
      <w:r w:rsidRPr="00B32305">
        <w:rPr>
          <w:sz w:val="24"/>
          <w:szCs w:val="24"/>
        </w:rPr>
        <w:t xml:space="preserve">Карагандинский университет имеет ряд структурных подразделений, служб поддержки студентов, оказывающих помощь докторантам в освоении образовательных программ, в частности должность </w:t>
      </w:r>
      <w:r w:rsidRPr="00B32305">
        <w:rPr>
          <w:sz w:val="24"/>
          <w:szCs w:val="24"/>
          <w:lang w:val="ru-RU"/>
        </w:rPr>
        <w:t xml:space="preserve">офис </w:t>
      </w:r>
      <w:r w:rsidRPr="00B32305">
        <w:rPr>
          <w:sz w:val="24"/>
          <w:szCs w:val="24"/>
        </w:rPr>
        <w:t xml:space="preserve">регистратора осуществляет следующие виды деятельности: регистрация обучающихся на учебные дисциплины; формирование академических групп и потоков; регистрация индивидуальных учебных планов студентов; организация и проведение промежуточной и итоговой аттестации обучающихся; </w:t>
      </w:r>
      <w:r w:rsidRPr="00B32305">
        <w:rPr>
          <w:sz w:val="24"/>
          <w:szCs w:val="24"/>
          <w:lang w:val="ru-RU"/>
        </w:rPr>
        <w:t xml:space="preserve">в период всего обучения и за весь период обучения вести учет </w:t>
      </w:r>
      <w:r w:rsidRPr="00B32305">
        <w:rPr>
          <w:sz w:val="24"/>
          <w:szCs w:val="24"/>
        </w:rPr>
        <w:t xml:space="preserve">освоенных кредитов обучающихся; формирование курсовых кейсов и тестовых заданий для контроля знаний обучающихся; </w:t>
      </w:r>
      <w:r w:rsidRPr="00B32305">
        <w:rPr>
          <w:sz w:val="24"/>
          <w:szCs w:val="24"/>
        </w:rPr>
        <w:lastRenderedPageBreak/>
        <w:t xml:space="preserve">информационно-техническое обеспечение учебного процесса по кредитной технологии и дистанционным образовательным технологиям; учет выполнения индивидуальных планов в рамках академической мобильности; организация летнего семестра; создание базы данных информационных образовательных ресурсов. Кроме того, через сайт университета докторанты имеют доступ к образовательному порталу, </w:t>
      </w:r>
      <w:r w:rsidRPr="00B32305">
        <w:rPr>
          <w:sz w:val="24"/>
          <w:szCs w:val="24"/>
          <w:lang w:val="ru-RU"/>
        </w:rPr>
        <w:t xml:space="preserve">к </w:t>
      </w:r>
      <w:r w:rsidRPr="00B32305">
        <w:rPr>
          <w:sz w:val="24"/>
          <w:szCs w:val="24"/>
        </w:rPr>
        <w:t>8 полнотекстовым базам данных, на которых размещены методические материалы по дисциплинам, электронный журнал успеваемости с результатами промежуточного контроля и академическими рейтингами, расписание учебных занятий и расписание консультаций, программа пробного тестирования, позволяющая осуществлять самооценку знаний по учебным дисциплинам.</w:t>
      </w:r>
    </w:p>
    <w:p w:rsidR="00B32305" w:rsidRPr="00B32305" w:rsidRDefault="00B32305" w:rsidP="00B32305">
      <w:pPr>
        <w:ind w:firstLine="454"/>
        <w:jc w:val="both"/>
        <w:rPr>
          <w:sz w:val="24"/>
          <w:szCs w:val="24"/>
        </w:rPr>
      </w:pPr>
      <w:r w:rsidRPr="00B32305">
        <w:rPr>
          <w:sz w:val="24"/>
          <w:szCs w:val="24"/>
          <w:lang w:val="ru-RU"/>
        </w:rPr>
        <w:t>Офис</w:t>
      </w:r>
      <w:r w:rsidRPr="00B32305">
        <w:rPr>
          <w:sz w:val="24"/>
          <w:szCs w:val="24"/>
        </w:rPr>
        <w:t xml:space="preserve"> осуществляет регистрацию обучающихся на учебные дисциплины, контролирует выполнение индивидуальных учебных планов обучающихся, ведет учет учебных достижений обучающихся, организует промежуточную и итоговую аттестацию обучающихся, оформляет экзаменационные ведомости и транскрипты.</w:t>
      </w:r>
    </w:p>
    <w:p w:rsidR="00B32305" w:rsidRPr="00B32305" w:rsidRDefault="00B32305" w:rsidP="00B32305">
      <w:pPr>
        <w:ind w:firstLine="454"/>
        <w:jc w:val="both"/>
        <w:rPr>
          <w:sz w:val="24"/>
          <w:szCs w:val="24"/>
        </w:rPr>
      </w:pPr>
      <w:r w:rsidRPr="00B32305">
        <w:rPr>
          <w:sz w:val="24"/>
          <w:szCs w:val="24"/>
        </w:rPr>
        <w:t>Обращаться в офис можно по вопросам переучета результатов официального и неформального обучения, проведения апелляции, формирования индивидуальных учебных планов, академического рейтинга обучающихся.</w:t>
      </w:r>
    </w:p>
    <w:p w:rsidR="00B32305" w:rsidRPr="00B32305" w:rsidRDefault="00B32305" w:rsidP="00B32305">
      <w:pPr>
        <w:ind w:firstLine="454"/>
        <w:jc w:val="both"/>
        <w:rPr>
          <w:i/>
          <w:sz w:val="24"/>
          <w:szCs w:val="24"/>
        </w:rPr>
      </w:pPr>
      <w:r w:rsidRPr="00B32305">
        <w:rPr>
          <w:i/>
          <w:sz w:val="24"/>
          <w:szCs w:val="24"/>
        </w:rPr>
        <w:t xml:space="preserve">b) график самостоятельной работы под руководством преподавателя </w:t>
      </w:r>
      <w:r w:rsidRPr="00B32305">
        <w:rPr>
          <w:i/>
          <w:sz w:val="24"/>
          <w:szCs w:val="24"/>
          <w:lang w:val="ru-RU"/>
        </w:rPr>
        <w:t>с</w:t>
      </w:r>
      <w:r w:rsidRPr="00B32305">
        <w:rPr>
          <w:i/>
          <w:sz w:val="24"/>
          <w:szCs w:val="24"/>
        </w:rPr>
        <w:t xml:space="preserve"> уч</w:t>
      </w:r>
      <w:r w:rsidRPr="00B32305">
        <w:rPr>
          <w:i/>
          <w:sz w:val="24"/>
          <w:szCs w:val="24"/>
          <w:lang w:val="ru-RU"/>
        </w:rPr>
        <w:t>етом</w:t>
      </w:r>
      <w:r w:rsidRPr="00B32305">
        <w:rPr>
          <w:i/>
          <w:sz w:val="24"/>
          <w:szCs w:val="24"/>
        </w:rPr>
        <w:t xml:space="preserve"> эффективност</w:t>
      </w:r>
      <w:r w:rsidRPr="00B32305">
        <w:rPr>
          <w:i/>
          <w:sz w:val="24"/>
          <w:szCs w:val="24"/>
          <w:lang w:val="ru-RU"/>
        </w:rPr>
        <w:t>и</w:t>
      </w:r>
      <w:r w:rsidRPr="00B32305">
        <w:rPr>
          <w:i/>
          <w:sz w:val="24"/>
          <w:szCs w:val="24"/>
        </w:rPr>
        <w:t xml:space="preserve"> данной работы; </w:t>
      </w:r>
    </w:p>
    <w:p w:rsidR="00B32305" w:rsidRPr="00B32305" w:rsidRDefault="00B32305" w:rsidP="00B32305">
      <w:pPr>
        <w:ind w:firstLine="454"/>
        <w:jc w:val="both"/>
        <w:rPr>
          <w:sz w:val="24"/>
          <w:szCs w:val="24"/>
        </w:rPr>
      </w:pPr>
      <w:r w:rsidRPr="00B32305">
        <w:rPr>
          <w:sz w:val="24"/>
          <w:szCs w:val="24"/>
        </w:rPr>
        <w:t>В образовательной программе рассматриваются все виды учебного процесса докторантов, такие как контактные и внеаудиторные занятия, профессиональные практики. К контактным видам занятий относятся лекции, семинары и консультации. Инициаторами контактных видов деятельности являются преподаватели, выполняющие функции организатора учебных занятий. Пионером внеаудиторных видов занятий является самостоятельная работа обучающихся. Подготовка лекционных материалов и чтение лекций осуществляется опытными преподавателями кафедры, имеющими докторскую, кандидатскую, докторскую и ученую степени PhD. В связи с внедрением кредитной технологии методика чтения лекций стала проводиться с применением интерактивных средств обучения: дискуссия, круглый стол, форум.</w:t>
      </w:r>
    </w:p>
    <w:p w:rsidR="00B32305" w:rsidRPr="00B32305" w:rsidRDefault="00B32305" w:rsidP="00B32305">
      <w:pPr>
        <w:ind w:firstLine="454"/>
        <w:jc w:val="both"/>
        <w:rPr>
          <w:sz w:val="24"/>
          <w:szCs w:val="24"/>
        </w:rPr>
      </w:pPr>
      <w:r w:rsidRPr="00B32305">
        <w:rPr>
          <w:sz w:val="24"/>
          <w:szCs w:val="24"/>
        </w:rPr>
        <w:t>Наряду с внедрением кредитной технологии обучения в практику, проводимую на основе самостоятельной работы обучающихся под руководством преподавателя, включаются аудиторные консультации. Данный вид аудиторной работы предназначен для обучающихся, желающих получить дополнительные консультации по теме учебной дисциплины, по совершенствованию тех или иных практических навыков. Самостоятельная работа обучающихся под руководством преподавателя организуется согласно утвержденному графику. Организационная форма является традиционной и интерактивной.  Внеаудиторная работа обучающихся представляется в виде учебных планов и учебно-методических комплексов. К основным видам внеаудиторных занятий относятся занятия по работе с библиотечным фондом и интернет-источниками и материалами медиатеки.  Любая из внеаудиторных действий представляется преподавателю в качестве отчета и оценивается в соответствии с рейтинговой системой. На основе подготовки научно-исследовательских работ активно ведется индивидуальная работа докторантов. Тематика научных исследований обучающихся совпадает с направлением образовательной программы.</w:t>
      </w:r>
    </w:p>
    <w:p w:rsidR="00B32305" w:rsidRPr="00B32305" w:rsidRDefault="00B32305" w:rsidP="00B32305">
      <w:pPr>
        <w:ind w:firstLine="454"/>
        <w:jc w:val="both"/>
        <w:rPr>
          <w:i/>
          <w:iCs/>
          <w:sz w:val="24"/>
          <w:szCs w:val="24"/>
        </w:rPr>
      </w:pPr>
      <w:r w:rsidRPr="00B32305">
        <w:rPr>
          <w:i/>
          <w:iCs/>
          <w:sz w:val="24"/>
          <w:szCs w:val="24"/>
        </w:rPr>
        <w:t xml:space="preserve">c) организация летнего семестра с целью повышения академической успеваемости и непрерывного образования докторантов; </w:t>
      </w:r>
    </w:p>
    <w:p w:rsidR="00B32305" w:rsidRPr="00B32305" w:rsidRDefault="00B32305" w:rsidP="00B32305">
      <w:pPr>
        <w:ind w:firstLine="454"/>
        <w:jc w:val="both"/>
        <w:rPr>
          <w:iCs/>
          <w:sz w:val="24"/>
          <w:szCs w:val="24"/>
        </w:rPr>
      </w:pPr>
      <w:r w:rsidRPr="00B32305">
        <w:rPr>
          <w:iCs/>
          <w:sz w:val="24"/>
          <w:szCs w:val="24"/>
        </w:rPr>
        <w:t xml:space="preserve">Летний семестр организуется на платной основе на основании приказа Председателя Правления-ректора продолжительностью 6 недель. А также в целях дополнительного обучения и устранения академической задолженности или разницы в учебных планах. </w:t>
      </w:r>
    </w:p>
    <w:p w:rsidR="00B32305" w:rsidRPr="00B32305" w:rsidRDefault="00B32305" w:rsidP="00B32305">
      <w:pPr>
        <w:ind w:firstLine="454"/>
        <w:jc w:val="both"/>
        <w:rPr>
          <w:iCs/>
          <w:sz w:val="24"/>
          <w:szCs w:val="24"/>
        </w:rPr>
      </w:pPr>
      <w:r w:rsidRPr="00B32305">
        <w:rPr>
          <w:iCs/>
          <w:sz w:val="24"/>
          <w:szCs w:val="24"/>
        </w:rPr>
        <w:t xml:space="preserve">Контроль за организацией и проведением летнего семестра осуществляет </w:t>
      </w:r>
      <w:r w:rsidRPr="00B32305">
        <w:rPr>
          <w:iCs/>
          <w:sz w:val="24"/>
          <w:szCs w:val="24"/>
          <w:lang w:val="ru-RU"/>
        </w:rPr>
        <w:t xml:space="preserve">офис </w:t>
      </w:r>
      <w:r w:rsidRPr="00B32305">
        <w:rPr>
          <w:iCs/>
          <w:sz w:val="24"/>
          <w:szCs w:val="24"/>
        </w:rPr>
        <w:t xml:space="preserve">регистратор. </w:t>
      </w:r>
    </w:p>
    <w:p w:rsidR="00B32305" w:rsidRPr="00B32305" w:rsidRDefault="00B32305" w:rsidP="00B32305">
      <w:pPr>
        <w:ind w:firstLine="454"/>
        <w:jc w:val="both"/>
        <w:rPr>
          <w:iCs/>
          <w:sz w:val="24"/>
          <w:szCs w:val="24"/>
        </w:rPr>
      </w:pPr>
      <w:r w:rsidRPr="00B32305">
        <w:rPr>
          <w:iCs/>
          <w:sz w:val="24"/>
          <w:szCs w:val="24"/>
        </w:rPr>
        <w:t xml:space="preserve">К летнему семестру допускаются обучающиеся всех курсов, кроме выпускных, </w:t>
      </w:r>
      <w:r w:rsidRPr="00B32305">
        <w:rPr>
          <w:iCs/>
          <w:sz w:val="24"/>
          <w:szCs w:val="24"/>
        </w:rPr>
        <w:lastRenderedPageBreak/>
        <w:t>относящихся к одной из следующих категорий:</w:t>
      </w:r>
    </w:p>
    <w:p w:rsidR="00B32305" w:rsidRPr="00B32305" w:rsidRDefault="00B32305" w:rsidP="00B32305">
      <w:pPr>
        <w:ind w:firstLine="454"/>
        <w:jc w:val="both"/>
        <w:rPr>
          <w:iCs/>
          <w:sz w:val="24"/>
          <w:szCs w:val="24"/>
        </w:rPr>
      </w:pPr>
      <w:r w:rsidRPr="00B32305">
        <w:rPr>
          <w:iCs/>
          <w:sz w:val="24"/>
          <w:szCs w:val="24"/>
        </w:rPr>
        <w:tab/>
        <w:t>- результаты экзаменационных сессий при оценке «F» (неудовлетворительно) ;</w:t>
      </w:r>
    </w:p>
    <w:p w:rsidR="00B32305" w:rsidRPr="00B32305" w:rsidRDefault="00B32305" w:rsidP="00B32305">
      <w:pPr>
        <w:ind w:firstLine="454"/>
        <w:jc w:val="both"/>
        <w:rPr>
          <w:iCs/>
          <w:sz w:val="24"/>
          <w:szCs w:val="24"/>
        </w:rPr>
      </w:pPr>
      <w:r w:rsidRPr="00B32305">
        <w:rPr>
          <w:iCs/>
          <w:sz w:val="24"/>
          <w:szCs w:val="24"/>
        </w:rPr>
        <w:t>- не допущенные к сдаче экзамена по результатам рейтинг-контроля;</w:t>
      </w:r>
    </w:p>
    <w:p w:rsidR="00B32305" w:rsidRPr="00B32305" w:rsidRDefault="00B32305" w:rsidP="00B32305">
      <w:pPr>
        <w:ind w:firstLine="454"/>
        <w:jc w:val="both"/>
        <w:rPr>
          <w:iCs/>
          <w:sz w:val="24"/>
          <w:szCs w:val="24"/>
        </w:rPr>
      </w:pPr>
      <w:r w:rsidRPr="00B32305">
        <w:rPr>
          <w:iCs/>
          <w:sz w:val="24"/>
          <w:szCs w:val="24"/>
        </w:rPr>
        <w:t>- имеющие академическую разницу при восстановлении, переводе из другого вуза и возвращении из академического отпуска;</w:t>
      </w:r>
    </w:p>
    <w:p w:rsidR="00B32305" w:rsidRPr="00B32305" w:rsidRDefault="00B32305" w:rsidP="00B32305">
      <w:pPr>
        <w:ind w:firstLine="454"/>
        <w:jc w:val="both"/>
        <w:rPr>
          <w:iCs/>
          <w:sz w:val="24"/>
          <w:szCs w:val="24"/>
        </w:rPr>
      </w:pPr>
      <w:r w:rsidRPr="00B32305">
        <w:rPr>
          <w:iCs/>
          <w:sz w:val="24"/>
          <w:szCs w:val="24"/>
        </w:rPr>
        <w:t>- те, кто написал заявление на дополнительное обучение.</w:t>
      </w:r>
    </w:p>
    <w:p w:rsidR="00B32305" w:rsidRPr="00B32305" w:rsidRDefault="00B32305" w:rsidP="00B32305">
      <w:pPr>
        <w:ind w:firstLine="454"/>
        <w:jc w:val="both"/>
        <w:rPr>
          <w:iCs/>
          <w:sz w:val="24"/>
          <w:szCs w:val="24"/>
        </w:rPr>
      </w:pPr>
      <w:r w:rsidRPr="00B32305">
        <w:rPr>
          <w:iCs/>
          <w:sz w:val="24"/>
          <w:szCs w:val="24"/>
        </w:rPr>
        <w:t>Деканат дает право обучающемуся на летний семестр для прохождения дополнительных курсов, если у него нет академической задолженности.</w:t>
      </w:r>
    </w:p>
    <w:p w:rsidR="00B32305" w:rsidRPr="00B32305" w:rsidRDefault="00B32305" w:rsidP="00B32305">
      <w:pPr>
        <w:ind w:firstLine="454"/>
        <w:jc w:val="both"/>
        <w:rPr>
          <w:sz w:val="24"/>
          <w:szCs w:val="24"/>
        </w:rPr>
      </w:pPr>
      <w:r w:rsidRPr="00B32305">
        <w:rPr>
          <w:sz w:val="24"/>
          <w:szCs w:val="24"/>
        </w:rPr>
        <w:t xml:space="preserve">Оформление документов для участия в летнем семестре осуществляется </w:t>
      </w:r>
      <w:r w:rsidRPr="00B32305">
        <w:rPr>
          <w:sz w:val="24"/>
          <w:szCs w:val="24"/>
          <w:lang w:val="ru-RU"/>
        </w:rPr>
        <w:t xml:space="preserve">офис </w:t>
      </w:r>
      <w:r w:rsidRPr="00B32305">
        <w:rPr>
          <w:sz w:val="24"/>
          <w:szCs w:val="24"/>
        </w:rPr>
        <w:t xml:space="preserve">регистратором на основании заявления обучающегося и предложения декана факультета. </w:t>
      </w:r>
    </w:p>
    <w:p w:rsidR="00B32305" w:rsidRPr="00B32305" w:rsidRDefault="00B32305" w:rsidP="00B32305">
      <w:pPr>
        <w:ind w:firstLine="454"/>
        <w:jc w:val="both"/>
        <w:rPr>
          <w:sz w:val="24"/>
          <w:szCs w:val="24"/>
        </w:rPr>
      </w:pPr>
      <w:r w:rsidRPr="00B32305">
        <w:rPr>
          <w:sz w:val="24"/>
          <w:szCs w:val="24"/>
        </w:rPr>
        <w:tab/>
        <w:t>Допускается организация на платной основе курса переобучения, осуществляемого одновременно с летним семестром и учебным процессом. Целью курса переобучения является устранение академических задолженностей и разн</w:t>
      </w:r>
      <w:r w:rsidRPr="00B32305">
        <w:rPr>
          <w:sz w:val="24"/>
          <w:szCs w:val="24"/>
          <w:lang w:val="ru-RU"/>
        </w:rPr>
        <w:t>иц</w:t>
      </w:r>
      <w:r w:rsidRPr="00B32305">
        <w:rPr>
          <w:sz w:val="24"/>
          <w:szCs w:val="24"/>
        </w:rPr>
        <w:t>, а также создание условий для освоения дополнительных дисциплин. При организации курса переобучения должен быть обеспечен принцип соблюдения пререквизитов.</w:t>
      </w:r>
    </w:p>
    <w:p w:rsidR="00B32305" w:rsidRPr="00B32305" w:rsidRDefault="00B32305" w:rsidP="00B32305">
      <w:pPr>
        <w:ind w:firstLine="454"/>
        <w:jc w:val="both"/>
        <w:rPr>
          <w:sz w:val="24"/>
          <w:szCs w:val="24"/>
        </w:rPr>
      </w:pPr>
    </w:p>
    <w:p w:rsidR="00B32305" w:rsidRPr="00B32305" w:rsidRDefault="00B32305" w:rsidP="00B32305">
      <w:pPr>
        <w:ind w:firstLine="454"/>
        <w:jc w:val="both"/>
        <w:rPr>
          <w:i/>
          <w:iCs/>
          <w:sz w:val="24"/>
          <w:szCs w:val="24"/>
        </w:rPr>
      </w:pPr>
      <w:r w:rsidRPr="00B32305">
        <w:rPr>
          <w:i/>
          <w:iCs/>
          <w:sz w:val="24"/>
          <w:szCs w:val="24"/>
        </w:rPr>
        <w:t>d) эффективность привлечения корпоративных партнеров к организации профессиональной практики, учебного процесса</w:t>
      </w:r>
    </w:p>
    <w:p w:rsidR="00B32305" w:rsidRPr="00B32305" w:rsidRDefault="00B32305" w:rsidP="00B32305">
      <w:pPr>
        <w:ind w:firstLine="454"/>
        <w:jc w:val="both"/>
        <w:rPr>
          <w:i/>
          <w:iCs/>
          <w:sz w:val="24"/>
          <w:szCs w:val="24"/>
        </w:rPr>
      </w:pPr>
      <w:r w:rsidRPr="00B32305">
        <w:rPr>
          <w:i/>
          <w:iCs/>
          <w:sz w:val="24"/>
          <w:szCs w:val="24"/>
        </w:rPr>
        <w:t>е) мобильность в рамках ОП должна отражать наличие работы по сопровождению, поддержке и обеспечению прогресса академической успеваемости докторантов, включающей эффективность участия докторантов в программах.</w:t>
      </w:r>
    </w:p>
    <w:p w:rsidR="00B32305" w:rsidRPr="00B32305" w:rsidRDefault="00B32305" w:rsidP="00B32305">
      <w:pPr>
        <w:ind w:firstLine="454"/>
        <w:jc w:val="both"/>
        <w:rPr>
          <w:i/>
          <w:iCs/>
          <w:sz w:val="24"/>
          <w:szCs w:val="24"/>
        </w:rPr>
      </w:pPr>
    </w:p>
    <w:p w:rsidR="00B32305" w:rsidRPr="00B32305" w:rsidRDefault="00B32305" w:rsidP="00B32305">
      <w:pPr>
        <w:ind w:firstLine="454"/>
        <w:jc w:val="both"/>
        <w:rPr>
          <w:sz w:val="24"/>
          <w:szCs w:val="24"/>
        </w:rPr>
      </w:pPr>
      <w:r w:rsidRPr="00B32305">
        <w:rPr>
          <w:sz w:val="24"/>
          <w:szCs w:val="24"/>
        </w:rPr>
        <w:t>Цель исследовательской практики послевузовского образования</w:t>
      </w:r>
      <w:r w:rsidRPr="00B32305">
        <w:rPr>
          <w:sz w:val="24"/>
          <w:szCs w:val="24"/>
          <w:lang w:val="ru-RU"/>
        </w:rPr>
        <w:t xml:space="preserve"> </w:t>
      </w:r>
      <w:r w:rsidRPr="00B32305">
        <w:rPr>
          <w:sz w:val="24"/>
          <w:szCs w:val="24"/>
        </w:rPr>
        <w:t>-</w:t>
      </w:r>
      <w:r w:rsidRPr="00B32305">
        <w:rPr>
          <w:sz w:val="24"/>
          <w:szCs w:val="24"/>
          <w:lang w:val="ru-RU"/>
        </w:rPr>
        <w:t xml:space="preserve"> </w:t>
      </w:r>
      <w:r w:rsidRPr="00B32305">
        <w:rPr>
          <w:sz w:val="24"/>
          <w:szCs w:val="24"/>
        </w:rPr>
        <w:t xml:space="preserve">проверка новых теоретических, методологических, практических достижений отечественной и зарубежной науки, совокупности современных методов и объяснение и закрепление экспериментальных данных в ходе диссертационной работы. Базой прохождения исследовательской практики являются университетский круг, научные руководители докторантов. Кроме того, планируется привлечение зарубежных ученых. В частности, </w:t>
      </w:r>
      <w:r w:rsidRPr="00B32305">
        <w:rPr>
          <w:sz w:val="24"/>
          <w:szCs w:val="24"/>
          <w:lang w:val="ru-RU"/>
        </w:rPr>
        <w:t>з</w:t>
      </w:r>
      <w:r w:rsidRPr="00B32305">
        <w:rPr>
          <w:sz w:val="24"/>
          <w:szCs w:val="24"/>
        </w:rPr>
        <w:t>арубежный консультант обучающихся ОПО  «8D01701 – Казахский язык и литература» А. Жакулаева, А. Каринова, А. Смагуловой – профессор PhD уиверситета Кастамону Орхан Сойлемез (Турция) провел 72-часовую лекцию «Инновационные технологии обучения современных тюркских языков и литературы» (23.11.2021-09.12.2021). В данной лекции приняли участие профессорско-преподавательский состав, магистранты и докторанты университета.  Кроме того, лекция зарубежного консультанта обучающегося ОПО «8D01701 - Казахский язык и литература» Б. Оразовой и выпускника ОПО Б.Е. Сыздыковой профессора Казанского федерального университета к.ф.н., Л.И. Мингазовой (Россия) была запланирована на II половину 2022-2023 учебного года.</w:t>
      </w:r>
    </w:p>
    <w:p w:rsidR="00B32305" w:rsidRPr="00B32305" w:rsidRDefault="00B32305" w:rsidP="00B32305">
      <w:pPr>
        <w:ind w:firstLine="454"/>
        <w:jc w:val="both"/>
        <w:rPr>
          <w:sz w:val="24"/>
          <w:szCs w:val="24"/>
        </w:rPr>
      </w:pPr>
    </w:p>
    <w:p w:rsidR="00B32305" w:rsidRPr="00B32305" w:rsidRDefault="00C929FD" w:rsidP="00B32305">
      <w:pPr>
        <w:ind w:firstLine="454"/>
        <w:jc w:val="both"/>
        <w:rPr>
          <w:b/>
          <w:bCs/>
          <w:sz w:val="24"/>
          <w:szCs w:val="24"/>
          <w:lang w:val="ru-RU"/>
        </w:rPr>
      </w:pPr>
      <w:r>
        <w:rPr>
          <w:b/>
          <w:bCs/>
          <w:sz w:val="24"/>
          <w:szCs w:val="24"/>
          <w:lang w:val="ru-RU"/>
        </w:rPr>
        <w:t>Глава</w:t>
      </w:r>
      <w:r w:rsidR="00B32305" w:rsidRPr="00B32305">
        <w:rPr>
          <w:b/>
          <w:bCs/>
          <w:sz w:val="24"/>
          <w:szCs w:val="24"/>
          <w:lang w:val="ru-RU"/>
        </w:rPr>
        <w:t xml:space="preserve"> 5. ПРОФЕССОРСКО-ПРЕПОДАВАТЕЛЬСКИЙ СОСТАВ </w:t>
      </w:r>
    </w:p>
    <w:p w:rsidR="00B32305" w:rsidRPr="00B32305" w:rsidRDefault="00B32305" w:rsidP="00B32305">
      <w:pPr>
        <w:ind w:firstLine="454"/>
        <w:jc w:val="both"/>
        <w:rPr>
          <w:b/>
          <w:bCs/>
          <w:sz w:val="24"/>
          <w:szCs w:val="24"/>
          <w:lang w:val="ru-RU"/>
        </w:rPr>
      </w:pPr>
      <w:r w:rsidRPr="00B32305">
        <w:rPr>
          <w:b/>
          <w:bCs/>
          <w:sz w:val="24"/>
          <w:szCs w:val="24"/>
          <w:lang w:val="ru-RU"/>
        </w:rPr>
        <w:t xml:space="preserve">Общие положения </w:t>
      </w:r>
    </w:p>
    <w:p w:rsidR="00B32305" w:rsidRPr="00B32305" w:rsidRDefault="00B32305" w:rsidP="00B32305">
      <w:pPr>
        <w:ind w:firstLine="454"/>
        <w:jc w:val="both"/>
        <w:rPr>
          <w:bCs/>
          <w:sz w:val="24"/>
          <w:szCs w:val="24"/>
          <w:lang w:val="ru-RU"/>
        </w:rPr>
      </w:pPr>
      <w:r w:rsidRPr="00B32305">
        <w:rPr>
          <w:bCs/>
          <w:sz w:val="24"/>
          <w:szCs w:val="24"/>
          <w:lang w:val="ru-RU"/>
        </w:rPr>
        <w:t>Организация высшего и послевузовского образования должна обеспечить справедливость и прозрачность процесса профессионального роста и развития рекрутмента и педагогических работников. Организации несут ответственность за компетентность своих преподавателей, что напрямую влияет на качество реализации образовательных программ. Управление персоналом (работниками) организации осуществляется ее кадровой политикой, которая основывается на принципах меритократии, включающей развитие человеческих ресурсов, рекрутмент, подготовку и повышение квалификации руководящих кадров организации, педагогических и научных работников. Руководство ОП должно демонстрировать эффективность комплексной профориентационной работы.</w:t>
      </w:r>
    </w:p>
    <w:p w:rsidR="00B32305" w:rsidRPr="00B32305" w:rsidRDefault="00B32305" w:rsidP="00B32305">
      <w:pPr>
        <w:ind w:firstLine="454"/>
        <w:jc w:val="both"/>
        <w:rPr>
          <w:b/>
          <w:sz w:val="24"/>
          <w:szCs w:val="24"/>
        </w:rPr>
      </w:pPr>
      <w:r w:rsidRPr="00B32305">
        <w:rPr>
          <w:b/>
          <w:sz w:val="24"/>
          <w:szCs w:val="24"/>
        </w:rPr>
        <w:t>Критерии оценки</w:t>
      </w:r>
    </w:p>
    <w:p w:rsidR="00B32305" w:rsidRPr="00B32305" w:rsidRDefault="00B32305" w:rsidP="00B32305">
      <w:pPr>
        <w:ind w:firstLine="454"/>
        <w:jc w:val="both"/>
        <w:rPr>
          <w:i/>
          <w:sz w:val="24"/>
          <w:szCs w:val="24"/>
        </w:rPr>
      </w:pPr>
      <w:r w:rsidRPr="00B32305">
        <w:rPr>
          <w:i/>
          <w:sz w:val="24"/>
          <w:szCs w:val="24"/>
        </w:rPr>
        <w:t xml:space="preserve">1. </w:t>
      </w:r>
      <w:r w:rsidRPr="00B32305">
        <w:rPr>
          <w:i/>
          <w:sz w:val="24"/>
          <w:szCs w:val="24"/>
          <w:lang w:val="ru-RU"/>
        </w:rPr>
        <w:t>Р</w:t>
      </w:r>
      <w:r w:rsidRPr="00B32305">
        <w:rPr>
          <w:i/>
          <w:sz w:val="24"/>
          <w:szCs w:val="24"/>
        </w:rPr>
        <w:t xml:space="preserve">уководство ОП должно показать, что состав ППС, ведущих занятия по ОП, </w:t>
      </w:r>
      <w:r w:rsidRPr="00B32305">
        <w:rPr>
          <w:i/>
          <w:sz w:val="24"/>
          <w:szCs w:val="24"/>
        </w:rPr>
        <w:lastRenderedPageBreak/>
        <w:t xml:space="preserve">соответствует квалификационным требованиям. </w:t>
      </w:r>
    </w:p>
    <w:p w:rsidR="00B32305" w:rsidRPr="00B32305" w:rsidRDefault="00B32305" w:rsidP="00B32305">
      <w:pPr>
        <w:ind w:firstLine="454"/>
        <w:jc w:val="both"/>
        <w:rPr>
          <w:sz w:val="24"/>
          <w:szCs w:val="24"/>
        </w:rPr>
      </w:pPr>
      <w:r w:rsidRPr="00B32305">
        <w:rPr>
          <w:sz w:val="24"/>
          <w:szCs w:val="24"/>
        </w:rPr>
        <w:t>Кадровая политика университета направлена на совершенствование путей и способов ее достижения, их практического применения с целью обеспечения высокого качества образовательного процесса. В связи с этим вуз уделяет большое внимание процессам подбора и подготовки кадров, в частности, при приеме на работу сотрудников особое внимание уделяется их базовому профессиональному образованию, а также личным способностям и другим показателям с учетом практического опыта работы.</w:t>
      </w:r>
    </w:p>
    <w:p w:rsidR="00B32305" w:rsidRPr="00B32305" w:rsidRDefault="00B32305" w:rsidP="00B32305">
      <w:pPr>
        <w:ind w:firstLine="454"/>
        <w:jc w:val="both"/>
        <w:rPr>
          <w:sz w:val="24"/>
          <w:szCs w:val="24"/>
        </w:rPr>
      </w:pPr>
      <w:r w:rsidRPr="00B32305">
        <w:rPr>
          <w:sz w:val="24"/>
          <w:szCs w:val="24"/>
        </w:rPr>
        <w:t>Отдел управления персоналом уделяет особое внимание созданию условий для профессионального и личностного роста преподавателей и сотрудников в процессе их работы.  Сюда можно отнести комплекс мер, направленных на формирование комплексной системы повышения квалификации для всех преподавателей, обеспечение социальной защищенности работников и развитие благоприятной социальной среды в университете, совершенствование системы материального и морального стимулирования деятельности преподавателей и сотрудников. К примеру, профессорско-преподавательский состав кафедры казахской литературы и казахского языкознания награжден грамотами и благодарственными письмами, нагрудным знаком:</w:t>
      </w:r>
      <w:r w:rsidRPr="00B32305">
        <w:rPr>
          <w:sz w:val="24"/>
          <w:szCs w:val="24"/>
          <w:lang w:val="ru-RU"/>
        </w:rPr>
        <w:t xml:space="preserve"> </w:t>
      </w:r>
      <w:r w:rsidRPr="00B32305">
        <w:rPr>
          <w:sz w:val="24"/>
          <w:szCs w:val="24"/>
        </w:rPr>
        <w:t>профессор Ж.К. Смагулов ( 2018 г., благодарственным письмом МОН РК и медалью «Ыбырай Алтынсарин» 2016 г.), Ж.Ж. Жарылгапов (2017 г., благодарственным письмом МОН РК) доцент Ж.А.</w:t>
      </w:r>
      <w:r w:rsidRPr="00B32305">
        <w:rPr>
          <w:sz w:val="24"/>
          <w:szCs w:val="24"/>
          <w:lang w:val="ru-RU"/>
        </w:rPr>
        <w:t xml:space="preserve"> </w:t>
      </w:r>
      <w:r w:rsidRPr="00B32305">
        <w:rPr>
          <w:sz w:val="24"/>
          <w:szCs w:val="24"/>
        </w:rPr>
        <w:t xml:space="preserve">Рустемова (благодарственным письмом МОН РК, 2018 г.), К.А. Толеубаева (медаль </w:t>
      </w:r>
      <w:r w:rsidRPr="00B32305">
        <w:rPr>
          <w:sz w:val="24"/>
          <w:szCs w:val="24"/>
          <w:lang w:val="ru-RU"/>
        </w:rPr>
        <w:t>«</w:t>
      </w:r>
      <w:r w:rsidRPr="00B32305">
        <w:rPr>
          <w:sz w:val="24"/>
          <w:szCs w:val="24"/>
        </w:rPr>
        <w:t>Ыбырай Алтынсарин</w:t>
      </w:r>
      <w:r w:rsidRPr="00B32305">
        <w:rPr>
          <w:sz w:val="24"/>
          <w:szCs w:val="24"/>
          <w:lang w:val="ru-RU"/>
        </w:rPr>
        <w:t>а»</w:t>
      </w:r>
      <w:r w:rsidRPr="00B32305">
        <w:rPr>
          <w:sz w:val="24"/>
          <w:szCs w:val="24"/>
        </w:rPr>
        <w:t xml:space="preserve"> 2018 г.) и др. Профессор Б.С.</w:t>
      </w:r>
      <w:r w:rsidRPr="00B32305">
        <w:rPr>
          <w:sz w:val="24"/>
          <w:szCs w:val="24"/>
          <w:lang w:val="ru-RU"/>
        </w:rPr>
        <w:t xml:space="preserve"> </w:t>
      </w:r>
      <w:r w:rsidRPr="00B32305">
        <w:rPr>
          <w:sz w:val="24"/>
          <w:szCs w:val="24"/>
        </w:rPr>
        <w:t xml:space="preserve">Рахимов </w:t>
      </w:r>
      <w:r w:rsidRPr="00B32305">
        <w:rPr>
          <w:sz w:val="24"/>
          <w:szCs w:val="24"/>
          <w:lang w:val="ru-RU"/>
        </w:rPr>
        <w:t xml:space="preserve">в </w:t>
      </w:r>
      <w:r w:rsidRPr="00B32305">
        <w:rPr>
          <w:sz w:val="24"/>
          <w:szCs w:val="24"/>
        </w:rPr>
        <w:t>2016 г.</w:t>
      </w:r>
      <w:r w:rsidRPr="00B32305">
        <w:rPr>
          <w:sz w:val="24"/>
          <w:szCs w:val="24"/>
          <w:lang w:val="ru-RU"/>
        </w:rPr>
        <w:t xml:space="preserve"> стал</w:t>
      </w:r>
      <w:r w:rsidRPr="00B32305">
        <w:rPr>
          <w:sz w:val="24"/>
          <w:szCs w:val="24"/>
        </w:rPr>
        <w:t xml:space="preserve"> </w:t>
      </w:r>
      <w:r w:rsidRPr="00B32305">
        <w:rPr>
          <w:sz w:val="24"/>
          <w:szCs w:val="24"/>
          <w:lang w:val="ru-RU"/>
        </w:rPr>
        <w:t>«</w:t>
      </w:r>
      <w:r w:rsidRPr="00B32305">
        <w:rPr>
          <w:sz w:val="24"/>
          <w:szCs w:val="24"/>
        </w:rPr>
        <w:t>Лучшим преподавателем вуза Республики Казахстан</w:t>
      </w:r>
      <w:r w:rsidRPr="00B32305">
        <w:rPr>
          <w:sz w:val="24"/>
          <w:szCs w:val="24"/>
          <w:lang w:val="ru-RU"/>
        </w:rPr>
        <w:t>»</w:t>
      </w:r>
      <w:r w:rsidRPr="00B32305">
        <w:rPr>
          <w:sz w:val="24"/>
          <w:szCs w:val="24"/>
        </w:rPr>
        <w:t>, Ж.А.</w:t>
      </w:r>
      <w:r w:rsidRPr="00B32305">
        <w:rPr>
          <w:sz w:val="24"/>
          <w:szCs w:val="24"/>
          <w:lang w:val="ru-RU"/>
        </w:rPr>
        <w:t xml:space="preserve"> </w:t>
      </w:r>
      <w:r w:rsidRPr="00B32305">
        <w:rPr>
          <w:sz w:val="24"/>
          <w:szCs w:val="24"/>
        </w:rPr>
        <w:t>Рустемова награждена Почетной грамотой Министра образования и науки РК (2020 г.), С.У. Такиров награжден Благодарностью Министра образования и науки РК (2021 г.), медалью «За заслуги в развитии науки Казахстана» (2020 г.).</w:t>
      </w:r>
    </w:p>
    <w:p w:rsidR="00B32305" w:rsidRPr="00B32305" w:rsidRDefault="00B32305" w:rsidP="00B32305">
      <w:pPr>
        <w:ind w:firstLine="454"/>
        <w:jc w:val="both"/>
        <w:rPr>
          <w:i/>
          <w:sz w:val="24"/>
          <w:szCs w:val="24"/>
        </w:rPr>
      </w:pPr>
      <w:r w:rsidRPr="00B32305">
        <w:rPr>
          <w:i/>
          <w:sz w:val="24"/>
          <w:szCs w:val="24"/>
        </w:rPr>
        <w:t xml:space="preserve">2. Руководство ОП должно доказать эффективность системы подготовки и переподготовки, повышения квалификации, профессионального роста ППС. Важным, но необязательным является то, что в рамках международной совместной ОП установлены дополнительные требования к квалификации ППС (например, компетенции при работе в иноязычной среде). </w:t>
      </w:r>
    </w:p>
    <w:p w:rsidR="00B32305" w:rsidRPr="00B32305" w:rsidRDefault="00B32305" w:rsidP="00B32305">
      <w:pPr>
        <w:ind w:firstLine="454"/>
        <w:jc w:val="both"/>
        <w:rPr>
          <w:sz w:val="24"/>
          <w:szCs w:val="24"/>
        </w:rPr>
      </w:pPr>
      <w:r w:rsidRPr="00B32305">
        <w:rPr>
          <w:sz w:val="24"/>
          <w:szCs w:val="24"/>
        </w:rPr>
        <w:t>Оцен</w:t>
      </w:r>
      <w:r w:rsidRPr="00B32305">
        <w:rPr>
          <w:sz w:val="24"/>
          <w:szCs w:val="24"/>
          <w:lang w:val="ru-RU"/>
        </w:rPr>
        <w:t>ивающие лица</w:t>
      </w:r>
      <w:r w:rsidRPr="00B32305">
        <w:rPr>
          <w:sz w:val="24"/>
          <w:szCs w:val="24"/>
        </w:rPr>
        <w:t xml:space="preserve"> постоянно совершенствуют механизмы оценки результатов обучения. Все преподаватели совершенствуют свою педагогическую квалификацию посредством участия в курсах и методических вебинарах, организуемых на базе университета в течение учебного года. И проходят курсы по совершенствованию современной методики в соответствии с преподаваемыми ими дисциплинами. В частности, все преподаватели ОПО</w:t>
      </w:r>
      <w:r w:rsidRPr="00B32305">
        <w:rPr>
          <w:sz w:val="24"/>
          <w:szCs w:val="24"/>
          <w:lang w:val="ru-RU"/>
        </w:rPr>
        <w:t xml:space="preserve"> </w:t>
      </w:r>
      <w:r w:rsidRPr="00B32305">
        <w:rPr>
          <w:sz w:val="24"/>
          <w:szCs w:val="24"/>
        </w:rPr>
        <w:t>«8D01701 -  «</w:t>
      </w:r>
      <w:r w:rsidRPr="00B32305">
        <w:rPr>
          <w:sz w:val="24"/>
          <w:szCs w:val="24"/>
          <w:lang w:val="ru-RU"/>
        </w:rPr>
        <w:t>К</w:t>
      </w:r>
      <w:r w:rsidRPr="00B32305">
        <w:rPr>
          <w:sz w:val="24"/>
          <w:szCs w:val="24"/>
        </w:rPr>
        <w:t>азахский язык и литература</w:t>
      </w:r>
      <w:r w:rsidRPr="00B32305">
        <w:rPr>
          <w:sz w:val="24"/>
          <w:szCs w:val="24"/>
          <w:lang w:val="ru-RU"/>
        </w:rPr>
        <w:t xml:space="preserve">» </w:t>
      </w:r>
      <w:r w:rsidRPr="00B32305">
        <w:rPr>
          <w:sz w:val="24"/>
          <w:szCs w:val="24"/>
        </w:rPr>
        <w:t xml:space="preserve">прошли курсы повышения квалификации </w:t>
      </w:r>
      <w:r w:rsidRPr="00B32305">
        <w:rPr>
          <w:sz w:val="24"/>
          <w:szCs w:val="24"/>
          <w:lang w:val="ru-RU"/>
        </w:rPr>
        <w:t>«П</w:t>
      </w:r>
      <w:r w:rsidRPr="00B32305">
        <w:rPr>
          <w:sz w:val="24"/>
          <w:szCs w:val="24"/>
        </w:rPr>
        <w:t>одготовка преподавателя вуза к обучению с применением дистанционного образования</w:t>
      </w:r>
      <w:r w:rsidRPr="00B32305">
        <w:rPr>
          <w:sz w:val="24"/>
          <w:szCs w:val="24"/>
          <w:lang w:val="ru-RU"/>
        </w:rPr>
        <w:t>»</w:t>
      </w:r>
      <w:r w:rsidRPr="00B32305">
        <w:rPr>
          <w:sz w:val="24"/>
          <w:szCs w:val="24"/>
        </w:rPr>
        <w:t xml:space="preserve"> и получили сертификаты.</w:t>
      </w:r>
    </w:p>
    <w:p w:rsidR="00B32305" w:rsidRPr="00B32305" w:rsidRDefault="00B32305" w:rsidP="00B32305">
      <w:pPr>
        <w:ind w:firstLine="454"/>
        <w:jc w:val="both"/>
        <w:rPr>
          <w:sz w:val="24"/>
          <w:szCs w:val="24"/>
        </w:rPr>
      </w:pPr>
    </w:p>
    <w:p w:rsidR="00B32305" w:rsidRPr="00B32305" w:rsidRDefault="00B32305" w:rsidP="00B32305">
      <w:pPr>
        <w:ind w:firstLine="454"/>
        <w:jc w:val="both"/>
        <w:rPr>
          <w:sz w:val="24"/>
          <w:szCs w:val="24"/>
        </w:rPr>
      </w:pPr>
    </w:p>
    <w:tbl>
      <w:tblPr>
        <w:tblStyle w:val="a5"/>
        <w:tblW w:w="9473" w:type="dxa"/>
        <w:tblLook w:val="04A0" w:firstRow="1" w:lastRow="0" w:firstColumn="1" w:lastColumn="0" w:noHBand="0" w:noVBand="1"/>
      </w:tblPr>
      <w:tblGrid>
        <w:gridCol w:w="522"/>
        <w:gridCol w:w="2088"/>
        <w:gridCol w:w="2291"/>
        <w:gridCol w:w="1829"/>
        <w:gridCol w:w="2743"/>
      </w:tblGrid>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b/>
                <w:sz w:val="18"/>
                <w:szCs w:val="18"/>
              </w:rPr>
            </w:pPr>
            <w:r w:rsidRPr="00B70B01">
              <w:rPr>
                <w:b/>
                <w:sz w:val="18"/>
                <w:szCs w:val="18"/>
              </w:rPr>
              <w:t>№</w:t>
            </w:r>
          </w:p>
          <w:p w:rsidR="00B32305" w:rsidRPr="00B70B01" w:rsidRDefault="00B32305" w:rsidP="00B32305">
            <w:pPr>
              <w:ind w:firstLine="454"/>
              <w:jc w:val="both"/>
              <w:rPr>
                <w:sz w:val="18"/>
                <w:szCs w:val="18"/>
                <w:lang w:val="ru-RU"/>
              </w:rPr>
            </w:pPr>
            <w:r w:rsidRPr="00B70B01">
              <w:rPr>
                <w:sz w:val="18"/>
                <w:szCs w:val="18"/>
                <w:lang w:val="ru-RU"/>
              </w:rPr>
              <w:t>№</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b/>
                <w:sz w:val="18"/>
                <w:szCs w:val="18"/>
              </w:rPr>
            </w:pPr>
            <w:r w:rsidRPr="00B70B01">
              <w:rPr>
                <w:b/>
                <w:sz w:val="18"/>
                <w:szCs w:val="18"/>
              </w:rPr>
              <w:t>ФИО преподавателя</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b/>
                <w:sz w:val="18"/>
                <w:szCs w:val="18"/>
              </w:rPr>
            </w:pPr>
            <w:r w:rsidRPr="00B70B01">
              <w:rPr>
                <w:b/>
                <w:sz w:val="18"/>
                <w:szCs w:val="18"/>
              </w:rPr>
              <w:t>Форма повышения квалификации на предприятии/ в учреждении (семинары, курсы) в РК и за рубежом</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b/>
                <w:sz w:val="18"/>
                <w:szCs w:val="18"/>
              </w:rPr>
            </w:pPr>
            <w:r w:rsidRPr="00B70B01">
              <w:rPr>
                <w:b/>
                <w:sz w:val="18"/>
                <w:szCs w:val="18"/>
              </w:rPr>
              <w:t>Сроки</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b/>
                <w:sz w:val="18"/>
                <w:szCs w:val="18"/>
              </w:rPr>
            </w:pPr>
            <w:r w:rsidRPr="00B70B01">
              <w:rPr>
                <w:b/>
                <w:sz w:val="18"/>
                <w:szCs w:val="18"/>
              </w:rPr>
              <w:t>Номер сертификата, дата выдачи</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1</w:t>
            </w:r>
          </w:p>
          <w:p w:rsidR="00B32305" w:rsidRPr="00B70B01" w:rsidRDefault="00B32305" w:rsidP="00B32305">
            <w:pPr>
              <w:ind w:firstLine="454"/>
              <w:jc w:val="both"/>
              <w:rPr>
                <w:sz w:val="18"/>
                <w:szCs w:val="18"/>
              </w:rPr>
            </w:pPr>
            <w:r w:rsidRPr="00B70B01">
              <w:rPr>
                <w:sz w:val="18"/>
                <w:szCs w:val="18"/>
              </w:rPr>
              <w:t>1</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b/>
                <w:sz w:val="18"/>
                <w:szCs w:val="18"/>
              </w:rPr>
            </w:pPr>
            <w:r w:rsidRPr="00B70B01">
              <w:rPr>
                <w:sz w:val="18"/>
                <w:szCs w:val="18"/>
              </w:rPr>
              <w:t>Рустемова Ж.А.</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b/>
                <w:sz w:val="18"/>
                <w:szCs w:val="18"/>
              </w:rPr>
            </w:pPr>
            <w:r w:rsidRPr="00B70B01">
              <w:rPr>
                <w:sz w:val="18"/>
                <w:szCs w:val="18"/>
              </w:rPr>
              <w:t>Центр языковой подготовки по Карагандинской области. Курсы по изучению английского языка на уровне B1 Pre Intermediate.</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Объем 78 часов</w:t>
            </w:r>
          </w:p>
          <w:p w:rsidR="00B32305" w:rsidRPr="00B70B01" w:rsidRDefault="00B32305" w:rsidP="00B32305">
            <w:pPr>
              <w:ind w:firstLine="454"/>
              <w:jc w:val="both"/>
              <w:rPr>
                <w:sz w:val="18"/>
                <w:szCs w:val="18"/>
              </w:rPr>
            </w:pPr>
            <w:r w:rsidRPr="00B70B01">
              <w:rPr>
                <w:sz w:val="18"/>
                <w:szCs w:val="18"/>
              </w:rPr>
              <w:t>сентябрь, октябрь</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№1017</w:t>
            </w:r>
          </w:p>
          <w:p w:rsidR="00B32305" w:rsidRPr="00B70B01" w:rsidRDefault="00B32305" w:rsidP="00B32305">
            <w:pPr>
              <w:ind w:firstLine="454"/>
              <w:jc w:val="both"/>
              <w:rPr>
                <w:sz w:val="18"/>
                <w:szCs w:val="18"/>
              </w:rPr>
            </w:pPr>
            <w:r w:rsidRPr="00B70B01">
              <w:rPr>
                <w:sz w:val="18"/>
                <w:szCs w:val="18"/>
              </w:rPr>
              <w:t>28 октября 2019 года</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22</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Жарылгапов Ж.Ж.</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 xml:space="preserve">Центр языковой подготовки по Карагандинской области. Курсы по изучению английского языка на </w:t>
            </w:r>
            <w:r w:rsidRPr="00B70B01">
              <w:rPr>
                <w:sz w:val="18"/>
                <w:szCs w:val="18"/>
              </w:rPr>
              <w:lastRenderedPageBreak/>
              <w:t>уровне Elementary.</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lastRenderedPageBreak/>
              <w:t>Объем 78 часов</w:t>
            </w:r>
          </w:p>
          <w:p w:rsidR="00B32305" w:rsidRPr="00B70B01" w:rsidRDefault="00B32305" w:rsidP="00B32305">
            <w:pPr>
              <w:ind w:firstLine="454"/>
              <w:jc w:val="both"/>
              <w:rPr>
                <w:sz w:val="18"/>
                <w:szCs w:val="18"/>
              </w:rPr>
            </w:pPr>
            <w:r w:rsidRPr="00B70B01">
              <w:rPr>
                <w:sz w:val="18"/>
                <w:szCs w:val="18"/>
              </w:rPr>
              <w:t>сентябрь, октябрь</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28 октября 2019 года</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lastRenderedPageBreak/>
              <w:t>33</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Такиров С.У.</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Центр языковой подготовки по Карагандинской области. Курсы по изучению английского языка на уровне Elementary.</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Объем 78 часов</w:t>
            </w:r>
          </w:p>
          <w:p w:rsidR="00B32305" w:rsidRPr="00B70B01" w:rsidRDefault="00B32305" w:rsidP="00B32305">
            <w:pPr>
              <w:ind w:firstLine="454"/>
              <w:jc w:val="both"/>
              <w:rPr>
                <w:sz w:val="18"/>
                <w:szCs w:val="18"/>
              </w:rPr>
            </w:pPr>
            <w:r w:rsidRPr="00B70B01">
              <w:rPr>
                <w:sz w:val="18"/>
                <w:szCs w:val="18"/>
              </w:rPr>
              <w:t>сентябрь, октябрь</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28 октября 2019 года</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4</w:t>
            </w:r>
          </w:p>
          <w:p w:rsidR="00B32305" w:rsidRPr="00B70B01" w:rsidRDefault="00B32305" w:rsidP="00B32305">
            <w:pPr>
              <w:ind w:firstLine="454"/>
              <w:jc w:val="both"/>
              <w:rPr>
                <w:sz w:val="18"/>
                <w:szCs w:val="18"/>
              </w:rPr>
            </w:pPr>
            <w:r w:rsidRPr="00B70B01">
              <w:rPr>
                <w:sz w:val="18"/>
                <w:szCs w:val="18"/>
              </w:rPr>
              <w:t>4</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Толеубаева К.А.</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Центр языковой подготовки по Карагандинской области. Курсы по изучению английского языка на уровне Elementary.</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Объем 78 часов</w:t>
            </w:r>
          </w:p>
          <w:p w:rsidR="00B32305" w:rsidRPr="00B70B01" w:rsidRDefault="00B32305" w:rsidP="00B32305">
            <w:pPr>
              <w:ind w:firstLine="454"/>
              <w:jc w:val="both"/>
              <w:rPr>
                <w:sz w:val="18"/>
                <w:szCs w:val="18"/>
              </w:rPr>
            </w:pPr>
            <w:r w:rsidRPr="00B70B01">
              <w:rPr>
                <w:sz w:val="18"/>
                <w:szCs w:val="18"/>
              </w:rPr>
              <w:t>сентябрь, октябрь</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28 октября 2019 года</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45</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Рахимов Б.С.</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Курс</w:t>
            </w:r>
            <w:r w:rsidRPr="00B70B01">
              <w:rPr>
                <w:sz w:val="18"/>
                <w:szCs w:val="18"/>
                <w:lang w:val="ru-RU"/>
              </w:rPr>
              <w:t>ы</w:t>
            </w:r>
            <w:r w:rsidRPr="00B70B01">
              <w:rPr>
                <w:sz w:val="18"/>
                <w:szCs w:val="18"/>
              </w:rPr>
              <w:t xml:space="preserve"> по теме  </w:t>
            </w:r>
            <w:r w:rsidRPr="00B70B01">
              <w:rPr>
                <w:sz w:val="18"/>
                <w:szCs w:val="18"/>
                <w:lang w:val="ru-RU"/>
              </w:rPr>
              <w:t>«</w:t>
            </w:r>
            <w:r w:rsidRPr="00B70B01">
              <w:rPr>
                <w:sz w:val="18"/>
                <w:szCs w:val="18"/>
              </w:rPr>
              <w:t>Подготовка преподавателя вуза к обучению с применением дистанционных образовательных технологий»</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Объем 36 часов</w:t>
            </w:r>
          </w:p>
          <w:p w:rsidR="00B32305" w:rsidRPr="00B70B01" w:rsidRDefault="00B32305" w:rsidP="00B32305">
            <w:pPr>
              <w:ind w:firstLine="454"/>
              <w:jc w:val="both"/>
              <w:rPr>
                <w:sz w:val="18"/>
                <w:szCs w:val="18"/>
              </w:rPr>
            </w:pPr>
            <w:r w:rsidRPr="00B70B01">
              <w:rPr>
                <w:sz w:val="18"/>
                <w:szCs w:val="18"/>
              </w:rPr>
              <w:t>С 7 сентября по 14 сентября</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lang w:val="ru-RU"/>
              </w:rPr>
              <w:t>14</w:t>
            </w:r>
            <w:r w:rsidRPr="00B70B01">
              <w:rPr>
                <w:sz w:val="18"/>
                <w:szCs w:val="18"/>
              </w:rPr>
              <w:t xml:space="preserve"> октября 2019 года</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6</w:t>
            </w:r>
          </w:p>
          <w:p w:rsidR="00B32305" w:rsidRPr="00B70B01" w:rsidRDefault="00B32305" w:rsidP="00B32305">
            <w:pPr>
              <w:ind w:firstLine="454"/>
              <w:jc w:val="both"/>
              <w:rPr>
                <w:sz w:val="18"/>
                <w:szCs w:val="18"/>
                <w:lang w:val="ru-RU"/>
              </w:rPr>
            </w:pPr>
            <w:r w:rsidRPr="00B70B01">
              <w:rPr>
                <w:sz w:val="18"/>
                <w:szCs w:val="18"/>
                <w:lang w:val="ru-RU"/>
              </w:rPr>
              <w:t>6</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Такиров С.У.</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Курс</w:t>
            </w:r>
            <w:r w:rsidRPr="00B70B01">
              <w:rPr>
                <w:sz w:val="18"/>
                <w:szCs w:val="18"/>
                <w:lang w:val="ru-RU"/>
              </w:rPr>
              <w:t>ы</w:t>
            </w:r>
            <w:r w:rsidRPr="00B70B01">
              <w:rPr>
                <w:sz w:val="18"/>
                <w:szCs w:val="18"/>
              </w:rPr>
              <w:t xml:space="preserve"> по теме  </w:t>
            </w:r>
            <w:r w:rsidRPr="00B70B01">
              <w:rPr>
                <w:sz w:val="18"/>
                <w:szCs w:val="18"/>
                <w:lang w:val="ru-RU"/>
              </w:rPr>
              <w:t>«</w:t>
            </w:r>
            <w:r w:rsidRPr="00B70B01">
              <w:rPr>
                <w:sz w:val="18"/>
                <w:szCs w:val="18"/>
              </w:rPr>
              <w:t>Подготовка преподавателя вуза к обучению с применением дистанционных образовательных технологий»</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Объем 36 часов</w:t>
            </w:r>
          </w:p>
          <w:p w:rsidR="00B32305" w:rsidRPr="00B70B01" w:rsidRDefault="00B32305" w:rsidP="00B32305">
            <w:pPr>
              <w:ind w:firstLine="454"/>
              <w:jc w:val="both"/>
              <w:rPr>
                <w:sz w:val="18"/>
                <w:szCs w:val="18"/>
              </w:rPr>
            </w:pPr>
            <w:r w:rsidRPr="00B70B01">
              <w:rPr>
                <w:sz w:val="18"/>
                <w:szCs w:val="18"/>
              </w:rPr>
              <w:t>С 7 сентября по 14 сентября</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lang w:val="ru-RU"/>
              </w:rPr>
              <w:t>14</w:t>
            </w:r>
            <w:r w:rsidRPr="00B70B01">
              <w:rPr>
                <w:sz w:val="18"/>
                <w:szCs w:val="18"/>
              </w:rPr>
              <w:t xml:space="preserve"> октября 2019 года</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lang w:val="ru-RU"/>
              </w:rPr>
              <w:t>7</w:t>
            </w:r>
            <w:r w:rsidRPr="00B70B01">
              <w:rPr>
                <w:sz w:val="18"/>
                <w:szCs w:val="18"/>
              </w:rPr>
              <w:t>7</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Жумагулов А.Б.</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Курс</w:t>
            </w:r>
            <w:r w:rsidRPr="00B70B01">
              <w:rPr>
                <w:sz w:val="18"/>
                <w:szCs w:val="18"/>
                <w:lang w:val="ru-RU"/>
              </w:rPr>
              <w:t>ы</w:t>
            </w:r>
            <w:r w:rsidRPr="00B70B01">
              <w:rPr>
                <w:sz w:val="18"/>
                <w:szCs w:val="18"/>
              </w:rPr>
              <w:t xml:space="preserve"> по теме  </w:t>
            </w:r>
            <w:r w:rsidRPr="00B70B01">
              <w:rPr>
                <w:sz w:val="18"/>
                <w:szCs w:val="18"/>
                <w:lang w:val="ru-RU"/>
              </w:rPr>
              <w:t>«</w:t>
            </w:r>
            <w:r w:rsidRPr="00B70B01">
              <w:rPr>
                <w:sz w:val="18"/>
                <w:szCs w:val="18"/>
              </w:rPr>
              <w:t>Подготовка преподавателя вуза к обучению с применением дистанционных образовательных технологий»</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Объем 36 часов</w:t>
            </w:r>
          </w:p>
          <w:p w:rsidR="00B32305" w:rsidRPr="00B70B01" w:rsidRDefault="00B32305" w:rsidP="00B32305">
            <w:pPr>
              <w:ind w:firstLine="454"/>
              <w:jc w:val="both"/>
              <w:rPr>
                <w:sz w:val="18"/>
                <w:szCs w:val="18"/>
              </w:rPr>
            </w:pPr>
            <w:r w:rsidRPr="00B70B01">
              <w:rPr>
                <w:sz w:val="18"/>
                <w:szCs w:val="18"/>
              </w:rPr>
              <w:t>С 7 сентября по 14 сентября</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lang w:val="ru-RU"/>
              </w:rPr>
              <w:t>14</w:t>
            </w:r>
            <w:r w:rsidRPr="00B70B01">
              <w:rPr>
                <w:sz w:val="18"/>
                <w:szCs w:val="18"/>
              </w:rPr>
              <w:t xml:space="preserve"> октября 2019 года</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1</w:t>
            </w:r>
            <w:r w:rsidRPr="00B70B01">
              <w:rPr>
                <w:sz w:val="18"/>
                <w:szCs w:val="18"/>
                <w:lang w:val="ru-RU"/>
              </w:rPr>
              <w:t>8</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Сма</w:t>
            </w:r>
            <w:r w:rsidRPr="00B70B01">
              <w:rPr>
                <w:sz w:val="18"/>
                <w:szCs w:val="18"/>
                <w:lang w:val="ru-RU"/>
              </w:rPr>
              <w:t>гу</w:t>
            </w:r>
            <w:r w:rsidRPr="00B70B01">
              <w:rPr>
                <w:sz w:val="18"/>
                <w:szCs w:val="18"/>
              </w:rPr>
              <w:t>лов Ж.К.</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Курс</w:t>
            </w:r>
            <w:r w:rsidRPr="00B70B01">
              <w:rPr>
                <w:sz w:val="18"/>
                <w:szCs w:val="18"/>
                <w:lang w:val="ru-RU"/>
              </w:rPr>
              <w:t>ы</w:t>
            </w:r>
            <w:r w:rsidRPr="00B70B01">
              <w:rPr>
                <w:sz w:val="18"/>
                <w:szCs w:val="18"/>
              </w:rPr>
              <w:t xml:space="preserve"> по теме  </w:t>
            </w:r>
            <w:r w:rsidRPr="00B70B01">
              <w:rPr>
                <w:sz w:val="18"/>
                <w:szCs w:val="18"/>
                <w:lang w:val="ru-RU"/>
              </w:rPr>
              <w:t>«</w:t>
            </w:r>
            <w:r w:rsidRPr="00B70B01">
              <w:rPr>
                <w:sz w:val="18"/>
                <w:szCs w:val="18"/>
              </w:rPr>
              <w:t xml:space="preserve">Подготовка преподавателя вуза к обучению с применением дистанционных образовательных технологий» </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Объем 36 часов</w:t>
            </w:r>
          </w:p>
          <w:p w:rsidR="00B32305" w:rsidRPr="00B70B01" w:rsidRDefault="00B32305" w:rsidP="00B32305">
            <w:pPr>
              <w:ind w:firstLine="454"/>
              <w:jc w:val="both"/>
              <w:rPr>
                <w:sz w:val="18"/>
                <w:szCs w:val="18"/>
              </w:rPr>
            </w:pPr>
            <w:r w:rsidRPr="00B70B01">
              <w:rPr>
                <w:sz w:val="18"/>
                <w:szCs w:val="18"/>
              </w:rPr>
              <w:t>С 21 октября по 26 октября</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№800019</w:t>
            </w:r>
          </w:p>
          <w:p w:rsidR="00B32305" w:rsidRPr="00B70B01" w:rsidRDefault="00B32305" w:rsidP="00B32305">
            <w:pPr>
              <w:ind w:firstLine="454"/>
              <w:jc w:val="both"/>
              <w:rPr>
                <w:sz w:val="18"/>
                <w:szCs w:val="18"/>
              </w:rPr>
            </w:pPr>
            <w:r w:rsidRPr="00B70B01">
              <w:rPr>
                <w:sz w:val="18"/>
                <w:szCs w:val="18"/>
              </w:rPr>
              <w:t xml:space="preserve">26 </w:t>
            </w:r>
            <w:r w:rsidRPr="00B70B01">
              <w:rPr>
                <w:sz w:val="18"/>
                <w:szCs w:val="18"/>
                <w:lang w:val="ru-RU"/>
              </w:rPr>
              <w:t>октября</w:t>
            </w:r>
            <w:r w:rsidRPr="00B70B01">
              <w:rPr>
                <w:sz w:val="18"/>
                <w:szCs w:val="18"/>
              </w:rPr>
              <w:t xml:space="preserve"> 2019 года</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1</w:t>
            </w:r>
            <w:r w:rsidRPr="00B70B01">
              <w:rPr>
                <w:sz w:val="18"/>
                <w:szCs w:val="18"/>
                <w:lang w:val="ru-RU"/>
              </w:rPr>
              <w:t>9</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Жарыл</w:t>
            </w:r>
            <w:r w:rsidRPr="00B70B01">
              <w:rPr>
                <w:sz w:val="18"/>
                <w:szCs w:val="18"/>
                <w:lang w:val="ru-RU"/>
              </w:rPr>
              <w:t>г</w:t>
            </w:r>
            <w:r w:rsidRPr="00B70B01">
              <w:rPr>
                <w:sz w:val="18"/>
                <w:szCs w:val="18"/>
              </w:rPr>
              <w:t>апов Ж.Ж.</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Курс</w:t>
            </w:r>
            <w:r w:rsidRPr="00B70B01">
              <w:rPr>
                <w:sz w:val="18"/>
                <w:szCs w:val="18"/>
                <w:lang w:val="ru-RU"/>
              </w:rPr>
              <w:t>ы</w:t>
            </w:r>
            <w:r w:rsidRPr="00B70B01">
              <w:rPr>
                <w:sz w:val="18"/>
                <w:szCs w:val="18"/>
              </w:rPr>
              <w:t xml:space="preserve"> по теме  </w:t>
            </w:r>
            <w:r w:rsidRPr="00B70B01">
              <w:rPr>
                <w:sz w:val="18"/>
                <w:szCs w:val="18"/>
                <w:lang w:val="ru-RU"/>
              </w:rPr>
              <w:t>«</w:t>
            </w:r>
            <w:r w:rsidRPr="00B70B01">
              <w:rPr>
                <w:sz w:val="18"/>
                <w:szCs w:val="18"/>
              </w:rPr>
              <w:t xml:space="preserve">Подготовка преподавателя вуза к обучению с применением дистанционных образовательных технологий» </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Объем 36 часов</w:t>
            </w:r>
          </w:p>
          <w:p w:rsidR="00B32305" w:rsidRPr="00B70B01" w:rsidRDefault="00B32305" w:rsidP="00B32305">
            <w:pPr>
              <w:ind w:firstLine="454"/>
              <w:jc w:val="both"/>
              <w:rPr>
                <w:sz w:val="18"/>
                <w:szCs w:val="18"/>
              </w:rPr>
            </w:pPr>
            <w:r w:rsidRPr="00B70B01">
              <w:rPr>
                <w:sz w:val="18"/>
                <w:szCs w:val="18"/>
              </w:rPr>
              <w:t>С 21 октября по 26 октября</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p>
          <w:p w:rsidR="00B32305" w:rsidRPr="00B70B01" w:rsidRDefault="00B32305" w:rsidP="00B32305">
            <w:pPr>
              <w:ind w:firstLine="454"/>
              <w:jc w:val="both"/>
              <w:rPr>
                <w:sz w:val="18"/>
                <w:szCs w:val="18"/>
              </w:rPr>
            </w:pPr>
            <w:r w:rsidRPr="00B70B01">
              <w:rPr>
                <w:sz w:val="18"/>
                <w:szCs w:val="18"/>
              </w:rPr>
              <w:t xml:space="preserve">26 </w:t>
            </w:r>
            <w:r w:rsidRPr="00B70B01">
              <w:rPr>
                <w:sz w:val="18"/>
                <w:szCs w:val="18"/>
                <w:lang w:val="ru-RU"/>
              </w:rPr>
              <w:t>октября</w:t>
            </w:r>
            <w:r w:rsidRPr="00B70B01">
              <w:rPr>
                <w:sz w:val="18"/>
                <w:szCs w:val="18"/>
              </w:rPr>
              <w:t xml:space="preserve"> 2019 года</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1</w:t>
            </w:r>
            <w:r w:rsidRPr="00B70B01">
              <w:rPr>
                <w:sz w:val="18"/>
                <w:szCs w:val="18"/>
                <w:lang w:val="ru-RU"/>
              </w:rPr>
              <w:t>10</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Рустемова Ж.А.</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Курс</w:t>
            </w:r>
            <w:r w:rsidRPr="00B70B01">
              <w:rPr>
                <w:sz w:val="18"/>
                <w:szCs w:val="18"/>
                <w:lang w:val="ru-RU"/>
              </w:rPr>
              <w:t>ы</w:t>
            </w:r>
            <w:r w:rsidRPr="00B70B01">
              <w:rPr>
                <w:sz w:val="18"/>
                <w:szCs w:val="18"/>
              </w:rPr>
              <w:t xml:space="preserve"> по теме  </w:t>
            </w:r>
            <w:r w:rsidRPr="00B70B01">
              <w:rPr>
                <w:sz w:val="18"/>
                <w:szCs w:val="18"/>
                <w:lang w:val="ru-RU"/>
              </w:rPr>
              <w:t>«</w:t>
            </w:r>
            <w:r w:rsidRPr="00B70B01">
              <w:rPr>
                <w:sz w:val="18"/>
                <w:szCs w:val="18"/>
              </w:rPr>
              <w:t xml:space="preserve">Подготовка преподавателя вуза к обучению с применением дистанционных образовательных технологий» </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Объем 36 часов</w:t>
            </w:r>
          </w:p>
          <w:p w:rsidR="00B32305" w:rsidRPr="00B70B01" w:rsidRDefault="00B32305" w:rsidP="00B32305">
            <w:pPr>
              <w:ind w:firstLine="454"/>
              <w:jc w:val="both"/>
              <w:rPr>
                <w:sz w:val="18"/>
                <w:szCs w:val="18"/>
              </w:rPr>
            </w:pPr>
            <w:r w:rsidRPr="00B70B01">
              <w:rPr>
                <w:sz w:val="18"/>
                <w:szCs w:val="18"/>
              </w:rPr>
              <w:t>С 21 октября по 26 октября</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№801019</w:t>
            </w:r>
          </w:p>
          <w:p w:rsidR="00B32305" w:rsidRPr="00B70B01" w:rsidRDefault="00B32305" w:rsidP="00B32305">
            <w:pPr>
              <w:ind w:firstLine="454"/>
              <w:jc w:val="both"/>
              <w:rPr>
                <w:sz w:val="18"/>
                <w:szCs w:val="18"/>
              </w:rPr>
            </w:pPr>
            <w:r w:rsidRPr="00B70B01">
              <w:rPr>
                <w:sz w:val="18"/>
                <w:szCs w:val="18"/>
              </w:rPr>
              <w:t xml:space="preserve">26 </w:t>
            </w:r>
            <w:r w:rsidRPr="00B70B01">
              <w:rPr>
                <w:sz w:val="18"/>
                <w:szCs w:val="18"/>
                <w:lang w:val="ru-RU"/>
              </w:rPr>
              <w:t>октября</w:t>
            </w:r>
            <w:r w:rsidRPr="00B70B01">
              <w:rPr>
                <w:sz w:val="18"/>
                <w:szCs w:val="18"/>
              </w:rPr>
              <w:t xml:space="preserve"> 2019 года</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1</w:t>
            </w:r>
            <w:r w:rsidRPr="00B70B01">
              <w:rPr>
                <w:sz w:val="18"/>
                <w:szCs w:val="18"/>
                <w:lang w:val="ru-RU"/>
              </w:rPr>
              <w:t>11</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Т</w:t>
            </w:r>
            <w:r w:rsidRPr="00B70B01">
              <w:rPr>
                <w:sz w:val="18"/>
                <w:szCs w:val="18"/>
                <w:lang w:val="ru-RU"/>
              </w:rPr>
              <w:t>о</w:t>
            </w:r>
            <w:r w:rsidRPr="00B70B01">
              <w:rPr>
                <w:sz w:val="18"/>
                <w:szCs w:val="18"/>
              </w:rPr>
              <w:t>леубаева К.А.</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Курс</w:t>
            </w:r>
            <w:r w:rsidRPr="00B70B01">
              <w:rPr>
                <w:sz w:val="18"/>
                <w:szCs w:val="18"/>
                <w:lang w:val="ru-RU"/>
              </w:rPr>
              <w:t>ы</w:t>
            </w:r>
            <w:r w:rsidRPr="00B70B01">
              <w:rPr>
                <w:sz w:val="18"/>
                <w:szCs w:val="18"/>
              </w:rPr>
              <w:t xml:space="preserve"> по теме  </w:t>
            </w:r>
            <w:r w:rsidRPr="00B70B01">
              <w:rPr>
                <w:sz w:val="18"/>
                <w:szCs w:val="18"/>
                <w:lang w:val="ru-RU"/>
              </w:rPr>
              <w:t>«</w:t>
            </w:r>
            <w:r w:rsidRPr="00B70B01">
              <w:rPr>
                <w:sz w:val="18"/>
                <w:szCs w:val="18"/>
              </w:rPr>
              <w:t xml:space="preserve">Подготовка преподавателя вуза к обучению с применением дистанционных образовательных технологий» </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Объем 36 часов</w:t>
            </w:r>
          </w:p>
          <w:p w:rsidR="00B32305" w:rsidRPr="00B70B01" w:rsidRDefault="00B32305" w:rsidP="00B32305">
            <w:pPr>
              <w:ind w:firstLine="454"/>
              <w:jc w:val="both"/>
              <w:rPr>
                <w:sz w:val="18"/>
                <w:szCs w:val="18"/>
              </w:rPr>
            </w:pPr>
            <w:r w:rsidRPr="00B70B01">
              <w:rPr>
                <w:sz w:val="18"/>
                <w:szCs w:val="18"/>
              </w:rPr>
              <w:t>С 21 октября по 26 октября</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№804019</w:t>
            </w:r>
          </w:p>
          <w:p w:rsidR="00B32305" w:rsidRPr="00B70B01" w:rsidRDefault="00B32305" w:rsidP="00B32305">
            <w:pPr>
              <w:ind w:firstLine="454"/>
              <w:jc w:val="both"/>
              <w:rPr>
                <w:sz w:val="18"/>
                <w:szCs w:val="18"/>
              </w:rPr>
            </w:pPr>
            <w:r w:rsidRPr="00B70B01">
              <w:rPr>
                <w:sz w:val="18"/>
                <w:szCs w:val="18"/>
              </w:rPr>
              <w:t xml:space="preserve">26 </w:t>
            </w:r>
            <w:r w:rsidRPr="00B70B01">
              <w:rPr>
                <w:sz w:val="18"/>
                <w:szCs w:val="18"/>
                <w:lang w:val="ru-RU"/>
              </w:rPr>
              <w:t>октября</w:t>
            </w:r>
            <w:r w:rsidRPr="00B70B01">
              <w:rPr>
                <w:sz w:val="18"/>
                <w:szCs w:val="18"/>
              </w:rPr>
              <w:t xml:space="preserve"> 2019 года</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1</w:t>
            </w:r>
            <w:r w:rsidRPr="00B70B01">
              <w:rPr>
                <w:sz w:val="18"/>
                <w:szCs w:val="18"/>
                <w:lang w:val="ru-RU"/>
              </w:rPr>
              <w:t>12</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b/>
                <w:sz w:val="18"/>
                <w:szCs w:val="18"/>
              </w:rPr>
            </w:pPr>
            <w:r w:rsidRPr="00B70B01">
              <w:rPr>
                <w:sz w:val="18"/>
                <w:szCs w:val="18"/>
              </w:rPr>
              <w:t>Рустемова Ж.А.</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b/>
                <w:sz w:val="18"/>
                <w:szCs w:val="18"/>
              </w:rPr>
            </w:pPr>
            <w:r w:rsidRPr="00B70B01">
              <w:rPr>
                <w:sz w:val="18"/>
                <w:szCs w:val="18"/>
              </w:rPr>
              <w:t>Курс</w:t>
            </w:r>
            <w:r w:rsidRPr="00B70B01">
              <w:rPr>
                <w:sz w:val="18"/>
                <w:szCs w:val="18"/>
                <w:lang w:val="ru-RU"/>
              </w:rPr>
              <w:t>ы</w:t>
            </w:r>
            <w:r w:rsidRPr="00B70B01">
              <w:rPr>
                <w:sz w:val="18"/>
                <w:szCs w:val="18"/>
              </w:rPr>
              <w:t xml:space="preserve"> повышения квалификации на тему: </w:t>
            </w:r>
            <w:r w:rsidRPr="00B70B01">
              <w:rPr>
                <w:sz w:val="18"/>
                <w:szCs w:val="18"/>
                <w:lang w:val="ru-RU"/>
              </w:rPr>
              <w:t>«Д</w:t>
            </w:r>
            <w:r w:rsidRPr="00B70B01">
              <w:rPr>
                <w:sz w:val="18"/>
                <w:szCs w:val="18"/>
              </w:rPr>
              <w:t xml:space="preserve">истанционное обучение: от разработки урока до организации образовательного </w:t>
            </w:r>
            <w:r w:rsidRPr="00B70B01">
              <w:rPr>
                <w:sz w:val="18"/>
                <w:szCs w:val="18"/>
              </w:rPr>
              <w:lastRenderedPageBreak/>
              <w:t>процесса".</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lastRenderedPageBreak/>
              <w:t>Объем 40 часов</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№4927949</w:t>
            </w:r>
          </w:p>
          <w:p w:rsidR="00B32305" w:rsidRPr="00B70B01" w:rsidRDefault="00B32305" w:rsidP="00B32305">
            <w:pPr>
              <w:ind w:firstLine="454"/>
              <w:jc w:val="both"/>
              <w:rPr>
                <w:sz w:val="18"/>
                <w:szCs w:val="18"/>
              </w:rPr>
            </w:pPr>
            <w:r w:rsidRPr="00B70B01">
              <w:rPr>
                <w:sz w:val="18"/>
                <w:szCs w:val="18"/>
              </w:rPr>
              <w:t>АО НЦПК Өрлеу Караганда</w:t>
            </w:r>
          </w:p>
          <w:p w:rsidR="00B32305" w:rsidRPr="00B70B01" w:rsidRDefault="00B32305" w:rsidP="00B32305">
            <w:pPr>
              <w:ind w:firstLine="454"/>
              <w:jc w:val="both"/>
              <w:rPr>
                <w:sz w:val="18"/>
                <w:szCs w:val="18"/>
              </w:rPr>
            </w:pPr>
            <w:r w:rsidRPr="00B70B01">
              <w:rPr>
                <w:sz w:val="18"/>
                <w:szCs w:val="18"/>
              </w:rPr>
              <w:t>18 сентября 2020 года</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lastRenderedPageBreak/>
              <w:t>113</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Рустемова Ж.А.</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 xml:space="preserve">Вебинар по наукометрии «Главные метрики современной науки. </w:t>
            </w:r>
            <w:r w:rsidRPr="00B70B01">
              <w:rPr>
                <w:sz w:val="18"/>
                <w:szCs w:val="18"/>
                <w:lang w:val="en-US"/>
              </w:rPr>
              <w:t xml:space="preserve">Scopus </w:t>
            </w:r>
            <w:r w:rsidRPr="00B70B01">
              <w:rPr>
                <w:sz w:val="18"/>
                <w:szCs w:val="18"/>
              </w:rPr>
              <w:t xml:space="preserve">и </w:t>
            </w:r>
            <w:r w:rsidRPr="00B70B01">
              <w:rPr>
                <w:sz w:val="18"/>
                <w:szCs w:val="18"/>
                <w:lang w:val="en-US"/>
              </w:rPr>
              <w:t>Web of Science</w:t>
            </w:r>
            <w:r w:rsidRPr="00B70B01">
              <w:rPr>
                <w:sz w:val="18"/>
                <w:szCs w:val="18"/>
              </w:rPr>
              <w:t xml:space="preserve">» </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Деятельность цикла  вебинаров  5 часов</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№ВВ 1010/1010</w:t>
            </w:r>
          </w:p>
          <w:p w:rsidR="00B32305" w:rsidRPr="00B70B01" w:rsidRDefault="00B32305" w:rsidP="00B32305">
            <w:pPr>
              <w:ind w:firstLine="454"/>
              <w:jc w:val="both"/>
              <w:rPr>
                <w:sz w:val="18"/>
                <w:szCs w:val="18"/>
                <w:lang w:val="ru-RU"/>
              </w:rPr>
            </w:pPr>
            <w:r w:rsidRPr="00B70B01">
              <w:rPr>
                <w:sz w:val="18"/>
                <w:szCs w:val="18"/>
              </w:rPr>
              <w:t xml:space="preserve">Алматы, </w:t>
            </w:r>
            <w:r w:rsidRPr="00B70B01">
              <w:rPr>
                <w:sz w:val="18"/>
                <w:szCs w:val="18"/>
                <w:lang w:val="ru-RU"/>
              </w:rPr>
              <w:t>ТОО</w:t>
            </w:r>
          </w:p>
          <w:p w:rsidR="00B32305" w:rsidRPr="00B70B01" w:rsidRDefault="00B32305" w:rsidP="00B32305">
            <w:pPr>
              <w:ind w:firstLine="454"/>
              <w:jc w:val="both"/>
              <w:rPr>
                <w:sz w:val="18"/>
                <w:szCs w:val="18"/>
              </w:rPr>
            </w:pPr>
            <w:r w:rsidRPr="00B70B01">
              <w:rPr>
                <w:sz w:val="18"/>
                <w:szCs w:val="18"/>
              </w:rPr>
              <w:t xml:space="preserve">Научная компания «Научные публикации – </w:t>
            </w:r>
            <w:r w:rsidRPr="00B70B01">
              <w:rPr>
                <w:sz w:val="18"/>
                <w:szCs w:val="18"/>
                <w:lang w:val="en-US"/>
              </w:rPr>
              <w:t>Publ</w:t>
            </w:r>
            <w:r w:rsidRPr="00B70B01">
              <w:rPr>
                <w:sz w:val="18"/>
                <w:szCs w:val="18"/>
              </w:rPr>
              <w:t>.</w:t>
            </w:r>
            <w:r w:rsidRPr="00B70B01">
              <w:rPr>
                <w:sz w:val="18"/>
                <w:szCs w:val="18"/>
                <w:lang w:val="en-US"/>
              </w:rPr>
              <w:t>Science</w:t>
            </w:r>
            <w:r w:rsidRPr="00B70B01">
              <w:rPr>
                <w:sz w:val="18"/>
                <w:szCs w:val="18"/>
              </w:rPr>
              <w:t>»</w:t>
            </w:r>
          </w:p>
          <w:p w:rsidR="00B32305" w:rsidRPr="00B70B01" w:rsidRDefault="00B32305" w:rsidP="00B32305">
            <w:pPr>
              <w:ind w:firstLine="454"/>
              <w:jc w:val="both"/>
              <w:rPr>
                <w:sz w:val="18"/>
                <w:szCs w:val="18"/>
              </w:rPr>
            </w:pPr>
            <w:r w:rsidRPr="00B70B01">
              <w:rPr>
                <w:sz w:val="18"/>
                <w:szCs w:val="18"/>
              </w:rPr>
              <w:t>29.10.2020</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1</w:t>
            </w:r>
            <w:r w:rsidRPr="00B70B01">
              <w:rPr>
                <w:sz w:val="18"/>
                <w:szCs w:val="18"/>
                <w:lang w:val="ru-RU"/>
              </w:rPr>
              <w:t>14</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Рустемова Ж.А.</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 xml:space="preserve"> Семинар на тему </w:t>
            </w:r>
            <w:r w:rsidRPr="00B70B01">
              <w:rPr>
                <w:sz w:val="18"/>
                <w:szCs w:val="18"/>
                <w:lang w:val="ru-RU"/>
              </w:rPr>
              <w:t>«Д</w:t>
            </w:r>
            <w:r w:rsidRPr="00B70B01">
              <w:rPr>
                <w:sz w:val="18"/>
                <w:szCs w:val="18"/>
              </w:rPr>
              <w:t>истанционное языковое обучение по системе STEAM: технологии и навыки»</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t>Объем 36 часов</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№052</w:t>
            </w:r>
          </w:p>
          <w:p w:rsidR="00B32305" w:rsidRPr="00B70B01" w:rsidRDefault="00B32305" w:rsidP="00B32305">
            <w:pPr>
              <w:ind w:firstLine="454"/>
              <w:jc w:val="both"/>
              <w:rPr>
                <w:sz w:val="18"/>
                <w:szCs w:val="18"/>
              </w:rPr>
            </w:pPr>
            <w:r w:rsidRPr="00B70B01">
              <w:rPr>
                <w:sz w:val="18"/>
                <w:szCs w:val="18"/>
              </w:rPr>
              <w:t>Центр обучения языкам Карагандинской области</w:t>
            </w:r>
          </w:p>
          <w:p w:rsidR="00B32305" w:rsidRPr="00B70B01" w:rsidRDefault="00B32305" w:rsidP="00B32305">
            <w:pPr>
              <w:ind w:firstLine="454"/>
              <w:jc w:val="both"/>
              <w:rPr>
                <w:sz w:val="18"/>
                <w:szCs w:val="18"/>
              </w:rPr>
            </w:pPr>
            <w:r w:rsidRPr="00B70B01">
              <w:rPr>
                <w:sz w:val="18"/>
                <w:szCs w:val="18"/>
              </w:rPr>
              <w:t>2020 год</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1</w:t>
            </w:r>
            <w:r w:rsidRPr="00B70B01">
              <w:rPr>
                <w:sz w:val="18"/>
                <w:szCs w:val="18"/>
                <w:lang w:val="ru-RU"/>
              </w:rPr>
              <w:t>15</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Рустемова Ж.А.</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 xml:space="preserve">Онлайн-курс </w:t>
            </w:r>
            <w:r w:rsidRPr="00B70B01">
              <w:rPr>
                <w:sz w:val="18"/>
                <w:szCs w:val="18"/>
                <w:lang w:val="ru-RU"/>
              </w:rPr>
              <w:t>«А</w:t>
            </w:r>
            <w:r w:rsidRPr="00B70B01">
              <w:rPr>
                <w:sz w:val="18"/>
                <w:szCs w:val="18"/>
              </w:rPr>
              <w:t>кадемическое письмо</w:t>
            </w:r>
            <w:r w:rsidRPr="00B70B01">
              <w:rPr>
                <w:sz w:val="18"/>
                <w:szCs w:val="18"/>
                <w:lang w:val="ru-RU"/>
              </w:rPr>
              <w:t>»</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t>Объем 72 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№2056</w:t>
            </w:r>
          </w:p>
          <w:p w:rsidR="00B32305" w:rsidRPr="00B70B01" w:rsidRDefault="00B32305" w:rsidP="00B32305">
            <w:pPr>
              <w:ind w:firstLine="454"/>
              <w:jc w:val="both"/>
              <w:rPr>
                <w:sz w:val="18"/>
                <w:szCs w:val="18"/>
              </w:rPr>
            </w:pPr>
            <w:r w:rsidRPr="00B70B01">
              <w:rPr>
                <w:sz w:val="18"/>
                <w:szCs w:val="18"/>
              </w:rPr>
              <w:t>Город Нур-Султан</w:t>
            </w:r>
          </w:p>
          <w:p w:rsidR="00B32305" w:rsidRPr="00B70B01" w:rsidRDefault="00B32305" w:rsidP="00B32305">
            <w:pPr>
              <w:ind w:firstLine="454"/>
              <w:jc w:val="both"/>
              <w:rPr>
                <w:sz w:val="18"/>
                <w:szCs w:val="18"/>
              </w:rPr>
            </w:pPr>
            <w:r w:rsidRPr="00B70B01">
              <w:rPr>
                <w:sz w:val="18"/>
                <w:szCs w:val="18"/>
              </w:rPr>
              <w:t xml:space="preserve">Учебный центр» BB Science" </w:t>
            </w:r>
          </w:p>
          <w:p w:rsidR="00B32305" w:rsidRPr="00B70B01" w:rsidRDefault="00B32305" w:rsidP="00B32305">
            <w:pPr>
              <w:ind w:firstLine="454"/>
              <w:jc w:val="both"/>
              <w:rPr>
                <w:sz w:val="18"/>
                <w:szCs w:val="18"/>
              </w:rPr>
            </w:pPr>
            <w:r w:rsidRPr="00B70B01">
              <w:rPr>
                <w:sz w:val="18"/>
                <w:szCs w:val="18"/>
              </w:rPr>
              <w:t>16-22 ноября 2020 года</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2</w:t>
            </w:r>
            <w:r w:rsidRPr="00B70B01">
              <w:rPr>
                <w:sz w:val="18"/>
                <w:szCs w:val="18"/>
                <w:lang w:val="ru-RU"/>
              </w:rPr>
              <w:t>16</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Смагулов Ж.К.</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 xml:space="preserve">Курсы </w:t>
            </w:r>
            <w:r w:rsidRPr="00B70B01">
              <w:rPr>
                <w:sz w:val="18"/>
                <w:szCs w:val="18"/>
                <w:lang w:val="ru-RU"/>
              </w:rPr>
              <w:t>«Р</w:t>
            </w:r>
            <w:r w:rsidRPr="00B70B01">
              <w:rPr>
                <w:sz w:val="18"/>
                <w:szCs w:val="18"/>
              </w:rPr>
              <w:t>азвитие критического мышления через чтение и письмо»</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lang w:val="ru-RU"/>
              </w:rPr>
              <w:t>Объем 72 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№056, 20</w:t>
            </w:r>
            <w:r w:rsidRPr="00B70B01">
              <w:rPr>
                <w:sz w:val="18"/>
                <w:szCs w:val="18"/>
                <w:lang w:val="en-US"/>
              </w:rPr>
              <w:t>20</w:t>
            </w:r>
            <w:r w:rsidRPr="00B70B01">
              <w:rPr>
                <w:sz w:val="18"/>
                <w:szCs w:val="18"/>
              </w:rPr>
              <w:t xml:space="preserve"> </w:t>
            </w:r>
            <w:r w:rsidRPr="00B70B01">
              <w:rPr>
                <w:sz w:val="18"/>
                <w:szCs w:val="18"/>
                <w:lang w:val="ru-RU"/>
              </w:rPr>
              <w:t>год</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2</w:t>
            </w:r>
            <w:r w:rsidRPr="00B70B01">
              <w:rPr>
                <w:sz w:val="18"/>
                <w:szCs w:val="18"/>
                <w:lang w:val="ru-RU"/>
              </w:rPr>
              <w:t>17</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Смагулов Ж.К.</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 xml:space="preserve">Сертификат семинара </w:t>
            </w:r>
            <w:r w:rsidRPr="00B70B01">
              <w:rPr>
                <w:sz w:val="18"/>
                <w:szCs w:val="18"/>
                <w:lang w:val="ru-RU"/>
              </w:rPr>
              <w:t>«Ст</w:t>
            </w:r>
            <w:r w:rsidRPr="00B70B01">
              <w:rPr>
                <w:sz w:val="18"/>
                <w:szCs w:val="18"/>
              </w:rPr>
              <w:t>ратегии для организации исследовательской работы учащихся»</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t>Объем 36 часов</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 xml:space="preserve">15 </w:t>
            </w:r>
            <w:r w:rsidRPr="00B70B01">
              <w:rPr>
                <w:sz w:val="18"/>
                <w:szCs w:val="18"/>
                <w:lang w:val="ru-RU"/>
              </w:rPr>
              <w:t>января</w:t>
            </w:r>
            <w:r w:rsidRPr="00B70B01">
              <w:rPr>
                <w:sz w:val="18"/>
                <w:szCs w:val="18"/>
              </w:rPr>
              <w:t xml:space="preserve"> 2020 года</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2</w:t>
            </w:r>
            <w:r w:rsidRPr="00B70B01">
              <w:rPr>
                <w:sz w:val="18"/>
                <w:szCs w:val="18"/>
                <w:lang w:val="ru-RU"/>
              </w:rPr>
              <w:t>18</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Смагулов Ж.К.</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Грамота региональной учебной конференции «Современное образование: цели и тенденции, мотивы и поиски»</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 xml:space="preserve">2 </w:t>
            </w:r>
            <w:r w:rsidRPr="00B70B01">
              <w:rPr>
                <w:sz w:val="18"/>
                <w:szCs w:val="18"/>
                <w:lang w:val="ru-RU"/>
              </w:rPr>
              <w:t>марта</w:t>
            </w:r>
            <w:r w:rsidRPr="00B70B01">
              <w:rPr>
                <w:sz w:val="18"/>
                <w:szCs w:val="18"/>
              </w:rPr>
              <w:t xml:space="preserve"> 2019 </w:t>
            </w:r>
            <w:r w:rsidRPr="00B70B01">
              <w:rPr>
                <w:sz w:val="18"/>
                <w:szCs w:val="18"/>
                <w:lang w:val="ru-RU"/>
              </w:rPr>
              <w:t>года</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2</w:t>
            </w:r>
            <w:r w:rsidRPr="00B70B01">
              <w:rPr>
                <w:sz w:val="18"/>
                <w:szCs w:val="18"/>
                <w:lang w:val="ru-RU"/>
              </w:rPr>
              <w:t>19</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lang w:val="en-US"/>
              </w:rPr>
              <w:t>Kamshat Toleubayeva</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en-US"/>
              </w:rPr>
            </w:pPr>
            <w:r w:rsidRPr="00B70B01">
              <w:rPr>
                <w:sz w:val="18"/>
                <w:szCs w:val="18"/>
                <w:lang w:val="en-US"/>
              </w:rPr>
              <w:t xml:space="preserve">Certificate of Achievement. What is poetry? An introduction to literary analysis. The university of Newcastle Australia. </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en-US"/>
              </w:rPr>
            </w:pPr>
            <w:r w:rsidRPr="00B70B01">
              <w:rPr>
                <w:sz w:val="18"/>
                <w:szCs w:val="18"/>
                <w:lang w:val="en-US"/>
              </w:rPr>
              <w:t>3 weeks, 3 hours per week</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en-US"/>
              </w:rPr>
            </w:pPr>
            <w:r w:rsidRPr="00B70B01">
              <w:rPr>
                <w:sz w:val="18"/>
                <w:szCs w:val="18"/>
                <w:lang w:val="en-US"/>
              </w:rPr>
              <w:t>28</w:t>
            </w:r>
            <w:r w:rsidRPr="00B70B01">
              <w:rPr>
                <w:sz w:val="18"/>
                <w:szCs w:val="18"/>
                <w:vertAlign w:val="superscript"/>
                <w:lang w:val="en-US"/>
              </w:rPr>
              <w:t>th</w:t>
            </w:r>
            <w:r w:rsidRPr="00B70B01">
              <w:rPr>
                <w:sz w:val="18"/>
                <w:szCs w:val="18"/>
                <w:lang w:val="en-US"/>
              </w:rPr>
              <w:t xml:space="preserve">  April 2020</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2</w:t>
            </w:r>
            <w:r w:rsidRPr="00B70B01">
              <w:rPr>
                <w:sz w:val="18"/>
                <w:szCs w:val="18"/>
                <w:lang w:val="ru-RU"/>
              </w:rPr>
              <w:t>20</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en-US"/>
              </w:rPr>
            </w:pPr>
            <w:r w:rsidRPr="00B70B01">
              <w:rPr>
                <w:sz w:val="18"/>
                <w:szCs w:val="18"/>
                <w:lang w:val="en-US"/>
              </w:rPr>
              <w:t xml:space="preserve">Kamshat Toleubayeva </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en-US"/>
              </w:rPr>
            </w:pPr>
            <w:r w:rsidRPr="00B70B01">
              <w:rPr>
                <w:sz w:val="18"/>
                <w:szCs w:val="18"/>
                <w:lang w:val="en-US"/>
              </w:rPr>
              <w:t xml:space="preserve">Course certificate. Education for everyone.Yale. The Science of Well-Being.. </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en-US"/>
              </w:rPr>
            </w:pPr>
            <w:r w:rsidRPr="00B70B01">
              <w:rPr>
                <w:sz w:val="18"/>
                <w:szCs w:val="18"/>
                <w:lang w:val="en-US"/>
              </w:rPr>
              <w:t>-</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en-US"/>
              </w:rPr>
            </w:pPr>
            <w:r w:rsidRPr="00B70B01">
              <w:rPr>
                <w:sz w:val="18"/>
                <w:szCs w:val="18"/>
                <w:lang w:val="en-US"/>
              </w:rPr>
              <w:t xml:space="preserve">Nov.5. </w:t>
            </w:r>
            <w:r w:rsidRPr="00B70B01">
              <w:rPr>
                <w:sz w:val="18"/>
                <w:szCs w:val="18"/>
              </w:rPr>
              <w:t>20</w:t>
            </w:r>
            <w:r w:rsidRPr="00B70B01">
              <w:rPr>
                <w:sz w:val="18"/>
                <w:szCs w:val="18"/>
                <w:lang w:val="en-US"/>
              </w:rPr>
              <w:t>20</w:t>
            </w:r>
            <w:r w:rsidRPr="00B70B01">
              <w:rPr>
                <w:sz w:val="18"/>
                <w:szCs w:val="18"/>
              </w:rPr>
              <w:t xml:space="preserve"> year</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2</w:t>
            </w:r>
            <w:r w:rsidRPr="00B70B01">
              <w:rPr>
                <w:sz w:val="18"/>
                <w:szCs w:val="18"/>
                <w:lang w:val="ru-RU"/>
              </w:rPr>
              <w:t>21</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Смагулов Ж.К.</w:t>
            </w:r>
          </w:p>
          <w:p w:rsidR="00B32305" w:rsidRPr="00B70B01" w:rsidRDefault="00B32305" w:rsidP="00B32305">
            <w:pPr>
              <w:ind w:firstLine="454"/>
              <w:jc w:val="both"/>
              <w:rPr>
                <w:sz w:val="18"/>
                <w:szCs w:val="18"/>
              </w:rPr>
            </w:pP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Инновационные технологии обучения современных тюркских языков и литературы</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 xml:space="preserve">72 </w:t>
            </w:r>
            <w:r w:rsidRPr="00B70B01">
              <w:rPr>
                <w:sz w:val="18"/>
                <w:szCs w:val="18"/>
                <w:lang w:val="ru-RU"/>
              </w:rPr>
              <w:t>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Сертификат</w:t>
            </w:r>
          </w:p>
          <w:p w:rsidR="00B32305" w:rsidRPr="00B70B01" w:rsidRDefault="00B32305" w:rsidP="00B32305">
            <w:pPr>
              <w:ind w:firstLine="454"/>
              <w:jc w:val="both"/>
              <w:rPr>
                <w:sz w:val="18"/>
                <w:szCs w:val="18"/>
              </w:rPr>
            </w:pPr>
            <w:r w:rsidRPr="00B70B01">
              <w:rPr>
                <w:sz w:val="18"/>
                <w:szCs w:val="18"/>
              </w:rPr>
              <w:t>Карагандинского университет</w:t>
            </w:r>
            <w:r w:rsidRPr="00B70B01">
              <w:rPr>
                <w:sz w:val="18"/>
                <w:szCs w:val="18"/>
                <w:lang w:val="ru-RU"/>
              </w:rPr>
              <w:t>а</w:t>
            </w:r>
            <w:r w:rsidRPr="00B70B01">
              <w:rPr>
                <w:sz w:val="18"/>
                <w:szCs w:val="18"/>
              </w:rPr>
              <w:t xml:space="preserve"> имени академика Е.А. Букетова университет Кастамону 23-11-2021-09-12-2021</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t>222</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Смагулов Ж.К.</w:t>
            </w:r>
          </w:p>
          <w:p w:rsidR="00B32305" w:rsidRPr="00B70B01" w:rsidRDefault="00B32305" w:rsidP="00B32305">
            <w:pPr>
              <w:ind w:firstLine="454"/>
              <w:jc w:val="both"/>
              <w:rPr>
                <w:sz w:val="18"/>
                <w:szCs w:val="18"/>
              </w:rPr>
            </w:pPr>
          </w:p>
          <w:p w:rsidR="00B32305" w:rsidRPr="00B70B01" w:rsidRDefault="00B32305" w:rsidP="00B32305">
            <w:pPr>
              <w:ind w:firstLine="454"/>
              <w:jc w:val="both"/>
              <w:rPr>
                <w:sz w:val="18"/>
                <w:szCs w:val="18"/>
              </w:rPr>
            </w:pP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Экспертиза учебников и учебных комплексов</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t>Объем 72 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Сертификат Казахстан</w:t>
            </w:r>
            <w:r w:rsidRPr="00B70B01">
              <w:rPr>
                <w:sz w:val="18"/>
                <w:szCs w:val="18"/>
                <w:lang w:val="ru-RU"/>
              </w:rPr>
              <w:t>,</w:t>
            </w:r>
            <w:r w:rsidRPr="00B70B01">
              <w:rPr>
                <w:sz w:val="18"/>
                <w:szCs w:val="18"/>
              </w:rPr>
              <w:t xml:space="preserve"> Нур-Султан</w:t>
            </w:r>
          </w:p>
          <w:p w:rsidR="00B32305" w:rsidRPr="00B70B01" w:rsidRDefault="00B32305" w:rsidP="00B32305">
            <w:pPr>
              <w:ind w:firstLine="454"/>
              <w:jc w:val="both"/>
              <w:rPr>
                <w:sz w:val="18"/>
                <w:szCs w:val="18"/>
              </w:rPr>
            </w:pPr>
            <w:r w:rsidRPr="00B70B01">
              <w:rPr>
                <w:sz w:val="18"/>
                <w:szCs w:val="18"/>
              </w:rPr>
              <w:t>№ 1134, 01-08-2021 - 01-09-2021</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2</w:t>
            </w:r>
            <w:r w:rsidRPr="00B70B01">
              <w:rPr>
                <w:sz w:val="18"/>
                <w:szCs w:val="18"/>
                <w:lang w:val="ru-RU"/>
              </w:rPr>
              <w:t>23</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Смагулов Ж.К.</w:t>
            </w:r>
          </w:p>
          <w:p w:rsidR="00B32305" w:rsidRPr="00B70B01" w:rsidRDefault="00B32305" w:rsidP="00B32305">
            <w:pPr>
              <w:ind w:firstLine="454"/>
              <w:jc w:val="both"/>
              <w:rPr>
                <w:sz w:val="18"/>
                <w:szCs w:val="18"/>
              </w:rPr>
            </w:pP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Учитель RWCT</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 xml:space="preserve">36 </w:t>
            </w:r>
            <w:r w:rsidRPr="00B70B01">
              <w:rPr>
                <w:sz w:val="18"/>
                <w:szCs w:val="18"/>
                <w:lang w:val="ru-RU"/>
              </w:rPr>
              <w:t>часов</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 xml:space="preserve">Сертификат № 108 </w:t>
            </w:r>
            <w:r w:rsidRPr="00B70B01">
              <w:rPr>
                <w:sz w:val="18"/>
                <w:szCs w:val="18"/>
                <w:lang w:val="ru-RU"/>
              </w:rPr>
              <w:t>Казахстан,</w:t>
            </w:r>
            <w:r w:rsidRPr="00B70B01">
              <w:rPr>
                <w:sz w:val="18"/>
                <w:szCs w:val="18"/>
              </w:rPr>
              <w:t xml:space="preserve"> Алматы Казахстанская Ассоциация по чтению</w:t>
            </w:r>
          </w:p>
          <w:p w:rsidR="00B32305" w:rsidRPr="00B70B01" w:rsidRDefault="00B32305" w:rsidP="00B32305">
            <w:pPr>
              <w:ind w:firstLine="454"/>
              <w:jc w:val="both"/>
              <w:rPr>
                <w:sz w:val="18"/>
                <w:szCs w:val="18"/>
              </w:rPr>
            </w:pPr>
            <w:r w:rsidRPr="00B70B01">
              <w:rPr>
                <w:sz w:val="18"/>
                <w:szCs w:val="18"/>
              </w:rPr>
              <w:t>14-01-2021- 17-01-2021</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2</w:t>
            </w:r>
            <w:r w:rsidRPr="00B70B01">
              <w:rPr>
                <w:sz w:val="18"/>
                <w:szCs w:val="18"/>
                <w:lang w:val="ru-RU"/>
              </w:rPr>
              <w:t>24</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Смагулов Ж.К.</w:t>
            </w:r>
          </w:p>
          <w:p w:rsidR="00B32305" w:rsidRPr="00B70B01" w:rsidRDefault="00B32305" w:rsidP="00B32305">
            <w:pPr>
              <w:ind w:firstLine="454"/>
              <w:jc w:val="both"/>
              <w:rPr>
                <w:sz w:val="18"/>
                <w:szCs w:val="18"/>
              </w:rPr>
            </w:pP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Развитие критического мышления через чтение и письмо</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 xml:space="preserve">72 </w:t>
            </w:r>
            <w:r w:rsidRPr="00B70B01">
              <w:rPr>
                <w:sz w:val="18"/>
                <w:szCs w:val="18"/>
                <w:lang w:val="ru-RU"/>
              </w:rPr>
              <w:t>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Сертификат № 0102</w:t>
            </w:r>
          </w:p>
          <w:p w:rsidR="00B32305" w:rsidRPr="00B70B01" w:rsidRDefault="00B32305" w:rsidP="00B32305">
            <w:pPr>
              <w:ind w:firstLine="454"/>
              <w:jc w:val="both"/>
              <w:rPr>
                <w:sz w:val="18"/>
                <w:szCs w:val="18"/>
              </w:rPr>
            </w:pPr>
            <w:r w:rsidRPr="00B70B01">
              <w:rPr>
                <w:sz w:val="18"/>
                <w:szCs w:val="18"/>
              </w:rPr>
              <w:t>Казахстан</w:t>
            </w:r>
            <w:r w:rsidRPr="00B70B01">
              <w:rPr>
                <w:sz w:val="18"/>
                <w:szCs w:val="18"/>
                <w:lang w:val="ru-RU"/>
              </w:rPr>
              <w:t xml:space="preserve">, </w:t>
            </w:r>
            <w:r w:rsidRPr="00B70B01">
              <w:rPr>
                <w:sz w:val="18"/>
                <w:szCs w:val="18"/>
              </w:rPr>
              <w:t>Алматы</w:t>
            </w:r>
          </w:p>
          <w:p w:rsidR="00B32305" w:rsidRPr="00B70B01" w:rsidRDefault="00B32305" w:rsidP="00B32305">
            <w:pPr>
              <w:ind w:firstLine="454"/>
              <w:jc w:val="both"/>
              <w:rPr>
                <w:sz w:val="18"/>
                <w:szCs w:val="18"/>
              </w:rPr>
            </w:pPr>
            <w:r w:rsidRPr="00B70B01">
              <w:rPr>
                <w:sz w:val="18"/>
                <w:szCs w:val="18"/>
              </w:rPr>
              <w:t>28-09-2021- 10-10-2021</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3</w:t>
            </w:r>
            <w:r w:rsidRPr="00B70B01">
              <w:rPr>
                <w:sz w:val="18"/>
                <w:szCs w:val="18"/>
                <w:lang w:val="ru-RU"/>
              </w:rPr>
              <w:t>25</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Рахимов Б.С.</w:t>
            </w:r>
          </w:p>
          <w:p w:rsidR="00B32305" w:rsidRPr="00B70B01" w:rsidRDefault="00B32305" w:rsidP="00B32305">
            <w:pPr>
              <w:ind w:firstLine="454"/>
              <w:jc w:val="both"/>
              <w:rPr>
                <w:sz w:val="18"/>
                <w:szCs w:val="18"/>
              </w:rPr>
            </w:pP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«Инновационные технологии обучения современных тюркских языков и литературы»</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 xml:space="preserve">72 </w:t>
            </w:r>
            <w:r w:rsidRPr="00B70B01">
              <w:rPr>
                <w:sz w:val="18"/>
                <w:szCs w:val="18"/>
                <w:lang w:val="ru-RU"/>
              </w:rPr>
              <w:t>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Сертификат</w:t>
            </w:r>
          </w:p>
          <w:p w:rsidR="00B32305" w:rsidRPr="00B70B01" w:rsidRDefault="00B32305" w:rsidP="00B32305">
            <w:pPr>
              <w:ind w:firstLine="454"/>
              <w:jc w:val="both"/>
              <w:rPr>
                <w:sz w:val="18"/>
                <w:szCs w:val="18"/>
              </w:rPr>
            </w:pPr>
            <w:r w:rsidRPr="00B70B01">
              <w:rPr>
                <w:sz w:val="18"/>
                <w:szCs w:val="18"/>
              </w:rPr>
              <w:t>Карагандинск</w:t>
            </w:r>
            <w:r w:rsidRPr="00B70B01">
              <w:rPr>
                <w:sz w:val="18"/>
                <w:szCs w:val="18"/>
                <w:lang w:val="ru-RU"/>
              </w:rPr>
              <w:t>ого</w:t>
            </w:r>
            <w:r w:rsidRPr="00B70B01">
              <w:rPr>
                <w:sz w:val="18"/>
                <w:szCs w:val="18"/>
              </w:rPr>
              <w:t xml:space="preserve"> университет</w:t>
            </w:r>
            <w:r w:rsidRPr="00B70B01">
              <w:rPr>
                <w:sz w:val="18"/>
                <w:szCs w:val="18"/>
                <w:lang w:val="ru-RU"/>
              </w:rPr>
              <w:t>а</w:t>
            </w:r>
            <w:r w:rsidRPr="00B70B01">
              <w:rPr>
                <w:sz w:val="18"/>
                <w:szCs w:val="18"/>
              </w:rPr>
              <w:t xml:space="preserve"> имени академика Е. А. Букетова</w:t>
            </w:r>
          </w:p>
          <w:p w:rsidR="00B32305" w:rsidRPr="00B70B01" w:rsidRDefault="00B32305" w:rsidP="00B32305">
            <w:pPr>
              <w:ind w:firstLine="454"/>
              <w:jc w:val="both"/>
              <w:rPr>
                <w:sz w:val="18"/>
                <w:szCs w:val="18"/>
              </w:rPr>
            </w:pPr>
            <w:r w:rsidRPr="00B70B01">
              <w:rPr>
                <w:sz w:val="18"/>
                <w:szCs w:val="18"/>
              </w:rPr>
              <w:t>Университет Кастамону</w:t>
            </w:r>
          </w:p>
          <w:p w:rsidR="00B32305" w:rsidRPr="00B70B01" w:rsidRDefault="00B32305" w:rsidP="00B32305">
            <w:pPr>
              <w:ind w:firstLine="454"/>
              <w:jc w:val="both"/>
              <w:rPr>
                <w:sz w:val="18"/>
                <w:szCs w:val="18"/>
              </w:rPr>
            </w:pPr>
            <w:r w:rsidRPr="00B70B01">
              <w:rPr>
                <w:sz w:val="18"/>
                <w:szCs w:val="18"/>
              </w:rPr>
              <w:t>23-11-2021</w:t>
            </w:r>
          </w:p>
          <w:p w:rsidR="00B32305" w:rsidRPr="00B70B01" w:rsidRDefault="00B32305" w:rsidP="00B32305">
            <w:pPr>
              <w:ind w:firstLine="454"/>
              <w:jc w:val="both"/>
              <w:rPr>
                <w:sz w:val="18"/>
                <w:szCs w:val="18"/>
              </w:rPr>
            </w:pPr>
            <w:r w:rsidRPr="00B70B01">
              <w:rPr>
                <w:sz w:val="18"/>
                <w:szCs w:val="18"/>
              </w:rPr>
              <w:t>09-12-2021</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3</w:t>
            </w:r>
            <w:r w:rsidRPr="00B70B01">
              <w:rPr>
                <w:sz w:val="18"/>
                <w:szCs w:val="18"/>
                <w:lang w:val="ru-RU"/>
              </w:rPr>
              <w:lastRenderedPageBreak/>
              <w:t>26</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lastRenderedPageBreak/>
              <w:t>Такиров С.У.</w:t>
            </w:r>
          </w:p>
          <w:p w:rsidR="00B32305" w:rsidRPr="00B70B01" w:rsidRDefault="00B32305" w:rsidP="00B32305">
            <w:pPr>
              <w:ind w:firstLine="454"/>
              <w:jc w:val="both"/>
              <w:rPr>
                <w:sz w:val="18"/>
                <w:szCs w:val="18"/>
              </w:rPr>
            </w:pP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lastRenderedPageBreak/>
              <w:t>Курс</w:t>
            </w:r>
            <w:r w:rsidRPr="00B70B01">
              <w:rPr>
                <w:sz w:val="18"/>
                <w:szCs w:val="18"/>
                <w:lang w:val="ru-RU"/>
              </w:rPr>
              <w:t>ы</w:t>
            </w:r>
            <w:r w:rsidRPr="00B70B01">
              <w:rPr>
                <w:sz w:val="18"/>
                <w:szCs w:val="18"/>
              </w:rPr>
              <w:t xml:space="preserve"> обучения </w:t>
            </w:r>
            <w:r w:rsidRPr="00B70B01">
              <w:rPr>
                <w:sz w:val="18"/>
                <w:szCs w:val="18"/>
              </w:rPr>
              <w:lastRenderedPageBreak/>
              <w:t>экспертов по оценке учебников и учебно-методических комплексов (экспертиза школьных учебников и УМК на основе международного опыта)</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lastRenderedPageBreak/>
              <w:t>Объем 72 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Сертификат</w:t>
            </w:r>
          </w:p>
          <w:p w:rsidR="00B32305" w:rsidRPr="00B70B01" w:rsidRDefault="00B32305" w:rsidP="00B32305">
            <w:pPr>
              <w:ind w:firstLine="454"/>
              <w:jc w:val="both"/>
              <w:rPr>
                <w:sz w:val="18"/>
                <w:szCs w:val="18"/>
              </w:rPr>
            </w:pPr>
            <w:r w:rsidRPr="00B70B01">
              <w:rPr>
                <w:sz w:val="18"/>
                <w:szCs w:val="18"/>
              </w:rPr>
              <w:lastRenderedPageBreak/>
              <w:t>№ 1301</w:t>
            </w:r>
          </w:p>
          <w:p w:rsidR="00B32305" w:rsidRPr="00B70B01" w:rsidRDefault="00B32305" w:rsidP="00B32305">
            <w:pPr>
              <w:ind w:firstLine="454"/>
              <w:jc w:val="both"/>
              <w:rPr>
                <w:sz w:val="18"/>
                <w:szCs w:val="18"/>
                <w:lang w:val="ru-RU"/>
              </w:rPr>
            </w:pPr>
            <w:r w:rsidRPr="00B70B01">
              <w:rPr>
                <w:sz w:val="18"/>
                <w:szCs w:val="18"/>
                <w:lang w:val="ru-RU"/>
              </w:rPr>
              <w:t>Казахстан</w:t>
            </w:r>
          </w:p>
          <w:p w:rsidR="00B32305" w:rsidRPr="00B70B01" w:rsidRDefault="00B32305" w:rsidP="00B32305">
            <w:pPr>
              <w:ind w:firstLine="454"/>
              <w:jc w:val="both"/>
              <w:rPr>
                <w:sz w:val="18"/>
                <w:szCs w:val="18"/>
              </w:rPr>
            </w:pPr>
            <w:r w:rsidRPr="00B70B01">
              <w:rPr>
                <w:sz w:val="18"/>
                <w:szCs w:val="18"/>
              </w:rPr>
              <w:t>Нур-Султан</w:t>
            </w:r>
          </w:p>
          <w:p w:rsidR="00B32305" w:rsidRPr="00B70B01" w:rsidRDefault="00B32305" w:rsidP="00B32305">
            <w:pPr>
              <w:ind w:firstLine="454"/>
              <w:jc w:val="both"/>
              <w:rPr>
                <w:sz w:val="18"/>
                <w:szCs w:val="18"/>
              </w:rPr>
            </w:pPr>
            <w:r w:rsidRPr="00B70B01">
              <w:rPr>
                <w:sz w:val="18"/>
                <w:szCs w:val="18"/>
              </w:rPr>
              <w:t>01-08-2021</w:t>
            </w:r>
          </w:p>
          <w:p w:rsidR="00B32305" w:rsidRPr="00B70B01" w:rsidRDefault="00B32305" w:rsidP="00B32305">
            <w:pPr>
              <w:ind w:firstLine="454"/>
              <w:jc w:val="both"/>
              <w:rPr>
                <w:sz w:val="18"/>
                <w:szCs w:val="18"/>
              </w:rPr>
            </w:pPr>
            <w:r w:rsidRPr="00B70B01">
              <w:rPr>
                <w:sz w:val="18"/>
                <w:szCs w:val="18"/>
              </w:rPr>
              <w:t>01-09-2021</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lastRenderedPageBreak/>
              <w:t>32</w:t>
            </w:r>
            <w:r w:rsidRPr="00B70B01">
              <w:rPr>
                <w:sz w:val="18"/>
                <w:szCs w:val="18"/>
                <w:lang w:val="ru-RU"/>
              </w:rPr>
              <w:t>7</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Такиров С.У.</w:t>
            </w:r>
          </w:p>
          <w:p w:rsidR="00B32305" w:rsidRPr="00B70B01" w:rsidRDefault="00B32305" w:rsidP="00B32305">
            <w:pPr>
              <w:ind w:firstLine="454"/>
              <w:jc w:val="both"/>
              <w:rPr>
                <w:sz w:val="18"/>
                <w:szCs w:val="18"/>
              </w:rPr>
            </w:pP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Инновационные технологии обучения современных тюркских языков и литературы</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 xml:space="preserve">72 </w:t>
            </w:r>
            <w:r w:rsidRPr="00B70B01">
              <w:rPr>
                <w:sz w:val="18"/>
                <w:szCs w:val="18"/>
                <w:lang w:val="ru-RU"/>
              </w:rPr>
              <w:t>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Сертификат</w:t>
            </w:r>
          </w:p>
          <w:p w:rsidR="00B32305" w:rsidRPr="00B70B01" w:rsidRDefault="00B32305" w:rsidP="00B32305">
            <w:pPr>
              <w:ind w:firstLine="454"/>
              <w:jc w:val="both"/>
              <w:rPr>
                <w:sz w:val="18"/>
                <w:szCs w:val="18"/>
              </w:rPr>
            </w:pPr>
            <w:r w:rsidRPr="00B70B01">
              <w:rPr>
                <w:sz w:val="18"/>
                <w:szCs w:val="18"/>
              </w:rPr>
              <w:t>Карагандинск</w:t>
            </w:r>
            <w:r w:rsidRPr="00B70B01">
              <w:rPr>
                <w:sz w:val="18"/>
                <w:szCs w:val="18"/>
                <w:lang w:val="ru-RU"/>
              </w:rPr>
              <w:t>ого</w:t>
            </w:r>
            <w:r w:rsidRPr="00B70B01">
              <w:rPr>
                <w:sz w:val="18"/>
                <w:szCs w:val="18"/>
              </w:rPr>
              <w:t xml:space="preserve"> университет</w:t>
            </w:r>
            <w:r w:rsidRPr="00B70B01">
              <w:rPr>
                <w:sz w:val="18"/>
                <w:szCs w:val="18"/>
                <w:lang w:val="ru-RU"/>
              </w:rPr>
              <w:t>а</w:t>
            </w:r>
            <w:r w:rsidRPr="00B70B01">
              <w:rPr>
                <w:sz w:val="18"/>
                <w:szCs w:val="18"/>
              </w:rPr>
              <w:t xml:space="preserve"> имени академика Е.А. Букетова</w:t>
            </w:r>
          </w:p>
          <w:p w:rsidR="00B32305" w:rsidRPr="00B70B01" w:rsidRDefault="00B32305" w:rsidP="00B32305">
            <w:pPr>
              <w:ind w:firstLine="454"/>
              <w:jc w:val="both"/>
              <w:rPr>
                <w:sz w:val="18"/>
                <w:szCs w:val="18"/>
              </w:rPr>
            </w:pPr>
            <w:r w:rsidRPr="00B70B01">
              <w:rPr>
                <w:sz w:val="18"/>
                <w:szCs w:val="18"/>
              </w:rPr>
              <w:t>Университет Кастамону</w:t>
            </w:r>
          </w:p>
          <w:p w:rsidR="00B32305" w:rsidRPr="00B70B01" w:rsidRDefault="00B32305" w:rsidP="00B32305">
            <w:pPr>
              <w:ind w:firstLine="454"/>
              <w:jc w:val="both"/>
              <w:rPr>
                <w:sz w:val="18"/>
                <w:szCs w:val="18"/>
              </w:rPr>
            </w:pPr>
            <w:r w:rsidRPr="00B70B01">
              <w:rPr>
                <w:sz w:val="18"/>
                <w:szCs w:val="18"/>
              </w:rPr>
              <w:t>23-11-2021</w:t>
            </w:r>
          </w:p>
          <w:p w:rsidR="00B32305" w:rsidRPr="00B70B01" w:rsidRDefault="00B32305" w:rsidP="00B32305">
            <w:pPr>
              <w:ind w:firstLine="454"/>
              <w:jc w:val="both"/>
              <w:rPr>
                <w:sz w:val="18"/>
                <w:szCs w:val="18"/>
              </w:rPr>
            </w:pPr>
            <w:r w:rsidRPr="00B70B01">
              <w:rPr>
                <w:sz w:val="18"/>
                <w:szCs w:val="18"/>
              </w:rPr>
              <w:t>09-12-2021</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t>28</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Такиров С.У.</w:t>
            </w:r>
          </w:p>
          <w:p w:rsidR="00B32305" w:rsidRPr="00B70B01" w:rsidRDefault="00B32305" w:rsidP="00B32305">
            <w:pPr>
              <w:ind w:firstLine="454"/>
              <w:jc w:val="both"/>
              <w:rPr>
                <w:sz w:val="18"/>
                <w:szCs w:val="18"/>
              </w:rPr>
            </w:pP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Research Methods (Introduction) Course</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 xml:space="preserve">8 </w:t>
            </w:r>
            <w:r w:rsidRPr="00B70B01">
              <w:rPr>
                <w:sz w:val="18"/>
                <w:szCs w:val="18"/>
                <w:lang w:val="ru-RU"/>
              </w:rPr>
              <w:t>часов</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Сертификат</w:t>
            </w:r>
          </w:p>
          <w:p w:rsidR="00B32305" w:rsidRPr="00B70B01" w:rsidRDefault="00B32305" w:rsidP="00B32305">
            <w:pPr>
              <w:ind w:firstLine="454"/>
              <w:jc w:val="both"/>
              <w:rPr>
                <w:sz w:val="18"/>
                <w:szCs w:val="18"/>
              </w:rPr>
            </w:pPr>
            <w:r w:rsidRPr="00B70B01">
              <w:rPr>
                <w:sz w:val="18"/>
                <w:szCs w:val="18"/>
              </w:rPr>
              <w:t>XV-16-293849248-22</w:t>
            </w:r>
          </w:p>
          <w:p w:rsidR="00B32305" w:rsidRPr="00B70B01" w:rsidRDefault="00B32305" w:rsidP="00B32305">
            <w:pPr>
              <w:ind w:firstLine="454"/>
              <w:jc w:val="both"/>
              <w:rPr>
                <w:sz w:val="18"/>
                <w:szCs w:val="18"/>
              </w:rPr>
            </w:pPr>
            <w:r w:rsidRPr="00B70B01">
              <w:rPr>
                <w:sz w:val="18"/>
                <w:szCs w:val="18"/>
              </w:rPr>
              <w:t>Германия</w:t>
            </w:r>
          </w:p>
          <w:p w:rsidR="00B32305" w:rsidRPr="00B70B01" w:rsidRDefault="00B32305" w:rsidP="00B32305">
            <w:pPr>
              <w:ind w:firstLine="454"/>
              <w:jc w:val="both"/>
              <w:rPr>
                <w:sz w:val="18"/>
                <w:szCs w:val="18"/>
              </w:rPr>
            </w:pPr>
            <w:r w:rsidRPr="00B70B01">
              <w:rPr>
                <w:sz w:val="18"/>
                <w:szCs w:val="18"/>
              </w:rPr>
              <w:t>Гамбург</w:t>
            </w:r>
          </w:p>
          <w:p w:rsidR="00B32305" w:rsidRPr="00B70B01" w:rsidRDefault="00B32305" w:rsidP="00B32305">
            <w:pPr>
              <w:ind w:firstLine="454"/>
              <w:jc w:val="both"/>
              <w:rPr>
                <w:sz w:val="18"/>
                <w:szCs w:val="18"/>
              </w:rPr>
            </w:pPr>
            <w:r w:rsidRPr="00B70B01">
              <w:rPr>
                <w:sz w:val="18"/>
                <w:szCs w:val="18"/>
              </w:rPr>
              <w:t>07-03-2022</w:t>
            </w:r>
          </w:p>
          <w:p w:rsidR="00B32305" w:rsidRPr="00B70B01" w:rsidRDefault="00B32305" w:rsidP="00B32305">
            <w:pPr>
              <w:ind w:firstLine="454"/>
              <w:jc w:val="both"/>
              <w:rPr>
                <w:sz w:val="18"/>
                <w:szCs w:val="18"/>
              </w:rPr>
            </w:pPr>
            <w:r w:rsidRPr="00B70B01">
              <w:rPr>
                <w:sz w:val="18"/>
                <w:szCs w:val="18"/>
              </w:rPr>
              <w:t>14-03-2022</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t>29</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Такиров С.У.</w:t>
            </w:r>
          </w:p>
          <w:p w:rsidR="00B32305" w:rsidRPr="00B70B01" w:rsidRDefault="00B32305" w:rsidP="00B32305">
            <w:pPr>
              <w:ind w:firstLine="454"/>
              <w:jc w:val="both"/>
              <w:rPr>
                <w:sz w:val="18"/>
                <w:szCs w:val="18"/>
              </w:rPr>
            </w:pP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Подготовка специалистов по требованиям международного стандарта ISO 37001:2016 «Системы менеджмента противодействия коррупции»</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 xml:space="preserve">72 </w:t>
            </w:r>
            <w:r w:rsidRPr="00B70B01">
              <w:rPr>
                <w:sz w:val="18"/>
                <w:szCs w:val="18"/>
                <w:lang w:val="ru-RU"/>
              </w:rPr>
              <w:t>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Сертификат</w:t>
            </w:r>
          </w:p>
          <w:p w:rsidR="00B32305" w:rsidRPr="00B70B01" w:rsidRDefault="00B32305" w:rsidP="00B32305">
            <w:pPr>
              <w:ind w:firstLine="454"/>
              <w:jc w:val="both"/>
              <w:rPr>
                <w:sz w:val="18"/>
                <w:szCs w:val="18"/>
              </w:rPr>
            </w:pPr>
            <w:r w:rsidRPr="00B70B01">
              <w:rPr>
                <w:sz w:val="18"/>
                <w:szCs w:val="18"/>
              </w:rPr>
              <w:t>1365-AVISO-20</w:t>
            </w:r>
          </w:p>
          <w:p w:rsidR="00B32305" w:rsidRPr="00B70B01" w:rsidRDefault="00B32305" w:rsidP="00B32305">
            <w:pPr>
              <w:ind w:firstLine="454"/>
              <w:jc w:val="both"/>
              <w:rPr>
                <w:sz w:val="18"/>
                <w:szCs w:val="18"/>
                <w:lang w:val="ru-RU"/>
              </w:rPr>
            </w:pPr>
            <w:r w:rsidRPr="00B70B01">
              <w:rPr>
                <w:sz w:val="18"/>
                <w:szCs w:val="18"/>
                <w:lang w:val="ru-RU"/>
              </w:rPr>
              <w:t>Казахстан</w:t>
            </w:r>
          </w:p>
          <w:p w:rsidR="00B32305" w:rsidRPr="00B70B01" w:rsidRDefault="00B32305" w:rsidP="00B32305">
            <w:pPr>
              <w:ind w:firstLine="454"/>
              <w:jc w:val="both"/>
              <w:rPr>
                <w:sz w:val="18"/>
                <w:szCs w:val="18"/>
              </w:rPr>
            </w:pPr>
            <w:r w:rsidRPr="00B70B01">
              <w:rPr>
                <w:sz w:val="18"/>
                <w:szCs w:val="18"/>
              </w:rPr>
              <w:t>Н</w:t>
            </w:r>
            <w:r w:rsidRPr="00B70B01">
              <w:rPr>
                <w:sz w:val="18"/>
                <w:szCs w:val="18"/>
                <w:lang w:val="ru-RU"/>
              </w:rPr>
              <w:t>у</w:t>
            </w:r>
            <w:r w:rsidRPr="00B70B01">
              <w:rPr>
                <w:sz w:val="18"/>
                <w:szCs w:val="18"/>
              </w:rPr>
              <w:t>р-С</w:t>
            </w:r>
            <w:r w:rsidRPr="00B70B01">
              <w:rPr>
                <w:sz w:val="18"/>
                <w:szCs w:val="18"/>
                <w:lang w:val="ru-RU"/>
              </w:rPr>
              <w:t>у</w:t>
            </w:r>
            <w:r w:rsidRPr="00B70B01">
              <w:rPr>
                <w:sz w:val="18"/>
                <w:szCs w:val="18"/>
              </w:rPr>
              <w:t>лтан</w:t>
            </w:r>
          </w:p>
          <w:p w:rsidR="00B32305" w:rsidRPr="00B70B01" w:rsidRDefault="00B32305" w:rsidP="00B32305">
            <w:pPr>
              <w:ind w:firstLine="454"/>
              <w:jc w:val="both"/>
              <w:rPr>
                <w:sz w:val="18"/>
                <w:szCs w:val="18"/>
              </w:rPr>
            </w:pPr>
            <w:r w:rsidRPr="00B70B01">
              <w:rPr>
                <w:sz w:val="18"/>
                <w:szCs w:val="18"/>
              </w:rPr>
              <w:t>25-08-2022</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t>30</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Такиров С.У.</w:t>
            </w:r>
          </w:p>
          <w:p w:rsidR="00B32305" w:rsidRPr="00B70B01" w:rsidRDefault="00B32305" w:rsidP="00B32305">
            <w:pPr>
              <w:ind w:firstLine="454"/>
              <w:jc w:val="both"/>
              <w:rPr>
                <w:sz w:val="18"/>
                <w:szCs w:val="18"/>
              </w:rPr>
            </w:pP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Вчера, сегодня, завтра турецкого мира</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 xml:space="preserve">72 </w:t>
            </w:r>
            <w:r w:rsidRPr="00B70B01">
              <w:rPr>
                <w:sz w:val="18"/>
                <w:szCs w:val="18"/>
                <w:lang w:val="ru-RU"/>
              </w:rPr>
              <w:t>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Сертификат</w:t>
            </w:r>
          </w:p>
          <w:p w:rsidR="00B32305" w:rsidRPr="00B70B01" w:rsidRDefault="00B32305" w:rsidP="00B32305">
            <w:pPr>
              <w:ind w:firstLine="454"/>
              <w:jc w:val="both"/>
              <w:rPr>
                <w:sz w:val="18"/>
                <w:szCs w:val="18"/>
              </w:rPr>
            </w:pPr>
            <w:r w:rsidRPr="00B70B01">
              <w:rPr>
                <w:sz w:val="18"/>
                <w:szCs w:val="18"/>
                <w:lang w:val="ru-RU"/>
              </w:rPr>
              <w:t xml:space="preserve">Университет </w:t>
            </w:r>
            <w:r w:rsidRPr="00B70B01">
              <w:rPr>
                <w:sz w:val="18"/>
                <w:szCs w:val="18"/>
              </w:rPr>
              <w:t>Кастамону</w:t>
            </w:r>
          </w:p>
          <w:p w:rsidR="00B32305" w:rsidRPr="00B70B01" w:rsidRDefault="00B32305" w:rsidP="00B32305">
            <w:pPr>
              <w:ind w:firstLine="454"/>
              <w:jc w:val="both"/>
              <w:rPr>
                <w:sz w:val="18"/>
                <w:szCs w:val="18"/>
              </w:rPr>
            </w:pPr>
            <w:r w:rsidRPr="00B70B01">
              <w:rPr>
                <w:sz w:val="18"/>
                <w:szCs w:val="18"/>
              </w:rPr>
              <w:t>23.052022-22.06.2022</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3</w:t>
            </w:r>
            <w:r w:rsidRPr="00B70B01">
              <w:rPr>
                <w:sz w:val="18"/>
                <w:szCs w:val="18"/>
                <w:lang w:val="ru-RU"/>
              </w:rPr>
              <w:t>31</w:t>
            </w:r>
          </w:p>
          <w:p w:rsidR="00B32305" w:rsidRPr="00B70B01" w:rsidRDefault="00B32305" w:rsidP="00B32305">
            <w:pPr>
              <w:ind w:firstLine="454"/>
              <w:jc w:val="both"/>
              <w:rPr>
                <w:sz w:val="18"/>
                <w:szCs w:val="18"/>
              </w:rPr>
            </w:pP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Жарылгапов Ж.Ж.</w:t>
            </w:r>
          </w:p>
          <w:p w:rsidR="00B32305" w:rsidRPr="00B70B01" w:rsidRDefault="00B32305" w:rsidP="00B32305">
            <w:pPr>
              <w:ind w:firstLine="454"/>
              <w:jc w:val="both"/>
              <w:rPr>
                <w:sz w:val="18"/>
                <w:szCs w:val="18"/>
              </w:rPr>
            </w:pP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Learning to Teach Online</w:t>
            </w:r>
          </w:p>
          <w:p w:rsidR="00B32305" w:rsidRPr="00B70B01" w:rsidRDefault="00B32305" w:rsidP="00B32305">
            <w:pPr>
              <w:ind w:firstLine="454"/>
              <w:jc w:val="both"/>
              <w:rPr>
                <w:sz w:val="18"/>
                <w:szCs w:val="18"/>
                <w:lang w:val="en-US"/>
              </w:rPr>
            </w:pP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t>Объем 72 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en-US"/>
              </w:rPr>
            </w:pPr>
            <w:r w:rsidRPr="00B70B01">
              <w:rPr>
                <w:sz w:val="18"/>
                <w:szCs w:val="18"/>
              </w:rPr>
              <w:t>АВСТРАЛИЯ</w:t>
            </w:r>
          </w:p>
          <w:p w:rsidR="00B32305" w:rsidRPr="00B70B01" w:rsidRDefault="00B32305" w:rsidP="00B32305">
            <w:pPr>
              <w:ind w:firstLine="454"/>
              <w:jc w:val="both"/>
              <w:rPr>
                <w:sz w:val="18"/>
                <w:szCs w:val="18"/>
                <w:lang w:val="en-US"/>
              </w:rPr>
            </w:pPr>
            <w:r w:rsidRPr="00B70B01">
              <w:rPr>
                <w:sz w:val="18"/>
                <w:szCs w:val="18"/>
              </w:rPr>
              <w:t>Сидней</w:t>
            </w:r>
          </w:p>
          <w:p w:rsidR="00B32305" w:rsidRPr="00B70B01" w:rsidRDefault="00B32305" w:rsidP="00B32305">
            <w:pPr>
              <w:ind w:firstLine="454"/>
              <w:jc w:val="both"/>
              <w:rPr>
                <w:sz w:val="18"/>
                <w:szCs w:val="18"/>
                <w:lang w:val="en-US"/>
              </w:rPr>
            </w:pPr>
            <w:r w:rsidRPr="00B70B01">
              <w:rPr>
                <w:sz w:val="18"/>
                <w:szCs w:val="18"/>
                <w:lang w:val="en-US"/>
              </w:rPr>
              <w:t>an online non-credit course authorized by UNSW Sydney (The University of New South Wales) and offered through Coursera</w:t>
            </w:r>
          </w:p>
          <w:p w:rsidR="00B32305" w:rsidRPr="00B70B01" w:rsidRDefault="00B32305" w:rsidP="00B32305">
            <w:pPr>
              <w:ind w:firstLine="454"/>
              <w:jc w:val="both"/>
              <w:rPr>
                <w:sz w:val="18"/>
                <w:szCs w:val="18"/>
              </w:rPr>
            </w:pPr>
            <w:r w:rsidRPr="00B70B01">
              <w:rPr>
                <w:sz w:val="18"/>
                <w:szCs w:val="18"/>
              </w:rPr>
              <w:t>09-05-2021</w:t>
            </w:r>
          </w:p>
          <w:p w:rsidR="00B32305" w:rsidRPr="00B70B01" w:rsidRDefault="00B32305" w:rsidP="00B32305">
            <w:pPr>
              <w:ind w:firstLine="454"/>
              <w:jc w:val="both"/>
              <w:rPr>
                <w:sz w:val="18"/>
                <w:szCs w:val="18"/>
              </w:rPr>
            </w:pPr>
            <w:r w:rsidRPr="00B70B01">
              <w:rPr>
                <w:sz w:val="18"/>
                <w:szCs w:val="18"/>
              </w:rPr>
              <w:t>09-08-2021</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t>32</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Жарылгапов Ж.Ж.</w:t>
            </w:r>
          </w:p>
          <w:p w:rsidR="00B32305" w:rsidRPr="00B70B01" w:rsidRDefault="00B32305" w:rsidP="00B32305">
            <w:pPr>
              <w:ind w:firstLine="454"/>
              <w:jc w:val="both"/>
              <w:rPr>
                <w:sz w:val="18"/>
                <w:szCs w:val="18"/>
              </w:rPr>
            </w:pP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Курс</w:t>
            </w:r>
            <w:r w:rsidRPr="00B70B01">
              <w:rPr>
                <w:sz w:val="18"/>
                <w:szCs w:val="18"/>
                <w:lang w:val="ru-RU"/>
              </w:rPr>
              <w:t>ы</w:t>
            </w:r>
            <w:r w:rsidRPr="00B70B01">
              <w:rPr>
                <w:sz w:val="18"/>
                <w:szCs w:val="18"/>
              </w:rPr>
              <w:t xml:space="preserve"> обучения экспертов по оценке учебников и учебно-методических комплексов</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t>Объем 72 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Сертификат</w:t>
            </w:r>
          </w:p>
          <w:p w:rsidR="00B32305" w:rsidRPr="00B70B01" w:rsidRDefault="00B32305" w:rsidP="00B32305">
            <w:pPr>
              <w:ind w:firstLine="454"/>
              <w:jc w:val="both"/>
              <w:rPr>
                <w:sz w:val="18"/>
                <w:szCs w:val="18"/>
              </w:rPr>
            </w:pPr>
            <w:r w:rsidRPr="00B70B01">
              <w:rPr>
                <w:sz w:val="18"/>
                <w:szCs w:val="18"/>
              </w:rPr>
              <w:t>№ 0549</w:t>
            </w:r>
          </w:p>
          <w:p w:rsidR="00B32305" w:rsidRPr="00B70B01" w:rsidRDefault="00B32305" w:rsidP="00B32305">
            <w:pPr>
              <w:ind w:firstLine="454"/>
              <w:jc w:val="both"/>
              <w:rPr>
                <w:sz w:val="18"/>
                <w:szCs w:val="18"/>
                <w:lang w:val="ru-RU"/>
              </w:rPr>
            </w:pPr>
            <w:r w:rsidRPr="00B70B01">
              <w:rPr>
                <w:sz w:val="18"/>
                <w:szCs w:val="18"/>
                <w:lang w:val="ru-RU"/>
              </w:rPr>
              <w:t>Казахстан</w:t>
            </w:r>
          </w:p>
          <w:p w:rsidR="00B32305" w:rsidRPr="00B70B01" w:rsidRDefault="00B32305" w:rsidP="00B32305">
            <w:pPr>
              <w:ind w:firstLine="454"/>
              <w:jc w:val="both"/>
              <w:rPr>
                <w:sz w:val="18"/>
                <w:szCs w:val="18"/>
              </w:rPr>
            </w:pPr>
            <w:r w:rsidRPr="00B70B01">
              <w:rPr>
                <w:sz w:val="18"/>
                <w:szCs w:val="18"/>
              </w:rPr>
              <w:t>Нур-Султан</w:t>
            </w:r>
          </w:p>
          <w:p w:rsidR="00B32305" w:rsidRPr="00B70B01" w:rsidRDefault="00B32305" w:rsidP="00B32305">
            <w:pPr>
              <w:ind w:firstLine="454"/>
              <w:jc w:val="both"/>
              <w:rPr>
                <w:sz w:val="18"/>
                <w:szCs w:val="18"/>
              </w:rPr>
            </w:pPr>
            <w:r w:rsidRPr="00B70B01">
              <w:rPr>
                <w:sz w:val="18"/>
                <w:szCs w:val="18"/>
              </w:rPr>
              <w:t>01-08-2021</w:t>
            </w:r>
          </w:p>
          <w:p w:rsidR="00B32305" w:rsidRPr="00B70B01" w:rsidRDefault="00B32305" w:rsidP="00B32305">
            <w:pPr>
              <w:ind w:firstLine="454"/>
              <w:jc w:val="both"/>
              <w:rPr>
                <w:sz w:val="18"/>
                <w:szCs w:val="18"/>
              </w:rPr>
            </w:pPr>
            <w:r w:rsidRPr="00B70B01">
              <w:rPr>
                <w:sz w:val="18"/>
                <w:szCs w:val="18"/>
              </w:rPr>
              <w:t>01-09-2021</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3</w:t>
            </w:r>
            <w:r w:rsidRPr="00B70B01">
              <w:rPr>
                <w:sz w:val="18"/>
                <w:szCs w:val="18"/>
                <w:lang w:val="ru-RU"/>
              </w:rPr>
              <w:t>33</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Жарылгапов Ж.Ж.</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Как опубликовать статью в Scopus</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24</w:t>
            </w:r>
            <w:r w:rsidRPr="00B70B01">
              <w:rPr>
                <w:sz w:val="18"/>
                <w:szCs w:val="18"/>
                <w:lang w:val="ru-RU"/>
              </w:rPr>
              <w:t xml:space="preserve"> 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 xml:space="preserve">Академия исследователей </w:t>
            </w:r>
            <w:r w:rsidRPr="00B70B01">
              <w:rPr>
                <w:sz w:val="18"/>
                <w:szCs w:val="18"/>
                <w:lang w:val="ru-RU"/>
              </w:rPr>
              <w:t>в</w:t>
            </w:r>
            <w:r w:rsidRPr="00B70B01">
              <w:rPr>
                <w:sz w:val="18"/>
                <w:szCs w:val="18"/>
              </w:rPr>
              <w:t xml:space="preserve"> Кампусе</w:t>
            </w:r>
          </w:p>
          <w:p w:rsidR="00B32305" w:rsidRPr="00B70B01" w:rsidRDefault="00B32305" w:rsidP="00B32305">
            <w:pPr>
              <w:ind w:firstLine="454"/>
              <w:jc w:val="both"/>
              <w:rPr>
                <w:sz w:val="18"/>
                <w:szCs w:val="18"/>
              </w:rPr>
            </w:pPr>
            <w:r w:rsidRPr="00B70B01">
              <w:rPr>
                <w:sz w:val="18"/>
                <w:szCs w:val="18"/>
              </w:rPr>
              <w:t>20-10-2021</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3</w:t>
            </w:r>
            <w:r w:rsidRPr="00B70B01">
              <w:rPr>
                <w:sz w:val="18"/>
                <w:szCs w:val="18"/>
                <w:lang w:val="ru-RU"/>
              </w:rPr>
              <w:t>34</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b/>
                <w:sz w:val="18"/>
                <w:szCs w:val="18"/>
              </w:rPr>
            </w:pPr>
            <w:r w:rsidRPr="00B70B01">
              <w:rPr>
                <w:sz w:val="18"/>
                <w:szCs w:val="18"/>
              </w:rPr>
              <w:t>Рустемова Ж.А.</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Курс</w:t>
            </w:r>
            <w:r w:rsidRPr="00B70B01">
              <w:rPr>
                <w:sz w:val="18"/>
                <w:szCs w:val="18"/>
                <w:lang w:val="ru-RU"/>
              </w:rPr>
              <w:t>ы</w:t>
            </w:r>
            <w:r w:rsidRPr="00B70B01">
              <w:rPr>
                <w:sz w:val="18"/>
                <w:szCs w:val="18"/>
              </w:rPr>
              <w:t xml:space="preserve"> обучения экспертов по оценке учебников и учебно-методических комплексов</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t>Объем 72 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lang w:val="ru-RU"/>
              </w:rPr>
              <w:t>Казахстан</w:t>
            </w:r>
          </w:p>
          <w:p w:rsidR="00B32305" w:rsidRPr="00B70B01" w:rsidRDefault="00B32305" w:rsidP="00B32305">
            <w:pPr>
              <w:ind w:firstLine="454"/>
              <w:jc w:val="both"/>
              <w:rPr>
                <w:sz w:val="18"/>
                <w:szCs w:val="18"/>
              </w:rPr>
            </w:pPr>
            <w:r w:rsidRPr="00B70B01">
              <w:rPr>
                <w:sz w:val="18"/>
                <w:szCs w:val="18"/>
              </w:rPr>
              <w:t>Нур-Султан</w:t>
            </w:r>
          </w:p>
          <w:p w:rsidR="00B32305" w:rsidRPr="00B70B01" w:rsidRDefault="00B32305" w:rsidP="00B32305">
            <w:pPr>
              <w:ind w:firstLine="454"/>
              <w:jc w:val="both"/>
              <w:rPr>
                <w:sz w:val="18"/>
                <w:szCs w:val="18"/>
              </w:rPr>
            </w:pPr>
            <w:r w:rsidRPr="00B70B01">
              <w:rPr>
                <w:sz w:val="18"/>
                <w:szCs w:val="18"/>
              </w:rPr>
              <w:t>Сертификат</w:t>
            </w:r>
          </w:p>
          <w:p w:rsidR="00B32305" w:rsidRPr="00B70B01" w:rsidRDefault="00B32305" w:rsidP="00B32305">
            <w:pPr>
              <w:ind w:firstLine="454"/>
              <w:jc w:val="both"/>
              <w:rPr>
                <w:sz w:val="18"/>
                <w:szCs w:val="18"/>
              </w:rPr>
            </w:pPr>
            <w:r w:rsidRPr="00B70B01">
              <w:rPr>
                <w:sz w:val="18"/>
                <w:szCs w:val="18"/>
              </w:rPr>
              <w:t>№ 0192</w:t>
            </w:r>
          </w:p>
          <w:p w:rsidR="00B32305" w:rsidRPr="00B70B01" w:rsidRDefault="00B32305" w:rsidP="00B32305">
            <w:pPr>
              <w:ind w:firstLine="454"/>
              <w:jc w:val="both"/>
              <w:rPr>
                <w:sz w:val="18"/>
                <w:szCs w:val="18"/>
              </w:rPr>
            </w:pPr>
            <w:r w:rsidRPr="00B70B01">
              <w:rPr>
                <w:sz w:val="18"/>
                <w:szCs w:val="18"/>
              </w:rPr>
              <w:t>01-08-2021</w:t>
            </w:r>
          </w:p>
          <w:p w:rsidR="00B32305" w:rsidRPr="00B70B01" w:rsidRDefault="00B32305" w:rsidP="00B32305">
            <w:pPr>
              <w:ind w:firstLine="454"/>
              <w:jc w:val="both"/>
              <w:rPr>
                <w:sz w:val="18"/>
                <w:szCs w:val="18"/>
              </w:rPr>
            </w:pPr>
            <w:r w:rsidRPr="00B70B01">
              <w:rPr>
                <w:sz w:val="18"/>
                <w:szCs w:val="18"/>
              </w:rPr>
              <w:t>01-09-2021</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4</w:t>
            </w:r>
            <w:r w:rsidRPr="00B70B01">
              <w:rPr>
                <w:sz w:val="18"/>
                <w:szCs w:val="18"/>
                <w:lang w:val="ru-RU"/>
              </w:rPr>
              <w:t>35</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Рустемова Ж.А.</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Инновационные технологии обучения современных тюркских языков и литературы</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t>72 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Сертификат</w:t>
            </w:r>
          </w:p>
          <w:p w:rsidR="00B32305" w:rsidRPr="00B70B01" w:rsidRDefault="00B32305" w:rsidP="00B32305">
            <w:pPr>
              <w:ind w:firstLine="454"/>
              <w:jc w:val="both"/>
              <w:rPr>
                <w:sz w:val="18"/>
                <w:szCs w:val="18"/>
              </w:rPr>
            </w:pPr>
            <w:r w:rsidRPr="00B70B01">
              <w:rPr>
                <w:sz w:val="18"/>
                <w:szCs w:val="18"/>
              </w:rPr>
              <w:t>Карагандинск</w:t>
            </w:r>
            <w:r w:rsidRPr="00B70B01">
              <w:rPr>
                <w:sz w:val="18"/>
                <w:szCs w:val="18"/>
                <w:lang w:val="ru-RU"/>
              </w:rPr>
              <w:t>ого</w:t>
            </w:r>
            <w:r w:rsidRPr="00B70B01">
              <w:rPr>
                <w:sz w:val="18"/>
                <w:szCs w:val="18"/>
              </w:rPr>
              <w:t xml:space="preserve"> университет</w:t>
            </w:r>
            <w:r w:rsidRPr="00B70B01">
              <w:rPr>
                <w:sz w:val="18"/>
                <w:szCs w:val="18"/>
                <w:lang w:val="ru-RU"/>
              </w:rPr>
              <w:t>а</w:t>
            </w:r>
            <w:r w:rsidRPr="00B70B01">
              <w:rPr>
                <w:sz w:val="18"/>
                <w:szCs w:val="18"/>
              </w:rPr>
              <w:t xml:space="preserve"> имени академика Е. А. Букетова</w:t>
            </w:r>
          </w:p>
          <w:p w:rsidR="00B32305" w:rsidRPr="00B70B01" w:rsidRDefault="00B32305" w:rsidP="00B32305">
            <w:pPr>
              <w:ind w:firstLine="454"/>
              <w:jc w:val="both"/>
              <w:rPr>
                <w:sz w:val="18"/>
                <w:szCs w:val="18"/>
              </w:rPr>
            </w:pPr>
            <w:r w:rsidRPr="00B70B01">
              <w:rPr>
                <w:sz w:val="18"/>
                <w:szCs w:val="18"/>
                <w:lang w:val="ru-RU"/>
              </w:rPr>
              <w:t xml:space="preserve">Университет </w:t>
            </w:r>
            <w:r w:rsidRPr="00B70B01">
              <w:rPr>
                <w:sz w:val="18"/>
                <w:szCs w:val="18"/>
              </w:rPr>
              <w:t xml:space="preserve">Кастамону </w:t>
            </w:r>
          </w:p>
          <w:p w:rsidR="00B32305" w:rsidRPr="00B70B01" w:rsidRDefault="00B32305" w:rsidP="00B32305">
            <w:pPr>
              <w:ind w:firstLine="454"/>
              <w:jc w:val="both"/>
              <w:rPr>
                <w:sz w:val="18"/>
                <w:szCs w:val="18"/>
              </w:rPr>
            </w:pPr>
            <w:r w:rsidRPr="00B70B01">
              <w:rPr>
                <w:sz w:val="18"/>
                <w:szCs w:val="18"/>
              </w:rPr>
              <w:t>23-11-2021</w:t>
            </w:r>
          </w:p>
          <w:p w:rsidR="00B32305" w:rsidRPr="00B70B01" w:rsidRDefault="00B32305" w:rsidP="00B32305">
            <w:pPr>
              <w:ind w:firstLine="454"/>
              <w:jc w:val="both"/>
              <w:rPr>
                <w:sz w:val="18"/>
                <w:szCs w:val="18"/>
              </w:rPr>
            </w:pPr>
            <w:r w:rsidRPr="00B70B01">
              <w:rPr>
                <w:sz w:val="18"/>
                <w:szCs w:val="18"/>
              </w:rPr>
              <w:t>09-12-2021</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4</w:t>
            </w:r>
            <w:r w:rsidRPr="00B70B01">
              <w:rPr>
                <w:sz w:val="18"/>
                <w:szCs w:val="18"/>
                <w:lang w:val="ru-RU"/>
              </w:rPr>
              <w:t>36</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Рустемова Ж.А.</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Writing in the Sciences</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 xml:space="preserve">39 </w:t>
            </w:r>
            <w:r w:rsidRPr="00B70B01">
              <w:rPr>
                <w:sz w:val="18"/>
                <w:szCs w:val="18"/>
                <w:lang w:val="ru-RU"/>
              </w:rPr>
              <w:t>часов</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Сертификат Coursera</w:t>
            </w:r>
          </w:p>
          <w:p w:rsidR="00B32305" w:rsidRPr="00B70B01" w:rsidRDefault="00B32305" w:rsidP="00B32305">
            <w:pPr>
              <w:ind w:firstLine="454"/>
              <w:jc w:val="both"/>
              <w:rPr>
                <w:sz w:val="18"/>
                <w:szCs w:val="18"/>
              </w:rPr>
            </w:pPr>
            <w:r w:rsidRPr="00B70B01">
              <w:rPr>
                <w:sz w:val="18"/>
                <w:szCs w:val="18"/>
              </w:rPr>
              <w:t>СОЕДИНЕННЫЕ ШТАТЫ АМЕРИКИ</w:t>
            </w:r>
          </w:p>
          <w:p w:rsidR="00B32305" w:rsidRPr="00B70B01" w:rsidRDefault="00B32305" w:rsidP="00B32305">
            <w:pPr>
              <w:ind w:firstLine="454"/>
              <w:jc w:val="both"/>
              <w:rPr>
                <w:sz w:val="18"/>
                <w:szCs w:val="18"/>
              </w:rPr>
            </w:pPr>
            <w:r w:rsidRPr="00B70B01">
              <w:rPr>
                <w:sz w:val="18"/>
                <w:szCs w:val="18"/>
              </w:rPr>
              <w:t>Калифорния</w:t>
            </w:r>
          </w:p>
          <w:p w:rsidR="00B32305" w:rsidRPr="00B70B01" w:rsidRDefault="00B32305" w:rsidP="00B32305">
            <w:pPr>
              <w:ind w:firstLine="454"/>
              <w:jc w:val="both"/>
              <w:rPr>
                <w:sz w:val="18"/>
                <w:szCs w:val="18"/>
              </w:rPr>
            </w:pPr>
            <w:r w:rsidRPr="00B70B01">
              <w:rPr>
                <w:sz w:val="18"/>
                <w:szCs w:val="18"/>
              </w:rPr>
              <w:t>Стэнфордский университет</w:t>
            </w:r>
          </w:p>
          <w:p w:rsidR="00B32305" w:rsidRPr="00B70B01" w:rsidRDefault="00B32305" w:rsidP="00B32305">
            <w:pPr>
              <w:ind w:firstLine="454"/>
              <w:jc w:val="both"/>
              <w:rPr>
                <w:sz w:val="18"/>
                <w:szCs w:val="18"/>
              </w:rPr>
            </w:pPr>
            <w:r w:rsidRPr="00B70B01">
              <w:rPr>
                <w:sz w:val="18"/>
                <w:szCs w:val="18"/>
              </w:rPr>
              <w:lastRenderedPageBreak/>
              <w:t>16-10-2021- 16-11-2021</w:t>
            </w:r>
          </w:p>
        </w:tc>
      </w:tr>
      <w:tr w:rsidR="00B32305" w:rsidRPr="00B70B01" w:rsidTr="00B70B01">
        <w:trPr>
          <w:trHeight w:val="192"/>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lastRenderedPageBreak/>
              <w:t>4</w:t>
            </w:r>
            <w:r w:rsidRPr="00B70B01">
              <w:rPr>
                <w:sz w:val="18"/>
                <w:szCs w:val="18"/>
                <w:lang w:val="ru-RU"/>
              </w:rPr>
              <w:t>37</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Рустемова Ж.А.</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English for Career Development</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 xml:space="preserve">39 </w:t>
            </w:r>
            <w:r w:rsidRPr="00B70B01">
              <w:rPr>
                <w:sz w:val="18"/>
                <w:szCs w:val="18"/>
                <w:lang w:val="ru-RU"/>
              </w:rPr>
              <w:t>часов</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Сертификат Coursera</w:t>
            </w:r>
          </w:p>
          <w:p w:rsidR="00B32305" w:rsidRPr="00B70B01" w:rsidRDefault="00B32305" w:rsidP="00B32305">
            <w:pPr>
              <w:ind w:firstLine="454"/>
              <w:jc w:val="both"/>
              <w:rPr>
                <w:sz w:val="18"/>
                <w:szCs w:val="18"/>
              </w:rPr>
            </w:pPr>
            <w:r w:rsidRPr="00B70B01">
              <w:rPr>
                <w:sz w:val="18"/>
                <w:szCs w:val="18"/>
              </w:rPr>
              <w:t>С</w:t>
            </w:r>
            <w:r w:rsidRPr="00B70B01">
              <w:rPr>
                <w:sz w:val="18"/>
                <w:szCs w:val="18"/>
                <w:lang w:val="ru-RU"/>
              </w:rPr>
              <w:t>ША</w:t>
            </w:r>
          </w:p>
          <w:p w:rsidR="00B32305" w:rsidRPr="00B70B01" w:rsidRDefault="00B32305" w:rsidP="00B32305">
            <w:pPr>
              <w:ind w:firstLine="454"/>
              <w:jc w:val="both"/>
              <w:rPr>
                <w:sz w:val="18"/>
                <w:szCs w:val="18"/>
              </w:rPr>
            </w:pPr>
            <w:r w:rsidRPr="00B70B01">
              <w:rPr>
                <w:sz w:val="18"/>
                <w:szCs w:val="18"/>
              </w:rPr>
              <w:t>Филадельфия</w:t>
            </w:r>
          </w:p>
          <w:p w:rsidR="00B32305" w:rsidRPr="00B70B01" w:rsidRDefault="00B32305" w:rsidP="00B32305">
            <w:pPr>
              <w:ind w:firstLine="454"/>
              <w:jc w:val="both"/>
              <w:rPr>
                <w:sz w:val="18"/>
                <w:szCs w:val="18"/>
              </w:rPr>
            </w:pPr>
            <w:r w:rsidRPr="00B70B01">
              <w:rPr>
                <w:sz w:val="18"/>
                <w:szCs w:val="18"/>
              </w:rPr>
              <w:t>Университет Пенсильвании</w:t>
            </w:r>
          </w:p>
          <w:p w:rsidR="00B32305" w:rsidRPr="00B70B01" w:rsidRDefault="00B32305" w:rsidP="00B32305">
            <w:pPr>
              <w:ind w:firstLine="454"/>
              <w:jc w:val="both"/>
              <w:rPr>
                <w:sz w:val="18"/>
                <w:szCs w:val="18"/>
              </w:rPr>
            </w:pPr>
            <w:r w:rsidRPr="00B70B01">
              <w:rPr>
                <w:sz w:val="18"/>
                <w:szCs w:val="18"/>
              </w:rPr>
              <w:t>25-07-2022- 25-08-2022</w:t>
            </w:r>
          </w:p>
        </w:tc>
      </w:tr>
      <w:tr w:rsidR="00B32305" w:rsidRPr="00B70B01" w:rsidTr="00B70B01">
        <w:trPr>
          <w:trHeight w:val="1921"/>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43</w:t>
            </w:r>
            <w:r w:rsidRPr="00B70B01">
              <w:rPr>
                <w:sz w:val="18"/>
                <w:szCs w:val="18"/>
                <w:lang w:val="ru-RU"/>
              </w:rPr>
              <w:t>8</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Бабашов А.М.</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t>Инновационные технологии обучения современных тюркских языков и литературы</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en-US"/>
              </w:rPr>
              <w:t xml:space="preserve">72 </w:t>
            </w:r>
            <w:r w:rsidRPr="00B70B01">
              <w:rPr>
                <w:sz w:val="18"/>
                <w:szCs w:val="18"/>
                <w:lang w:val="ru-RU"/>
              </w:rPr>
              <w:t>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Сертификат</w:t>
            </w:r>
          </w:p>
          <w:p w:rsidR="00B32305" w:rsidRPr="00B70B01" w:rsidRDefault="00B32305" w:rsidP="00B32305">
            <w:pPr>
              <w:ind w:firstLine="454"/>
              <w:jc w:val="both"/>
              <w:rPr>
                <w:sz w:val="18"/>
                <w:szCs w:val="18"/>
              </w:rPr>
            </w:pPr>
            <w:r w:rsidRPr="00B70B01">
              <w:rPr>
                <w:sz w:val="18"/>
                <w:szCs w:val="18"/>
              </w:rPr>
              <w:t>Карагандинск</w:t>
            </w:r>
            <w:r w:rsidRPr="00B70B01">
              <w:rPr>
                <w:sz w:val="18"/>
                <w:szCs w:val="18"/>
                <w:lang w:val="ru-RU"/>
              </w:rPr>
              <w:t>ого</w:t>
            </w:r>
            <w:r w:rsidRPr="00B70B01">
              <w:rPr>
                <w:sz w:val="18"/>
                <w:szCs w:val="18"/>
              </w:rPr>
              <w:t xml:space="preserve"> университет</w:t>
            </w:r>
            <w:r w:rsidRPr="00B70B01">
              <w:rPr>
                <w:sz w:val="18"/>
                <w:szCs w:val="18"/>
                <w:lang w:val="ru-RU"/>
              </w:rPr>
              <w:t>а</w:t>
            </w:r>
            <w:r w:rsidRPr="00B70B01">
              <w:rPr>
                <w:sz w:val="18"/>
                <w:szCs w:val="18"/>
              </w:rPr>
              <w:t xml:space="preserve"> имени академика Е. А. Букетова</w:t>
            </w:r>
          </w:p>
          <w:p w:rsidR="00B32305" w:rsidRPr="00B70B01" w:rsidRDefault="00B32305" w:rsidP="00B32305">
            <w:pPr>
              <w:ind w:firstLine="454"/>
              <w:jc w:val="both"/>
              <w:rPr>
                <w:sz w:val="18"/>
                <w:szCs w:val="18"/>
              </w:rPr>
            </w:pPr>
            <w:r w:rsidRPr="00B70B01">
              <w:rPr>
                <w:sz w:val="18"/>
                <w:szCs w:val="18"/>
                <w:lang w:val="ru-RU"/>
              </w:rPr>
              <w:t xml:space="preserve">Университет </w:t>
            </w:r>
            <w:r w:rsidRPr="00B70B01">
              <w:rPr>
                <w:sz w:val="18"/>
                <w:szCs w:val="18"/>
              </w:rPr>
              <w:t xml:space="preserve">Кастамону </w:t>
            </w:r>
          </w:p>
          <w:p w:rsidR="00B32305" w:rsidRPr="00B70B01" w:rsidRDefault="00B32305" w:rsidP="00B32305">
            <w:pPr>
              <w:ind w:firstLine="454"/>
              <w:jc w:val="both"/>
              <w:rPr>
                <w:sz w:val="18"/>
                <w:szCs w:val="18"/>
                <w:lang w:val="en-US"/>
              </w:rPr>
            </w:pPr>
            <w:r w:rsidRPr="00B70B01">
              <w:rPr>
                <w:sz w:val="18"/>
                <w:szCs w:val="18"/>
                <w:lang w:val="en-US"/>
              </w:rPr>
              <w:t>23-11-2021</w:t>
            </w:r>
          </w:p>
          <w:p w:rsidR="00B32305" w:rsidRPr="00B70B01" w:rsidRDefault="00B32305" w:rsidP="00B32305">
            <w:pPr>
              <w:ind w:firstLine="454"/>
              <w:jc w:val="both"/>
              <w:rPr>
                <w:sz w:val="18"/>
                <w:szCs w:val="18"/>
                <w:lang w:val="en-US"/>
              </w:rPr>
            </w:pPr>
            <w:r w:rsidRPr="00B70B01">
              <w:rPr>
                <w:sz w:val="18"/>
                <w:szCs w:val="18"/>
                <w:lang w:val="en-US"/>
              </w:rPr>
              <w:t>09-12-2021</w:t>
            </w:r>
          </w:p>
        </w:tc>
      </w:tr>
      <w:tr w:rsidR="00B32305" w:rsidRPr="00B70B01" w:rsidTr="00B70B01">
        <w:trPr>
          <w:trHeight w:val="2486"/>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rPr>
              <w:t>4</w:t>
            </w:r>
            <w:r w:rsidRPr="00B70B01">
              <w:rPr>
                <w:sz w:val="18"/>
                <w:szCs w:val="18"/>
                <w:lang w:val="ru-RU"/>
              </w:rPr>
              <w:t>39</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Толеубаева К.А.</w:t>
            </w:r>
          </w:p>
          <w:p w:rsidR="00B32305" w:rsidRPr="00B70B01" w:rsidRDefault="00B32305" w:rsidP="00B32305">
            <w:pPr>
              <w:ind w:firstLine="454"/>
              <w:jc w:val="both"/>
              <w:rPr>
                <w:sz w:val="18"/>
                <w:szCs w:val="18"/>
              </w:rPr>
            </w:pP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Университет 4.0</w:t>
            </w:r>
            <w:r w:rsidRPr="00B70B01">
              <w:rPr>
                <w:sz w:val="18"/>
                <w:szCs w:val="18"/>
                <w:lang w:val="en-US"/>
              </w:rPr>
              <w:t xml:space="preserve"> Цифровая трансформация</w:t>
            </w:r>
          </w:p>
          <w:p w:rsidR="00B32305" w:rsidRPr="00B70B01" w:rsidRDefault="00B32305" w:rsidP="00B32305">
            <w:pPr>
              <w:ind w:firstLine="454"/>
              <w:jc w:val="both"/>
              <w:rPr>
                <w:sz w:val="18"/>
                <w:szCs w:val="18"/>
                <w:lang w:val="en-US"/>
              </w:rPr>
            </w:pP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en-US"/>
              </w:rPr>
              <w:t xml:space="preserve">72 </w:t>
            </w:r>
            <w:r w:rsidRPr="00B70B01">
              <w:rPr>
                <w:sz w:val="18"/>
                <w:szCs w:val="18"/>
                <w:lang w:val="ru-RU"/>
              </w:rPr>
              <w:t>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Сертификат</w:t>
            </w:r>
          </w:p>
          <w:p w:rsidR="00B32305" w:rsidRPr="00B70B01" w:rsidRDefault="00B32305" w:rsidP="00B32305">
            <w:pPr>
              <w:ind w:firstLine="454"/>
              <w:jc w:val="both"/>
              <w:rPr>
                <w:sz w:val="18"/>
                <w:szCs w:val="18"/>
              </w:rPr>
            </w:pPr>
            <w:r w:rsidRPr="00B70B01">
              <w:rPr>
                <w:sz w:val="18"/>
                <w:szCs w:val="18"/>
              </w:rPr>
              <w:t>Республиканск</w:t>
            </w:r>
            <w:r w:rsidRPr="00B70B01">
              <w:rPr>
                <w:sz w:val="18"/>
                <w:szCs w:val="18"/>
                <w:lang w:val="ru-RU"/>
              </w:rPr>
              <w:t>ого</w:t>
            </w:r>
            <w:r w:rsidRPr="00B70B01">
              <w:rPr>
                <w:sz w:val="18"/>
                <w:szCs w:val="18"/>
              </w:rPr>
              <w:t xml:space="preserve"> институт</w:t>
            </w:r>
            <w:r w:rsidRPr="00B70B01">
              <w:rPr>
                <w:sz w:val="18"/>
                <w:szCs w:val="18"/>
                <w:lang w:val="ru-RU"/>
              </w:rPr>
              <w:t>а</w:t>
            </w:r>
            <w:r w:rsidRPr="00B70B01">
              <w:rPr>
                <w:sz w:val="18"/>
                <w:szCs w:val="18"/>
              </w:rPr>
              <w:t xml:space="preserve"> высшей школы</w:t>
            </w:r>
          </w:p>
          <w:p w:rsidR="00B32305" w:rsidRPr="00B70B01" w:rsidRDefault="00B32305" w:rsidP="00B32305">
            <w:pPr>
              <w:ind w:firstLine="454"/>
              <w:jc w:val="both"/>
              <w:rPr>
                <w:sz w:val="18"/>
                <w:szCs w:val="18"/>
              </w:rPr>
            </w:pPr>
            <w:r w:rsidRPr="00B70B01">
              <w:rPr>
                <w:sz w:val="18"/>
                <w:szCs w:val="18"/>
              </w:rPr>
              <w:t>БЕЛАРУСЬ</w:t>
            </w:r>
          </w:p>
          <w:p w:rsidR="00B32305" w:rsidRPr="00B70B01" w:rsidRDefault="00B32305" w:rsidP="00B32305">
            <w:pPr>
              <w:ind w:firstLine="454"/>
              <w:jc w:val="both"/>
              <w:rPr>
                <w:sz w:val="18"/>
                <w:szCs w:val="18"/>
                <w:lang w:val="ru-RU"/>
              </w:rPr>
            </w:pPr>
            <w:r w:rsidRPr="00B70B01">
              <w:rPr>
                <w:sz w:val="18"/>
                <w:szCs w:val="18"/>
                <w:lang w:val="ru-RU"/>
              </w:rPr>
              <w:t>Минск</w:t>
            </w:r>
          </w:p>
          <w:p w:rsidR="00B32305" w:rsidRPr="00B70B01" w:rsidRDefault="00B32305" w:rsidP="00B32305">
            <w:pPr>
              <w:ind w:firstLine="454"/>
              <w:jc w:val="both"/>
              <w:rPr>
                <w:sz w:val="18"/>
                <w:szCs w:val="18"/>
                <w:lang w:val="ru-RU"/>
              </w:rPr>
            </w:pPr>
            <w:r w:rsidRPr="00B70B01">
              <w:rPr>
                <w:sz w:val="18"/>
                <w:szCs w:val="18"/>
                <w:lang w:val="en-US"/>
              </w:rPr>
              <w:t>Sklad</w:t>
            </w:r>
            <w:r w:rsidRPr="00B70B01">
              <w:rPr>
                <w:sz w:val="18"/>
                <w:szCs w:val="18"/>
                <w:lang w:val="ru-RU"/>
              </w:rPr>
              <w:t xml:space="preserve"> образовательный онлайн платформа</w:t>
            </w:r>
          </w:p>
          <w:p w:rsidR="00B32305" w:rsidRPr="00B70B01" w:rsidRDefault="00B32305" w:rsidP="00B32305">
            <w:pPr>
              <w:ind w:firstLine="454"/>
              <w:jc w:val="both"/>
              <w:rPr>
                <w:sz w:val="18"/>
                <w:szCs w:val="18"/>
              </w:rPr>
            </w:pPr>
            <w:r w:rsidRPr="00B70B01">
              <w:rPr>
                <w:sz w:val="18"/>
                <w:szCs w:val="18"/>
              </w:rPr>
              <w:t>07-04-2021</w:t>
            </w:r>
          </w:p>
          <w:p w:rsidR="00B32305" w:rsidRPr="00B70B01" w:rsidRDefault="00B32305" w:rsidP="00B32305">
            <w:pPr>
              <w:ind w:firstLine="454"/>
              <w:jc w:val="both"/>
              <w:rPr>
                <w:sz w:val="18"/>
                <w:szCs w:val="18"/>
              </w:rPr>
            </w:pPr>
            <w:r w:rsidRPr="00B70B01">
              <w:rPr>
                <w:sz w:val="18"/>
                <w:szCs w:val="18"/>
              </w:rPr>
              <w:t>23-04-2021</w:t>
            </w:r>
          </w:p>
        </w:tc>
      </w:tr>
      <w:tr w:rsidR="00B32305" w:rsidRPr="00B70B01" w:rsidTr="00B70B01">
        <w:trPr>
          <w:trHeight w:val="1650"/>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ru-RU"/>
              </w:rPr>
              <w:t>40</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Толеубаева К.А.</w:t>
            </w:r>
          </w:p>
          <w:p w:rsidR="00B32305" w:rsidRPr="00B70B01" w:rsidRDefault="00B32305" w:rsidP="00B32305">
            <w:pPr>
              <w:ind w:firstLine="454"/>
              <w:jc w:val="both"/>
              <w:rPr>
                <w:sz w:val="18"/>
                <w:szCs w:val="18"/>
              </w:rPr>
            </w:pP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Би - транслингвизм в культуре и социуме</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en-US"/>
              </w:rPr>
              <w:t xml:space="preserve">72 </w:t>
            </w:r>
            <w:r w:rsidRPr="00B70B01">
              <w:rPr>
                <w:sz w:val="18"/>
                <w:szCs w:val="18"/>
                <w:lang w:val="ru-RU"/>
              </w:rPr>
              <w:t>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 xml:space="preserve">Сертификат </w:t>
            </w:r>
          </w:p>
          <w:p w:rsidR="00B32305" w:rsidRPr="00B70B01" w:rsidRDefault="00B32305" w:rsidP="00B32305">
            <w:pPr>
              <w:ind w:firstLine="454"/>
              <w:jc w:val="both"/>
              <w:rPr>
                <w:sz w:val="18"/>
                <w:szCs w:val="18"/>
              </w:rPr>
            </w:pPr>
            <w:r w:rsidRPr="00B70B01">
              <w:rPr>
                <w:sz w:val="18"/>
                <w:szCs w:val="18"/>
              </w:rPr>
              <w:t>020314 БЕЛАРУСЬ</w:t>
            </w:r>
          </w:p>
          <w:p w:rsidR="00B32305" w:rsidRPr="00B70B01" w:rsidRDefault="00B32305" w:rsidP="00B32305">
            <w:pPr>
              <w:ind w:firstLine="454"/>
              <w:jc w:val="both"/>
              <w:rPr>
                <w:sz w:val="18"/>
                <w:szCs w:val="18"/>
              </w:rPr>
            </w:pPr>
            <w:r w:rsidRPr="00B70B01">
              <w:rPr>
                <w:sz w:val="18"/>
                <w:szCs w:val="18"/>
              </w:rPr>
              <w:t>Минск</w:t>
            </w:r>
          </w:p>
          <w:p w:rsidR="00B32305" w:rsidRPr="00B70B01" w:rsidRDefault="00B32305" w:rsidP="00B32305">
            <w:pPr>
              <w:ind w:firstLine="454"/>
              <w:jc w:val="both"/>
              <w:rPr>
                <w:sz w:val="18"/>
                <w:szCs w:val="18"/>
              </w:rPr>
            </w:pPr>
            <w:r w:rsidRPr="00B70B01">
              <w:rPr>
                <w:sz w:val="18"/>
                <w:szCs w:val="18"/>
                <w:lang w:val="en-US"/>
              </w:rPr>
              <w:t>Sklad</w:t>
            </w:r>
            <w:r w:rsidRPr="00B70B01">
              <w:rPr>
                <w:sz w:val="18"/>
                <w:szCs w:val="18"/>
              </w:rPr>
              <w:t xml:space="preserve"> образовательный онлайн платформа</w:t>
            </w:r>
          </w:p>
          <w:p w:rsidR="00B32305" w:rsidRPr="00B70B01" w:rsidRDefault="00B32305" w:rsidP="00B32305">
            <w:pPr>
              <w:ind w:firstLine="454"/>
              <w:jc w:val="both"/>
              <w:rPr>
                <w:sz w:val="18"/>
                <w:szCs w:val="18"/>
              </w:rPr>
            </w:pPr>
            <w:r w:rsidRPr="00B70B01">
              <w:rPr>
                <w:sz w:val="18"/>
                <w:szCs w:val="18"/>
              </w:rPr>
              <w:t>14-06-2021- 21-06-2021</w:t>
            </w:r>
          </w:p>
        </w:tc>
      </w:tr>
      <w:tr w:rsidR="00B32305" w:rsidRPr="00B70B01" w:rsidTr="00B70B01">
        <w:trPr>
          <w:trHeight w:val="1670"/>
        </w:trPr>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2</w:t>
            </w:r>
            <w:r w:rsidRPr="00B70B01">
              <w:rPr>
                <w:sz w:val="18"/>
                <w:szCs w:val="18"/>
                <w:lang w:val="ru-RU"/>
              </w:rPr>
              <w:t>4</w:t>
            </w:r>
            <w:r w:rsidRPr="00B70B01">
              <w:rPr>
                <w:sz w:val="18"/>
                <w:szCs w:val="18"/>
              </w:rPr>
              <w:t>1</w:t>
            </w:r>
          </w:p>
        </w:tc>
        <w:tc>
          <w:tcPr>
            <w:tcW w:w="2088"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Толеубаева К.А.</w:t>
            </w:r>
          </w:p>
        </w:tc>
        <w:tc>
          <w:tcPr>
            <w:tcW w:w="2291"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b/>
                <w:bCs/>
                <w:sz w:val="18"/>
                <w:szCs w:val="18"/>
              </w:rPr>
            </w:pPr>
            <w:r w:rsidRPr="00B70B01">
              <w:rPr>
                <w:sz w:val="18"/>
                <w:szCs w:val="18"/>
              </w:rPr>
              <w:t>Актуальные вопросы современной науки зарубежных стран</w:t>
            </w:r>
          </w:p>
        </w:tc>
        <w:tc>
          <w:tcPr>
            <w:tcW w:w="1829"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lang w:val="ru-RU"/>
              </w:rPr>
            </w:pPr>
            <w:r w:rsidRPr="00B70B01">
              <w:rPr>
                <w:sz w:val="18"/>
                <w:szCs w:val="18"/>
                <w:lang w:val="en-US"/>
              </w:rPr>
              <w:t xml:space="preserve">72 </w:t>
            </w:r>
            <w:r w:rsidRPr="00B70B01">
              <w:rPr>
                <w:sz w:val="18"/>
                <w:szCs w:val="18"/>
                <w:lang w:val="ru-RU"/>
              </w:rPr>
              <w:t>часа</w:t>
            </w:r>
          </w:p>
        </w:tc>
        <w:tc>
          <w:tcPr>
            <w:tcW w:w="2743" w:type="dxa"/>
            <w:tcBorders>
              <w:top w:val="single" w:sz="4" w:space="0" w:color="000000" w:themeColor="text1"/>
              <w:left w:val="single" w:sz="4" w:space="0" w:color="auto"/>
              <w:bottom w:val="single" w:sz="4" w:space="0" w:color="000000" w:themeColor="text1"/>
              <w:right w:val="single" w:sz="4" w:space="0" w:color="auto"/>
            </w:tcBorders>
          </w:tcPr>
          <w:p w:rsidR="00B32305" w:rsidRPr="00B70B01" w:rsidRDefault="00B32305" w:rsidP="00B32305">
            <w:pPr>
              <w:ind w:firstLine="454"/>
              <w:jc w:val="both"/>
              <w:rPr>
                <w:sz w:val="18"/>
                <w:szCs w:val="18"/>
              </w:rPr>
            </w:pPr>
            <w:r w:rsidRPr="00B70B01">
              <w:rPr>
                <w:sz w:val="18"/>
                <w:szCs w:val="18"/>
              </w:rPr>
              <w:t>Сертификат №35</w:t>
            </w:r>
          </w:p>
          <w:p w:rsidR="00B32305" w:rsidRPr="00B70B01" w:rsidRDefault="00B32305" w:rsidP="00B32305">
            <w:pPr>
              <w:ind w:firstLine="454"/>
              <w:jc w:val="both"/>
              <w:rPr>
                <w:sz w:val="18"/>
                <w:szCs w:val="18"/>
              </w:rPr>
            </w:pPr>
            <w:r w:rsidRPr="00B70B01">
              <w:rPr>
                <w:sz w:val="18"/>
                <w:szCs w:val="18"/>
              </w:rPr>
              <w:t>СЛОВАКИЯ</w:t>
            </w:r>
          </w:p>
          <w:p w:rsidR="00B32305" w:rsidRPr="00B70B01" w:rsidRDefault="00B32305" w:rsidP="00B32305">
            <w:pPr>
              <w:ind w:firstLine="454"/>
              <w:jc w:val="both"/>
              <w:rPr>
                <w:sz w:val="18"/>
                <w:szCs w:val="18"/>
              </w:rPr>
            </w:pPr>
            <w:r w:rsidRPr="00B70B01">
              <w:rPr>
                <w:sz w:val="18"/>
                <w:szCs w:val="18"/>
              </w:rPr>
              <w:t>Трнаве</w:t>
            </w:r>
          </w:p>
          <w:p w:rsidR="00B32305" w:rsidRPr="00B70B01" w:rsidRDefault="00B32305" w:rsidP="00B32305">
            <w:pPr>
              <w:ind w:firstLine="454"/>
              <w:jc w:val="both"/>
              <w:rPr>
                <w:sz w:val="18"/>
                <w:szCs w:val="18"/>
              </w:rPr>
            </w:pPr>
            <w:r w:rsidRPr="00B70B01">
              <w:rPr>
                <w:sz w:val="18"/>
                <w:szCs w:val="18"/>
              </w:rPr>
              <w:t>Университет Святых Кирилла и мефодия в Трнаве</w:t>
            </w:r>
          </w:p>
          <w:p w:rsidR="00B32305" w:rsidRPr="00B70B01" w:rsidRDefault="00B32305" w:rsidP="00B32305">
            <w:pPr>
              <w:ind w:firstLine="454"/>
              <w:jc w:val="both"/>
              <w:rPr>
                <w:b/>
                <w:bCs/>
                <w:sz w:val="18"/>
                <w:szCs w:val="18"/>
              </w:rPr>
            </w:pPr>
            <w:r w:rsidRPr="00B70B01">
              <w:rPr>
                <w:sz w:val="18"/>
                <w:szCs w:val="18"/>
              </w:rPr>
              <w:t>31-08-2022</w:t>
            </w:r>
          </w:p>
        </w:tc>
      </w:tr>
    </w:tbl>
    <w:p w:rsidR="00B32305" w:rsidRPr="00B32305" w:rsidRDefault="00B32305" w:rsidP="00B32305">
      <w:pPr>
        <w:ind w:firstLine="454"/>
        <w:jc w:val="both"/>
        <w:rPr>
          <w:sz w:val="24"/>
          <w:szCs w:val="24"/>
        </w:rPr>
      </w:pPr>
    </w:p>
    <w:p w:rsidR="00B32305" w:rsidRPr="00B32305" w:rsidRDefault="00B32305" w:rsidP="00B32305">
      <w:pPr>
        <w:ind w:firstLine="454"/>
        <w:jc w:val="both"/>
        <w:rPr>
          <w:iCs/>
          <w:sz w:val="24"/>
          <w:szCs w:val="24"/>
          <w:lang w:val="ru-RU"/>
        </w:rPr>
      </w:pPr>
      <w:r w:rsidRPr="00B32305">
        <w:rPr>
          <w:iCs/>
          <w:sz w:val="24"/>
          <w:szCs w:val="24"/>
          <w:lang w:val="ru-RU"/>
        </w:rPr>
        <w:t xml:space="preserve">3. Руководство ОП </w:t>
      </w:r>
    </w:p>
    <w:p w:rsidR="00B32305" w:rsidRPr="00B32305" w:rsidRDefault="00B32305" w:rsidP="00B32305">
      <w:pPr>
        <w:ind w:firstLine="454"/>
        <w:jc w:val="both"/>
        <w:rPr>
          <w:i/>
          <w:iCs/>
          <w:sz w:val="24"/>
          <w:szCs w:val="24"/>
          <w:lang w:val="ru-RU"/>
        </w:rPr>
      </w:pPr>
      <w:r w:rsidRPr="00B32305">
        <w:rPr>
          <w:i/>
          <w:iCs/>
          <w:sz w:val="24"/>
          <w:szCs w:val="24"/>
          <w:lang w:val="ru-RU"/>
        </w:rPr>
        <w:t xml:space="preserve">a) Использование ППС инновационных образовательных технологии; </w:t>
      </w:r>
    </w:p>
    <w:p w:rsidR="00B32305" w:rsidRPr="00B32305" w:rsidRDefault="00B32305" w:rsidP="00B32305">
      <w:pPr>
        <w:ind w:firstLine="454"/>
        <w:jc w:val="both"/>
        <w:rPr>
          <w:iCs/>
          <w:sz w:val="24"/>
          <w:szCs w:val="24"/>
          <w:lang w:val="ru-RU"/>
        </w:rPr>
      </w:pPr>
      <w:r w:rsidRPr="00B32305">
        <w:rPr>
          <w:iCs/>
          <w:sz w:val="24"/>
          <w:szCs w:val="24"/>
          <w:lang w:val="ru-RU"/>
        </w:rPr>
        <w:t xml:space="preserve">ППС факультета в учебном процессе постоянно используют инновационные образовательные технологии.  Средствами увлекательного проведения практических занятий являются игровая технология, технология проблемного обучения, которые основываются на самостоятельном и под руководством преподавателя решении обучающимися проблемных вопросов, касающихся темы, и создают условия для развития мышления, творческих умений и навыков обучающихся; технология уровневой дифференциации, базирующаяся на предоставлении заданий в зависимости от уровня развития каждого обучающегося, ИКТ-технологии, повышающие мыслительную самостоятельность и активность обучающихся, технология критического мышления, развивающая критическое мышление обучающихся, целенаправленно используются для повышения качества обучения. Обучающиеся взаимодействуют с системой университета (IDL) на основе технологии компьютерного обучения. Их успеваемость и результаты обучения регулярно проверяются с помощью элементов компьютерной технологии. На занятиях с использованием инновационных образовательных технологий обучающиеся точно и тщательно интерпретируют доказательства, высказывания, вопросы, </w:t>
      </w:r>
      <w:r w:rsidRPr="00B32305">
        <w:rPr>
          <w:iCs/>
          <w:sz w:val="24"/>
          <w:szCs w:val="24"/>
          <w:lang w:val="ru-RU"/>
        </w:rPr>
        <w:lastRenderedPageBreak/>
        <w:t>литературные элементы, задают актуальные вопросы и обсуждают их, делают конкретный и точный анализ, оценивают основную информацию и альтернативные точки зрения, изучают предположения и мнения и сравнивают их с фактами, делают выводы, обосновывают выводы и суждения, делают прогнозы и подробно объясняют причины.</w:t>
      </w:r>
    </w:p>
    <w:p w:rsidR="00B32305" w:rsidRPr="00B32305" w:rsidRDefault="00B32305" w:rsidP="00B32305">
      <w:pPr>
        <w:ind w:firstLine="454"/>
        <w:jc w:val="both"/>
        <w:rPr>
          <w:sz w:val="24"/>
          <w:szCs w:val="24"/>
        </w:rPr>
      </w:pPr>
      <w:r w:rsidRPr="00B32305">
        <w:rPr>
          <w:sz w:val="24"/>
          <w:szCs w:val="24"/>
        </w:rPr>
        <w:t xml:space="preserve">На факультете проводятся открытые </w:t>
      </w:r>
      <w:r w:rsidRPr="00B32305">
        <w:rPr>
          <w:sz w:val="24"/>
          <w:szCs w:val="24"/>
          <w:lang w:val="ru-RU"/>
        </w:rPr>
        <w:t>занятия</w:t>
      </w:r>
      <w:r w:rsidRPr="00B32305">
        <w:rPr>
          <w:sz w:val="24"/>
          <w:szCs w:val="24"/>
        </w:rPr>
        <w:t xml:space="preserve"> и семинары по внедрению новых технологий с использованием современной техники. Результаты практического осмысления инновационных форм обучения обсуждаются на заседаниях кафедры, методических семинарах и научно-практических конференциях. Контроль качества педагогических технологий, выбранных преподавателем, осуществляется путем получения обратной связи от обучающихся. С этой целью университет проводит анонимное анкетирование докторантов.</w:t>
      </w:r>
    </w:p>
    <w:p w:rsidR="00B32305" w:rsidRPr="00B32305" w:rsidRDefault="00B32305" w:rsidP="00B32305">
      <w:pPr>
        <w:ind w:firstLine="454"/>
        <w:jc w:val="both"/>
        <w:rPr>
          <w:sz w:val="24"/>
          <w:szCs w:val="24"/>
        </w:rPr>
      </w:pPr>
      <w:r w:rsidRPr="00B32305">
        <w:rPr>
          <w:sz w:val="24"/>
          <w:szCs w:val="24"/>
        </w:rPr>
        <w:t xml:space="preserve">Основные направления учебно-методической работы, некоторые положения современных инновационных технологий, внедренных в учебный процесс, нашли отражение в учебных пособиях, подготовленных преподавателями кафедры. Например, </w:t>
      </w:r>
      <w:r w:rsidRPr="00B32305">
        <w:rPr>
          <w:sz w:val="24"/>
          <w:szCs w:val="24"/>
          <w:lang w:val="ru-RU"/>
        </w:rPr>
        <w:t>«О</w:t>
      </w:r>
      <w:r w:rsidRPr="00B32305">
        <w:rPr>
          <w:sz w:val="24"/>
          <w:szCs w:val="24"/>
        </w:rPr>
        <w:t>рганизация и планирование научных исследований в области гуманитарных наук</w:t>
      </w:r>
      <w:r w:rsidRPr="00B32305">
        <w:rPr>
          <w:sz w:val="24"/>
          <w:szCs w:val="24"/>
          <w:lang w:val="ru-RU"/>
        </w:rPr>
        <w:t>»</w:t>
      </w:r>
      <w:r w:rsidRPr="00B32305">
        <w:rPr>
          <w:sz w:val="24"/>
          <w:szCs w:val="24"/>
        </w:rPr>
        <w:t xml:space="preserve"> (авторы Ж. К.</w:t>
      </w:r>
      <w:r w:rsidRPr="00B32305">
        <w:rPr>
          <w:sz w:val="24"/>
          <w:szCs w:val="24"/>
          <w:lang w:val="ru-RU"/>
        </w:rPr>
        <w:t xml:space="preserve"> </w:t>
      </w:r>
      <w:r w:rsidRPr="00B32305">
        <w:rPr>
          <w:sz w:val="24"/>
          <w:szCs w:val="24"/>
        </w:rPr>
        <w:t>Смагулов, С.У.</w:t>
      </w:r>
      <w:r w:rsidRPr="00B32305">
        <w:rPr>
          <w:sz w:val="24"/>
          <w:szCs w:val="24"/>
          <w:lang w:val="ru-RU"/>
        </w:rPr>
        <w:t xml:space="preserve"> </w:t>
      </w:r>
      <w:r w:rsidRPr="00B32305">
        <w:rPr>
          <w:sz w:val="24"/>
          <w:szCs w:val="24"/>
        </w:rPr>
        <w:t>Такиров, Ж. А.</w:t>
      </w:r>
      <w:r w:rsidRPr="00B32305">
        <w:rPr>
          <w:sz w:val="24"/>
          <w:szCs w:val="24"/>
          <w:lang w:val="ru-RU"/>
        </w:rPr>
        <w:t xml:space="preserve"> </w:t>
      </w:r>
      <w:r w:rsidRPr="00B32305">
        <w:rPr>
          <w:sz w:val="24"/>
          <w:szCs w:val="24"/>
        </w:rPr>
        <w:t>Рустемова,</w:t>
      </w:r>
      <w:r w:rsidRPr="00B32305">
        <w:rPr>
          <w:sz w:val="24"/>
          <w:szCs w:val="24"/>
          <w:lang w:val="ru-RU"/>
        </w:rPr>
        <w:t xml:space="preserve"> </w:t>
      </w:r>
      <w:r w:rsidRPr="00B32305">
        <w:rPr>
          <w:sz w:val="24"/>
          <w:szCs w:val="24"/>
        </w:rPr>
        <w:t>учебно-методическое пособие</w:t>
      </w:r>
      <w:r w:rsidRPr="00B32305">
        <w:rPr>
          <w:sz w:val="24"/>
          <w:szCs w:val="24"/>
          <w:lang w:val="ru-RU"/>
        </w:rPr>
        <w:t xml:space="preserve"> </w:t>
      </w:r>
      <w:r w:rsidRPr="00B32305">
        <w:rPr>
          <w:sz w:val="24"/>
          <w:szCs w:val="24"/>
        </w:rPr>
        <w:t>-</w:t>
      </w:r>
      <w:r w:rsidRPr="00B32305">
        <w:rPr>
          <w:sz w:val="24"/>
          <w:szCs w:val="24"/>
          <w:lang w:val="ru-RU"/>
        </w:rPr>
        <w:t xml:space="preserve"> </w:t>
      </w:r>
      <w:r w:rsidRPr="00B32305">
        <w:rPr>
          <w:sz w:val="24"/>
          <w:szCs w:val="24"/>
        </w:rPr>
        <w:t>Астана: Акжолтай, 2014. – 136 С.), «</w:t>
      </w:r>
      <w:r w:rsidRPr="00B32305">
        <w:rPr>
          <w:sz w:val="24"/>
          <w:szCs w:val="24"/>
          <w:lang w:val="ru-RU"/>
        </w:rPr>
        <w:t>И</w:t>
      </w:r>
      <w:r w:rsidRPr="00B32305">
        <w:rPr>
          <w:sz w:val="24"/>
          <w:szCs w:val="24"/>
        </w:rPr>
        <w:t xml:space="preserve">зучение истории казахской литературы (на основе трудов 1968-1984 гг.)» (авторы С.Б. Жумагулов, А.Б. Жумагулов. Электронное учебное пособие - КарГУ, 2016. ) и др. труды </w:t>
      </w:r>
      <w:r w:rsidRPr="00B32305">
        <w:rPr>
          <w:sz w:val="24"/>
          <w:szCs w:val="24"/>
          <w:lang w:val="ru-RU"/>
        </w:rPr>
        <w:t xml:space="preserve">являются </w:t>
      </w:r>
      <w:r w:rsidRPr="00B32305">
        <w:rPr>
          <w:sz w:val="24"/>
          <w:szCs w:val="24"/>
        </w:rPr>
        <w:t>подтверждение</w:t>
      </w:r>
      <w:r w:rsidRPr="00B32305">
        <w:rPr>
          <w:sz w:val="24"/>
          <w:szCs w:val="24"/>
          <w:lang w:val="ru-RU"/>
        </w:rPr>
        <w:t>м</w:t>
      </w:r>
      <w:r w:rsidRPr="00B32305">
        <w:rPr>
          <w:sz w:val="24"/>
          <w:szCs w:val="24"/>
        </w:rPr>
        <w:t>.</w:t>
      </w:r>
    </w:p>
    <w:p w:rsidR="00B32305" w:rsidRPr="00B32305" w:rsidRDefault="00B32305" w:rsidP="00B32305">
      <w:pPr>
        <w:ind w:firstLine="454"/>
        <w:jc w:val="both"/>
        <w:rPr>
          <w:sz w:val="24"/>
          <w:szCs w:val="24"/>
        </w:rPr>
      </w:pPr>
      <w:r w:rsidRPr="00B32305">
        <w:rPr>
          <w:sz w:val="24"/>
          <w:szCs w:val="24"/>
        </w:rPr>
        <w:t>В качестве методических статей по особенностям инновационных образовательных технологий, используемых в учебном процессе, преподаватели кафедры выступили с доклад</w:t>
      </w:r>
      <w:r w:rsidRPr="00B32305">
        <w:rPr>
          <w:sz w:val="24"/>
          <w:szCs w:val="24"/>
          <w:lang w:val="ru-RU"/>
        </w:rPr>
        <w:t>ами,</w:t>
      </w:r>
      <w:r w:rsidRPr="00B32305">
        <w:rPr>
          <w:sz w:val="24"/>
          <w:szCs w:val="24"/>
        </w:rPr>
        <w:t xml:space="preserve"> Ж.К. Смагулов «</w:t>
      </w:r>
      <w:r w:rsidRPr="00B32305">
        <w:rPr>
          <w:sz w:val="24"/>
          <w:szCs w:val="24"/>
          <w:lang w:val="ru-RU"/>
        </w:rPr>
        <w:t>З</w:t>
      </w:r>
      <w:r w:rsidRPr="00B32305">
        <w:rPr>
          <w:sz w:val="24"/>
          <w:szCs w:val="24"/>
        </w:rPr>
        <w:t>начение критического обучения в формировании личности</w:t>
      </w:r>
      <w:r w:rsidRPr="00B32305">
        <w:rPr>
          <w:sz w:val="24"/>
          <w:szCs w:val="24"/>
          <w:lang w:val="ru-RU"/>
        </w:rPr>
        <w:t>»</w:t>
      </w:r>
      <w:r w:rsidRPr="00B32305">
        <w:rPr>
          <w:sz w:val="24"/>
          <w:szCs w:val="24"/>
        </w:rPr>
        <w:t xml:space="preserve"> («</w:t>
      </w:r>
      <w:r w:rsidRPr="00B32305">
        <w:rPr>
          <w:sz w:val="24"/>
          <w:szCs w:val="24"/>
          <w:lang w:val="ru-RU"/>
        </w:rPr>
        <w:t>Н</w:t>
      </w:r>
      <w:r w:rsidRPr="00B32305">
        <w:rPr>
          <w:sz w:val="24"/>
          <w:szCs w:val="24"/>
        </w:rPr>
        <w:t>аучные основы проектирования инноваций в профессиональном педагогическом образовании», материалы республиканской научно-практической конференции. Аркалык: Аркгпи, 2016. С. 4-10), «Коучинг в казахской литературе. Самоизоляция в коучинге</w:t>
      </w:r>
      <w:r w:rsidRPr="00B32305">
        <w:rPr>
          <w:sz w:val="24"/>
          <w:szCs w:val="24"/>
          <w:lang w:val="ru-RU"/>
        </w:rPr>
        <w:t xml:space="preserve">» </w:t>
      </w:r>
      <w:r w:rsidRPr="00B32305">
        <w:rPr>
          <w:sz w:val="24"/>
          <w:szCs w:val="24"/>
        </w:rPr>
        <w:t>(Вестник КарГУ. №2. 2018. С. 79-86.),</w:t>
      </w:r>
      <w:r w:rsidRPr="00B32305">
        <w:rPr>
          <w:sz w:val="24"/>
          <w:szCs w:val="24"/>
          <w:lang w:val="ru-RU"/>
        </w:rPr>
        <w:t xml:space="preserve"> </w:t>
      </w:r>
      <w:r w:rsidRPr="00B32305">
        <w:rPr>
          <w:sz w:val="24"/>
          <w:szCs w:val="24"/>
        </w:rPr>
        <w:t xml:space="preserve"> </w:t>
      </w:r>
      <w:r w:rsidRPr="00B32305">
        <w:rPr>
          <w:sz w:val="24"/>
          <w:szCs w:val="24"/>
          <w:lang w:val="ru-RU"/>
        </w:rPr>
        <w:t>«З</w:t>
      </w:r>
      <w:r w:rsidRPr="00B32305">
        <w:rPr>
          <w:sz w:val="24"/>
          <w:szCs w:val="24"/>
        </w:rPr>
        <w:t>начение преподавания литературы в школе в формировании личности»</w:t>
      </w:r>
      <w:r w:rsidRPr="00B32305">
        <w:rPr>
          <w:sz w:val="24"/>
          <w:szCs w:val="24"/>
          <w:lang w:val="ru-RU"/>
        </w:rPr>
        <w:t xml:space="preserve"> </w:t>
      </w:r>
      <w:r w:rsidRPr="00B32305">
        <w:rPr>
          <w:sz w:val="24"/>
          <w:szCs w:val="24"/>
        </w:rPr>
        <w:t>(«</w:t>
      </w:r>
      <w:r w:rsidRPr="00B32305">
        <w:rPr>
          <w:sz w:val="24"/>
          <w:szCs w:val="24"/>
          <w:lang w:val="ru-RU"/>
        </w:rPr>
        <w:t>Л</w:t>
      </w:r>
      <w:r w:rsidRPr="00B32305">
        <w:rPr>
          <w:sz w:val="24"/>
          <w:szCs w:val="24"/>
        </w:rPr>
        <w:t>ичностное становление молодых лидеров этнокультурных объединений</w:t>
      </w:r>
      <w:r w:rsidRPr="00B32305">
        <w:rPr>
          <w:sz w:val="24"/>
          <w:szCs w:val="24"/>
          <w:lang w:val="ru-RU"/>
        </w:rPr>
        <w:t>», республиканская научно-практическая конференция. Караганда: Диалог-принт, 2019. С. 252-257.), «Из опыта научной экспертизы учебной литературы обновленного содержания по дисциплине «Казахская литература» (материалы международной научно-практической конференции «Совершенствование образовательных ресурсов: опыт и перспективы», 2019 г.), Ж.А. Рустемова «Современные технологии в трудах просветителей Алаш» (материалы Международной научно-практической конференции, посвященной 125-летию Магжана Жумабаева, сборник материалов республиканской научно-практической конференции «Наследие Жумабаева и рухани жангыру», Алматы, 2018), «Применение интерактивных методов по уровням обучения» (Актуальные научные исследования в современном мире. Переяслав, 2021).</w:t>
      </w:r>
    </w:p>
    <w:p w:rsidR="00B32305" w:rsidRPr="00B32305" w:rsidRDefault="00B32305" w:rsidP="00B32305">
      <w:pPr>
        <w:ind w:firstLine="454"/>
        <w:jc w:val="both"/>
        <w:rPr>
          <w:i/>
          <w:sz w:val="24"/>
          <w:szCs w:val="24"/>
        </w:rPr>
      </w:pPr>
      <w:r w:rsidRPr="00B32305">
        <w:rPr>
          <w:i/>
          <w:sz w:val="24"/>
          <w:szCs w:val="24"/>
        </w:rPr>
        <w:t>b) ППС внедряет принципы обучения, ориентированного на докторанта (эти принципы следующие):</w:t>
      </w:r>
    </w:p>
    <w:p w:rsidR="00B32305" w:rsidRPr="00B32305" w:rsidRDefault="00B32305" w:rsidP="00B32305">
      <w:pPr>
        <w:ind w:firstLine="454"/>
        <w:jc w:val="both"/>
        <w:rPr>
          <w:sz w:val="24"/>
          <w:szCs w:val="24"/>
        </w:rPr>
      </w:pPr>
      <w:r w:rsidRPr="00B32305">
        <w:rPr>
          <w:sz w:val="24"/>
          <w:szCs w:val="24"/>
        </w:rPr>
        <w:t xml:space="preserve">- систематически пересматривать и совершенствовать свои курсы и методы обучения; </w:t>
      </w:r>
    </w:p>
    <w:p w:rsidR="00B32305" w:rsidRPr="00B32305" w:rsidRDefault="00B32305" w:rsidP="00B32305">
      <w:pPr>
        <w:ind w:firstLine="454"/>
        <w:jc w:val="both"/>
        <w:rPr>
          <w:sz w:val="24"/>
          <w:szCs w:val="24"/>
        </w:rPr>
      </w:pPr>
      <w:r w:rsidRPr="00B32305">
        <w:rPr>
          <w:sz w:val="24"/>
          <w:szCs w:val="24"/>
        </w:rPr>
        <w:t xml:space="preserve">- наличие большой свободы в выборе </w:t>
      </w:r>
      <w:r w:rsidRPr="00B32305">
        <w:rPr>
          <w:sz w:val="24"/>
          <w:szCs w:val="24"/>
          <w:lang w:val="ru-RU"/>
        </w:rPr>
        <w:t>формы</w:t>
      </w:r>
      <w:r w:rsidRPr="00B32305">
        <w:rPr>
          <w:sz w:val="24"/>
          <w:szCs w:val="24"/>
        </w:rPr>
        <w:t xml:space="preserve"> обучения; </w:t>
      </w:r>
    </w:p>
    <w:p w:rsidR="00B32305" w:rsidRPr="00B32305" w:rsidRDefault="00B32305" w:rsidP="00B32305">
      <w:pPr>
        <w:ind w:firstLine="454"/>
        <w:jc w:val="both"/>
        <w:rPr>
          <w:sz w:val="24"/>
          <w:szCs w:val="24"/>
        </w:rPr>
      </w:pPr>
      <w:r w:rsidRPr="00B32305">
        <w:rPr>
          <w:sz w:val="24"/>
          <w:szCs w:val="24"/>
        </w:rPr>
        <w:t>-формирование знаний, навыков и компетенций, необходимых для личностного совершенствования, а также для карьерного роста).</w:t>
      </w:r>
    </w:p>
    <w:p w:rsidR="00B32305" w:rsidRPr="00B32305" w:rsidRDefault="00B32305" w:rsidP="00B32305">
      <w:pPr>
        <w:ind w:firstLine="454"/>
        <w:jc w:val="both"/>
        <w:rPr>
          <w:sz w:val="24"/>
          <w:szCs w:val="24"/>
        </w:rPr>
      </w:pPr>
      <w:r w:rsidRPr="00B32305">
        <w:rPr>
          <w:sz w:val="24"/>
          <w:szCs w:val="24"/>
        </w:rPr>
        <w:t xml:space="preserve">Численность профессорско-преподавательского состава на кафедре контролируется руководством университета и составляет 100% </w:t>
      </w:r>
      <w:r w:rsidRPr="00B32305">
        <w:rPr>
          <w:sz w:val="24"/>
          <w:szCs w:val="24"/>
          <w:lang w:val="ru-RU"/>
        </w:rPr>
        <w:t xml:space="preserve"> </w:t>
      </w:r>
      <w:r w:rsidRPr="00B32305">
        <w:rPr>
          <w:sz w:val="24"/>
          <w:szCs w:val="24"/>
        </w:rPr>
        <w:t>в соответствии с нормами Закона РК от 27 июля 2007 года № 319-III «</w:t>
      </w:r>
      <w:r w:rsidRPr="00B32305">
        <w:rPr>
          <w:sz w:val="24"/>
          <w:szCs w:val="24"/>
          <w:lang w:val="ru-RU"/>
        </w:rPr>
        <w:t>О</w:t>
      </w:r>
      <w:r w:rsidRPr="00B32305">
        <w:rPr>
          <w:sz w:val="24"/>
          <w:szCs w:val="24"/>
        </w:rPr>
        <w:t xml:space="preserve">б образовании». Профессорско-преподавательский состав является главным ресурсом для реализации задач и обеспечения миссии университета. В этой связи вуз уделяет большое внимание подбору, подготовке и переподготовке кадров. Профессорско-преподавательский состав, обеспечивающий реализацию программы, обеспечен специалистами в области профильного образования, охваченными образовательной программой. Реализация образовательной программы обеспечивается педагогическими кадрами, имеющими базовое образование в соответствии с профилем </w:t>
      </w:r>
      <w:r w:rsidRPr="00B32305">
        <w:rPr>
          <w:sz w:val="24"/>
          <w:szCs w:val="24"/>
        </w:rPr>
        <w:lastRenderedPageBreak/>
        <w:t>преподаваемой дисциплины и систематически занимающимися научной или научно-методической деятельностью.</w:t>
      </w:r>
    </w:p>
    <w:p w:rsidR="00B32305" w:rsidRPr="00B32305" w:rsidRDefault="00B32305" w:rsidP="00B32305">
      <w:pPr>
        <w:ind w:firstLine="454"/>
        <w:jc w:val="both"/>
        <w:rPr>
          <w:sz w:val="24"/>
          <w:szCs w:val="24"/>
        </w:rPr>
      </w:pPr>
      <w:r w:rsidRPr="00B32305">
        <w:rPr>
          <w:sz w:val="24"/>
          <w:szCs w:val="24"/>
        </w:rPr>
        <w:t>Формирование ППС проводится в соответствии с квалификационными требованиями, предъявляемыми к Национальным вузам РК. За отчетный период доля штатных ППС по ОП 8D01701 - «</w:t>
      </w:r>
      <w:r w:rsidRPr="00B32305">
        <w:rPr>
          <w:sz w:val="24"/>
          <w:szCs w:val="24"/>
          <w:lang w:val="ru-RU"/>
        </w:rPr>
        <w:t>К</w:t>
      </w:r>
      <w:r w:rsidRPr="00B32305">
        <w:rPr>
          <w:sz w:val="24"/>
          <w:szCs w:val="24"/>
        </w:rPr>
        <w:t>азахский язык и литература» в среднем составляет 100%, что соответствует квалификационным требованиям к выдаче лицензии на образовательную деятельность вуза. Резюме профессорско-преподавательского состава кафедры, готовящей специалистов, представлены на сайте университета</w:t>
      </w:r>
    </w:p>
    <w:p w:rsidR="00B32305" w:rsidRPr="00B32305" w:rsidRDefault="00B32305" w:rsidP="00B32305">
      <w:pPr>
        <w:ind w:firstLine="454"/>
        <w:jc w:val="both"/>
        <w:rPr>
          <w:sz w:val="24"/>
          <w:szCs w:val="24"/>
        </w:rPr>
      </w:pPr>
      <w:r w:rsidRPr="00B32305">
        <w:rPr>
          <w:sz w:val="24"/>
          <w:szCs w:val="24"/>
        </w:rPr>
        <w:t>(</w:t>
      </w:r>
      <w:hyperlink r:id="rId29" w:history="1">
        <w:r w:rsidRPr="00B32305">
          <w:rPr>
            <w:rStyle w:val="a6"/>
            <w:sz w:val="24"/>
            <w:szCs w:val="24"/>
          </w:rPr>
          <w:t>https://buketov.edu.kz/kz/page/faculty/faculty-fil/kazlit3</w:t>
        </w:r>
      </w:hyperlink>
      <w:r w:rsidRPr="00B32305">
        <w:rPr>
          <w:sz w:val="24"/>
          <w:szCs w:val="24"/>
        </w:rPr>
        <w:t xml:space="preserve"> , </w:t>
      </w:r>
      <w:hyperlink r:id="rId30" w:history="1">
        <w:r w:rsidRPr="00B32305">
          <w:rPr>
            <w:rStyle w:val="a6"/>
            <w:sz w:val="24"/>
            <w:szCs w:val="24"/>
          </w:rPr>
          <w:t>https://buketov.edu.kz/kz/page/faculty/faculty-fil/kazyaz3</w:t>
        </w:r>
      </w:hyperlink>
      <w:r w:rsidRPr="00B32305">
        <w:rPr>
          <w:sz w:val="24"/>
          <w:szCs w:val="24"/>
          <w:u w:val="single"/>
        </w:rPr>
        <w:t>).</w:t>
      </w:r>
      <w:r w:rsidRPr="00B32305">
        <w:rPr>
          <w:sz w:val="24"/>
          <w:szCs w:val="24"/>
        </w:rPr>
        <w:t xml:space="preserve"> </w:t>
      </w:r>
    </w:p>
    <w:p w:rsidR="00B32305" w:rsidRPr="00B32305" w:rsidRDefault="00B32305" w:rsidP="00B32305">
      <w:pPr>
        <w:ind w:firstLine="454"/>
        <w:jc w:val="both"/>
        <w:rPr>
          <w:sz w:val="24"/>
          <w:szCs w:val="24"/>
        </w:rPr>
      </w:pPr>
      <w:r w:rsidRPr="00B32305">
        <w:rPr>
          <w:sz w:val="24"/>
          <w:szCs w:val="24"/>
        </w:rPr>
        <w:t>ВУЗ прилагает усилия для привлечения к обучению специалистов соответствующих отраслей, обладающих профессиональными компетенциями в соответствии с требованиями ОП. Он</w:t>
      </w:r>
      <w:r w:rsidRPr="00B32305">
        <w:rPr>
          <w:sz w:val="24"/>
          <w:szCs w:val="24"/>
          <w:lang w:val="ru-RU"/>
        </w:rPr>
        <w:t>о</w:t>
      </w:r>
      <w:r w:rsidRPr="00B32305">
        <w:rPr>
          <w:sz w:val="24"/>
          <w:szCs w:val="24"/>
        </w:rPr>
        <w:t xml:space="preserve"> проводится в ходе участия в международных семинарах, симпозиумах, конференциях. Специалисты филологической отрасли, обладающие профессиональными компетенциями в соответствии с требованиями ОП, обеспечивают рост профессиональной деятельности ППС путем демонстрации результатов научных исследований, приобретения опыта, установления научных контактов.</w:t>
      </w:r>
    </w:p>
    <w:p w:rsidR="00B32305" w:rsidRPr="00B32305" w:rsidRDefault="00B32305" w:rsidP="00B32305">
      <w:pPr>
        <w:ind w:firstLine="454"/>
        <w:jc w:val="both"/>
        <w:rPr>
          <w:bCs/>
          <w:sz w:val="24"/>
          <w:szCs w:val="24"/>
        </w:rPr>
      </w:pPr>
      <w:r w:rsidRPr="00B32305">
        <w:rPr>
          <w:bCs/>
          <w:sz w:val="24"/>
          <w:szCs w:val="24"/>
        </w:rPr>
        <w:t xml:space="preserve">Результаты научных исследований публикуются в различных изданиях, в том числе в журналах с высоким индексом цитирования. В 2019-2022 учебном году </w:t>
      </w:r>
      <w:r w:rsidRPr="00B32305">
        <w:rPr>
          <w:bCs/>
          <w:sz w:val="24"/>
          <w:szCs w:val="24"/>
          <w:lang w:val="ru-RU"/>
        </w:rPr>
        <w:t>на</w:t>
      </w:r>
      <w:r w:rsidRPr="00B32305">
        <w:rPr>
          <w:bCs/>
          <w:sz w:val="24"/>
          <w:szCs w:val="24"/>
        </w:rPr>
        <w:t xml:space="preserve"> кафедрах ведутся</w:t>
      </w:r>
      <w:r w:rsidRPr="00B32305">
        <w:rPr>
          <w:bCs/>
          <w:sz w:val="24"/>
          <w:szCs w:val="24"/>
          <w:lang w:val="ru-RU"/>
        </w:rPr>
        <w:t xml:space="preserve"> работы по</w:t>
      </w:r>
      <w:r w:rsidRPr="00B32305">
        <w:rPr>
          <w:bCs/>
          <w:sz w:val="24"/>
          <w:szCs w:val="24"/>
        </w:rPr>
        <w:t xml:space="preserve"> научны</w:t>
      </w:r>
      <w:r w:rsidRPr="00B32305">
        <w:rPr>
          <w:bCs/>
          <w:sz w:val="24"/>
          <w:szCs w:val="24"/>
          <w:lang w:val="ru-RU"/>
        </w:rPr>
        <w:t>м</w:t>
      </w:r>
      <w:r w:rsidRPr="00B32305">
        <w:rPr>
          <w:bCs/>
          <w:sz w:val="24"/>
          <w:szCs w:val="24"/>
        </w:rPr>
        <w:t xml:space="preserve"> проект</w:t>
      </w:r>
      <w:r w:rsidRPr="00B32305">
        <w:rPr>
          <w:bCs/>
          <w:sz w:val="24"/>
          <w:szCs w:val="24"/>
          <w:lang w:val="ru-RU"/>
        </w:rPr>
        <w:t>ам</w:t>
      </w:r>
      <w:r w:rsidRPr="00B32305">
        <w:rPr>
          <w:bCs/>
          <w:sz w:val="24"/>
          <w:szCs w:val="24"/>
        </w:rPr>
        <w:t>. В 2020-2021 учебном году была проведена исследовательская работа по научному проекту «</w:t>
      </w:r>
      <w:r w:rsidRPr="00B32305">
        <w:rPr>
          <w:bCs/>
          <w:sz w:val="24"/>
          <w:szCs w:val="24"/>
          <w:lang w:val="ru-RU"/>
        </w:rPr>
        <w:t>Вопросы к</w:t>
      </w:r>
      <w:r w:rsidRPr="00B32305">
        <w:rPr>
          <w:bCs/>
          <w:sz w:val="24"/>
          <w:szCs w:val="24"/>
        </w:rPr>
        <w:t>асымоведени</w:t>
      </w:r>
      <w:r w:rsidRPr="00B32305">
        <w:rPr>
          <w:bCs/>
          <w:sz w:val="24"/>
          <w:szCs w:val="24"/>
          <w:lang w:val="ru-RU"/>
        </w:rPr>
        <w:t>я</w:t>
      </w:r>
      <w:r w:rsidRPr="00B32305">
        <w:rPr>
          <w:bCs/>
          <w:sz w:val="24"/>
          <w:szCs w:val="24"/>
        </w:rPr>
        <w:t>», финансируем</w:t>
      </w:r>
      <w:r w:rsidRPr="00B32305">
        <w:rPr>
          <w:bCs/>
          <w:sz w:val="24"/>
          <w:szCs w:val="24"/>
          <w:lang w:val="ru-RU"/>
        </w:rPr>
        <w:t>ая</w:t>
      </w:r>
      <w:r w:rsidRPr="00B32305">
        <w:rPr>
          <w:bCs/>
          <w:sz w:val="24"/>
          <w:szCs w:val="24"/>
        </w:rPr>
        <w:t xml:space="preserve"> университетом.</w:t>
      </w:r>
    </w:p>
    <w:p w:rsidR="00B32305" w:rsidRPr="00B32305" w:rsidRDefault="00B32305" w:rsidP="00B32305">
      <w:pPr>
        <w:ind w:firstLine="454"/>
        <w:jc w:val="both"/>
        <w:rPr>
          <w:sz w:val="24"/>
          <w:szCs w:val="24"/>
        </w:rPr>
      </w:pPr>
      <w:r w:rsidRPr="00B32305">
        <w:rPr>
          <w:sz w:val="24"/>
          <w:szCs w:val="24"/>
        </w:rPr>
        <w:t>В вузе разработаны механизмы и критерии оценки компетенций преподавателей. Заведующий кафедрой, декан факультета, профессора кафедры, представители комиссии по обеспечению качества посещают занятия ППС. Проверяется качество проводимых лекционных, семинарских занятий. Замечания и предложения отражаются в оценочных листах занятий (приложение А8). Взаимопосещение занятий преподавателями осуществляется в целях совершенствования педагогического мастерства ППС. График взаимопосещения преподавателей утверждается заведующим кафедрой. В журналах взаимопосещения преподавателей записываются анализы академических занятий. Мнения обучающихся о качестве образовательной деятельности и уровне компетентности ППС дополнительно фиксируются в форме анкетирования (приложение В).</w:t>
      </w:r>
    </w:p>
    <w:p w:rsidR="00B32305" w:rsidRPr="00B32305" w:rsidRDefault="00B32305" w:rsidP="00B32305">
      <w:pPr>
        <w:ind w:firstLine="454"/>
        <w:jc w:val="both"/>
        <w:rPr>
          <w:sz w:val="24"/>
          <w:szCs w:val="24"/>
        </w:rPr>
      </w:pPr>
      <w:r w:rsidRPr="00B32305">
        <w:rPr>
          <w:sz w:val="24"/>
          <w:szCs w:val="24"/>
        </w:rPr>
        <w:t>Штат кафедр казахской литературы и казахского языкознания определяется на основании утвержденных рабочих учебных планов специальностей и требований к порядку планирования учебной нагрузки профессорско-преподавательского состава, а также на основании рассчитанной нормативной учебной нагрузки. В настоящее время КБ обеспечено составом (ППС) из 6 докторов наук, 14 кандидатов наук, 1 PhD с базовым образованием. Среди преподавателей кафедры 6 обладателей звания «Лучший преподаватель вуза Республики Казахстан» Ш.</w:t>
      </w:r>
      <w:r w:rsidRPr="00B32305">
        <w:rPr>
          <w:sz w:val="24"/>
          <w:szCs w:val="24"/>
          <w:lang w:val="ru-RU"/>
        </w:rPr>
        <w:t xml:space="preserve"> </w:t>
      </w:r>
      <w:r w:rsidRPr="00B32305">
        <w:rPr>
          <w:sz w:val="24"/>
          <w:szCs w:val="24"/>
        </w:rPr>
        <w:t>Мажитаева (2007г., 2011 г.), Ж.Ж. Жарылгапов (2010), Ж.К. Смагулов (2013), С.У.</w:t>
      </w:r>
      <w:r w:rsidRPr="00B32305">
        <w:rPr>
          <w:sz w:val="24"/>
          <w:szCs w:val="24"/>
          <w:lang w:val="ru-RU"/>
        </w:rPr>
        <w:t xml:space="preserve"> </w:t>
      </w:r>
      <w:r w:rsidRPr="00B32305">
        <w:rPr>
          <w:sz w:val="24"/>
          <w:szCs w:val="24"/>
        </w:rPr>
        <w:t>Такиров (2014), А.Б. Жумагулов (2014), Б.С. Рахимов (2016); С.А. Кенжегалиев (2019 г.), 1 член Международной академии информатизации - профессор, д.ф.</w:t>
      </w:r>
      <w:r w:rsidRPr="00B32305">
        <w:rPr>
          <w:sz w:val="24"/>
          <w:szCs w:val="24"/>
          <w:lang w:val="ru-RU"/>
        </w:rPr>
        <w:t>н</w:t>
      </w:r>
      <w:r w:rsidRPr="00B32305">
        <w:rPr>
          <w:sz w:val="24"/>
          <w:szCs w:val="24"/>
        </w:rPr>
        <w:t>. Ж.К.Смагулов; 1 стипендиат МОН РК за вклад в развитие науки и техники Республики Казахстан профессор Ж.Ж.</w:t>
      </w:r>
      <w:r w:rsidRPr="00B32305">
        <w:rPr>
          <w:sz w:val="24"/>
          <w:szCs w:val="24"/>
          <w:lang w:val="ru-RU"/>
        </w:rPr>
        <w:t xml:space="preserve"> </w:t>
      </w:r>
      <w:r w:rsidRPr="00B32305">
        <w:rPr>
          <w:sz w:val="24"/>
          <w:szCs w:val="24"/>
        </w:rPr>
        <w:t>Жарылгапов</w:t>
      </w:r>
      <w:r w:rsidRPr="00B32305">
        <w:rPr>
          <w:sz w:val="24"/>
          <w:szCs w:val="24"/>
          <w:lang w:val="ru-RU"/>
        </w:rPr>
        <w:t>.</w:t>
      </w:r>
      <w:r w:rsidRPr="00B32305">
        <w:rPr>
          <w:sz w:val="24"/>
          <w:szCs w:val="24"/>
        </w:rPr>
        <w:t xml:space="preserve"> </w:t>
      </w:r>
    </w:p>
    <w:p w:rsidR="00B32305" w:rsidRPr="00B32305" w:rsidRDefault="00B32305" w:rsidP="00B32305">
      <w:pPr>
        <w:ind w:firstLine="454"/>
        <w:jc w:val="both"/>
        <w:rPr>
          <w:sz w:val="24"/>
          <w:szCs w:val="24"/>
        </w:rPr>
      </w:pPr>
      <w:r w:rsidRPr="00B32305">
        <w:rPr>
          <w:sz w:val="24"/>
          <w:szCs w:val="24"/>
        </w:rPr>
        <w:t xml:space="preserve">4. </w:t>
      </w:r>
      <w:r w:rsidRPr="00B32305">
        <w:rPr>
          <w:sz w:val="24"/>
          <w:szCs w:val="24"/>
          <w:lang w:val="ru-RU"/>
        </w:rPr>
        <w:t>Р</w:t>
      </w:r>
      <w:r w:rsidRPr="00B32305">
        <w:rPr>
          <w:sz w:val="24"/>
          <w:szCs w:val="24"/>
        </w:rPr>
        <w:t xml:space="preserve">уководство ОП должно доказать результативность НИР и УМР следующими показателями: </w:t>
      </w:r>
    </w:p>
    <w:p w:rsidR="00B32305" w:rsidRPr="00B32305" w:rsidRDefault="00B32305" w:rsidP="00B32305">
      <w:pPr>
        <w:ind w:firstLine="454"/>
        <w:jc w:val="both"/>
        <w:rPr>
          <w:i/>
          <w:sz w:val="24"/>
          <w:szCs w:val="24"/>
        </w:rPr>
      </w:pPr>
      <w:r w:rsidRPr="00B32305">
        <w:rPr>
          <w:i/>
          <w:sz w:val="24"/>
          <w:szCs w:val="24"/>
        </w:rPr>
        <w:t xml:space="preserve">a) эффективность участия ППС в проектах, семинарах, конференциях, стажировках; </w:t>
      </w:r>
    </w:p>
    <w:p w:rsidR="00B32305" w:rsidRPr="00B32305" w:rsidRDefault="00B32305" w:rsidP="00B32305">
      <w:pPr>
        <w:ind w:firstLine="454"/>
        <w:jc w:val="both"/>
        <w:rPr>
          <w:b/>
          <w:sz w:val="24"/>
          <w:szCs w:val="24"/>
        </w:rPr>
      </w:pPr>
      <w:r w:rsidRPr="00B32305">
        <w:rPr>
          <w:sz w:val="24"/>
          <w:szCs w:val="24"/>
        </w:rPr>
        <w:t>Научные статьи ППС: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8"/>
        <w:gridCol w:w="1473"/>
        <w:gridCol w:w="1699"/>
        <w:gridCol w:w="2287"/>
        <w:gridCol w:w="1812"/>
        <w:gridCol w:w="1036"/>
      </w:tblGrid>
      <w:tr w:rsidR="00B32305" w:rsidRPr="00B32305" w:rsidTr="00B70B01">
        <w:trPr>
          <w:trHeight w:val="370"/>
        </w:trPr>
        <w:tc>
          <w:tcPr>
            <w:tcW w:w="1038" w:type="dxa"/>
            <w:vMerge w:val="restart"/>
            <w:tcBorders>
              <w:top w:val="single" w:sz="4" w:space="0" w:color="auto"/>
              <w:left w:val="single" w:sz="4" w:space="0" w:color="auto"/>
              <w:bottom w:val="single" w:sz="4" w:space="0" w:color="auto"/>
              <w:right w:val="single" w:sz="4" w:space="0" w:color="auto"/>
            </w:tcBorders>
            <w:vAlign w:val="center"/>
            <w:hideMark/>
          </w:tcPr>
          <w:p w:rsidR="00B32305" w:rsidRPr="00B32305" w:rsidRDefault="00B32305" w:rsidP="00B70B01">
            <w:pPr>
              <w:jc w:val="both"/>
              <w:rPr>
                <w:sz w:val="24"/>
                <w:szCs w:val="24"/>
                <w:lang w:val="ru-RU"/>
              </w:rPr>
            </w:pPr>
            <w:r w:rsidRPr="00B32305">
              <w:rPr>
                <w:bCs/>
                <w:sz w:val="24"/>
                <w:szCs w:val="24"/>
                <w:lang w:val="ru-RU"/>
              </w:rPr>
              <w:t>Сроки</w:t>
            </w:r>
          </w:p>
        </w:tc>
        <w:tc>
          <w:tcPr>
            <w:tcW w:w="8307" w:type="dxa"/>
            <w:gridSpan w:val="5"/>
            <w:tcBorders>
              <w:top w:val="single" w:sz="4" w:space="0" w:color="auto"/>
              <w:left w:val="single" w:sz="4" w:space="0" w:color="auto"/>
              <w:bottom w:val="single" w:sz="4" w:space="0" w:color="auto"/>
              <w:right w:val="single" w:sz="4" w:space="0" w:color="auto"/>
            </w:tcBorders>
          </w:tcPr>
          <w:p w:rsidR="00B32305" w:rsidRPr="00B32305" w:rsidRDefault="00B32305" w:rsidP="00B32305">
            <w:pPr>
              <w:ind w:firstLine="454"/>
              <w:jc w:val="both"/>
              <w:rPr>
                <w:sz w:val="24"/>
                <w:szCs w:val="24"/>
              </w:rPr>
            </w:pPr>
            <w:r w:rsidRPr="00B32305">
              <w:rPr>
                <w:sz w:val="24"/>
                <w:szCs w:val="24"/>
              </w:rPr>
              <w:t>Количество научных статей, ед.</w:t>
            </w:r>
          </w:p>
        </w:tc>
      </w:tr>
      <w:tr w:rsidR="00B32305" w:rsidRPr="00B32305" w:rsidTr="00B70B01">
        <w:trPr>
          <w:trHeight w:val="132"/>
        </w:trPr>
        <w:tc>
          <w:tcPr>
            <w:tcW w:w="1038" w:type="dxa"/>
            <w:vMerge/>
            <w:tcBorders>
              <w:top w:val="single" w:sz="4" w:space="0" w:color="auto"/>
              <w:left w:val="single" w:sz="4" w:space="0" w:color="auto"/>
              <w:bottom w:val="single" w:sz="4" w:space="0" w:color="auto"/>
              <w:right w:val="single" w:sz="4" w:space="0" w:color="auto"/>
            </w:tcBorders>
            <w:vAlign w:val="center"/>
            <w:hideMark/>
          </w:tcPr>
          <w:p w:rsidR="00B32305" w:rsidRPr="00B32305" w:rsidRDefault="00B32305" w:rsidP="00B32305">
            <w:pPr>
              <w:ind w:firstLine="454"/>
              <w:jc w:val="both"/>
              <w:rPr>
                <w:sz w:val="24"/>
                <w:szCs w:val="24"/>
              </w:rPr>
            </w:pPr>
          </w:p>
        </w:tc>
        <w:tc>
          <w:tcPr>
            <w:tcW w:w="1473" w:type="dxa"/>
            <w:tcBorders>
              <w:top w:val="single" w:sz="4" w:space="0" w:color="auto"/>
              <w:left w:val="single" w:sz="4" w:space="0" w:color="auto"/>
              <w:bottom w:val="single" w:sz="4" w:space="0" w:color="auto"/>
              <w:right w:val="single" w:sz="4" w:space="0" w:color="auto"/>
            </w:tcBorders>
            <w:hideMark/>
          </w:tcPr>
          <w:p w:rsidR="00B32305" w:rsidRPr="00B32305" w:rsidRDefault="00B32305" w:rsidP="00B70B01">
            <w:pPr>
              <w:jc w:val="both"/>
              <w:rPr>
                <w:sz w:val="24"/>
                <w:szCs w:val="24"/>
              </w:rPr>
            </w:pPr>
            <w:r w:rsidRPr="00B32305">
              <w:rPr>
                <w:sz w:val="24"/>
                <w:szCs w:val="24"/>
              </w:rPr>
              <w:t xml:space="preserve">Имеется в журналах </w:t>
            </w:r>
            <w:r w:rsidRPr="00B32305">
              <w:rPr>
                <w:sz w:val="24"/>
                <w:szCs w:val="24"/>
              </w:rPr>
              <w:lastRenderedPageBreak/>
              <w:t xml:space="preserve">Импакт-фактора (Scopus, </w:t>
            </w:r>
          </w:p>
          <w:p w:rsidR="00B32305" w:rsidRPr="00B32305" w:rsidRDefault="00B32305" w:rsidP="00B70B01">
            <w:pPr>
              <w:jc w:val="both"/>
              <w:rPr>
                <w:sz w:val="24"/>
                <w:szCs w:val="24"/>
                <w:lang w:val="en-US"/>
              </w:rPr>
            </w:pPr>
            <w:r w:rsidRPr="00B32305">
              <w:rPr>
                <w:sz w:val="24"/>
                <w:szCs w:val="24"/>
              </w:rPr>
              <w:t>Thomson Reuters)</w:t>
            </w:r>
          </w:p>
        </w:tc>
        <w:tc>
          <w:tcPr>
            <w:tcW w:w="1699" w:type="dxa"/>
            <w:tcBorders>
              <w:top w:val="single" w:sz="4" w:space="0" w:color="auto"/>
              <w:left w:val="single" w:sz="4" w:space="0" w:color="auto"/>
              <w:bottom w:val="single" w:sz="4" w:space="0" w:color="auto"/>
              <w:right w:val="single" w:sz="4" w:space="0" w:color="auto"/>
            </w:tcBorders>
          </w:tcPr>
          <w:p w:rsidR="00B32305" w:rsidRPr="00B32305" w:rsidRDefault="00B32305" w:rsidP="00B70B01">
            <w:pPr>
              <w:jc w:val="both"/>
              <w:rPr>
                <w:bCs/>
                <w:sz w:val="24"/>
                <w:szCs w:val="24"/>
              </w:rPr>
            </w:pPr>
            <w:r w:rsidRPr="00B32305">
              <w:rPr>
                <w:bCs/>
                <w:sz w:val="24"/>
                <w:szCs w:val="24"/>
              </w:rPr>
              <w:lastRenderedPageBreak/>
              <w:t xml:space="preserve">Издания из списка </w:t>
            </w:r>
            <w:r w:rsidRPr="00B32305">
              <w:rPr>
                <w:bCs/>
                <w:sz w:val="24"/>
                <w:szCs w:val="24"/>
              </w:rPr>
              <w:lastRenderedPageBreak/>
              <w:t>комитета по контролю в сфере образования и науки МОН РК</w:t>
            </w:r>
          </w:p>
        </w:tc>
        <w:tc>
          <w:tcPr>
            <w:tcW w:w="2287" w:type="dxa"/>
            <w:tcBorders>
              <w:top w:val="single" w:sz="4" w:space="0" w:color="auto"/>
              <w:left w:val="single" w:sz="4" w:space="0" w:color="auto"/>
              <w:bottom w:val="single" w:sz="4" w:space="0" w:color="auto"/>
              <w:right w:val="single" w:sz="4" w:space="0" w:color="auto"/>
            </w:tcBorders>
            <w:hideMark/>
          </w:tcPr>
          <w:p w:rsidR="00B32305" w:rsidRPr="00B32305" w:rsidRDefault="00B32305" w:rsidP="00B32305">
            <w:pPr>
              <w:ind w:firstLine="454"/>
              <w:jc w:val="both"/>
              <w:rPr>
                <w:bCs/>
                <w:sz w:val="24"/>
                <w:szCs w:val="24"/>
              </w:rPr>
            </w:pPr>
            <w:r w:rsidRPr="00B32305">
              <w:rPr>
                <w:bCs/>
                <w:sz w:val="24"/>
                <w:szCs w:val="24"/>
              </w:rPr>
              <w:lastRenderedPageBreak/>
              <w:t xml:space="preserve">в сборниках республиканской </w:t>
            </w:r>
            <w:r w:rsidRPr="00B32305">
              <w:rPr>
                <w:bCs/>
                <w:sz w:val="24"/>
                <w:szCs w:val="24"/>
              </w:rPr>
              <w:lastRenderedPageBreak/>
              <w:t>конференции</w:t>
            </w:r>
          </w:p>
        </w:tc>
        <w:tc>
          <w:tcPr>
            <w:tcW w:w="1812" w:type="dxa"/>
            <w:tcBorders>
              <w:top w:val="single" w:sz="4" w:space="0" w:color="auto"/>
              <w:left w:val="single" w:sz="4" w:space="0" w:color="auto"/>
              <w:bottom w:val="single" w:sz="4" w:space="0" w:color="auto"/>
              <w:right w:val="single" w:sz="4" w:space="0" w:color="auto"/>
            </w:tcBorders>
            <w:hideMark/>
          </w:tcPr>
          <w:p w:rsidR="00B32305" w:rsidRPr="00B32305" w:rsidRDefault="00B32305" w:rsidP="00B32305">
            <w:pPr>
              <w:ind w:firstLine="454"/>
              <w:jc w:val="both"/>
              <w:rPr>
                <w:bCs/>
                <w:sz w:val="24"/>
                <w:szCs w:val="24"/>
              </w:rPr>
            </w:pPr>
            <w:r w:rsidRPr="00B32305">
              <w:rPr>
                <w:sz w:val="24"/>
                <w:szCs w:val="24"/>
              </w:rPr>
              <w:lastRenderedPageBreak/>
              <w:t xml:space="preserve">в сборниках </w:t>
            </w:r>
            <w:r w:rsidRPr="00B32305">
              <w:rPr>
                <w:sz w:val="24"/>
                <w:szCs w:val="24"/>
              </w:rPr>
              <w:lastRenderedPageBreak/>
              <w:t>зарубежных конференций</w:t>
            </w:r>
          </w:p>
        </w:tc>
        <w:tc>
          <w:tcPr>
            <w:tcW w:w="1036" w:type="dxa"/>
            <w:tcBorders>
              <w:top w:val="single" w:sz="4" w:space="0" w:color="auto"/>
              <w:left w:val="single" w:sz="4" w:space="0" w:color="auto"/>
              <w:bottom w:val="single" w:sz="4" w:space="0" w:color="auto"/>
              <w:right w:val="single" w:sz="4" w:space="0" w:color="auto"/>
            </w:tcBorders>
            <w:hideMark/>
          </w:tcPr>
          <w:p w:rsidR="00B32305" w:rsidRPr="00B32305" w:rsidRDefault="00B32305" w:rsidP="00B70B01">
            <w:pPr>
              <w:jc w:val="both"/>
              <w:rPr>
                <w:sz w:val="24"/>
                <w:szCs w:val="24"/>
                <w:lang w:val="ru-RU"/>
              </w:rPr>
            </w:pPr>
            <w:r w:rsidRPr="00B32305">
              <w:rPr>
                <w:sz w:val="24"/>
                <w:szCs w:val="24"/>
                <w:lang w:val="ru-RU"/>
              </w:rPr>
              <w:lastRenderedPageBreak/>
              <w:t>Итого</w:t>
            </w:r>
          </w:p>
        </w:tc>
      </w:tr>
      <w:tr w:rsidR="00B32305" w:rsidRPr="00B32305" w:rsidTr="00B70B01">
        <w:trPr>
          <w:trHeight w:val="135"/>
        </w:trPr>
        <w:tc>
          <w:tcPr>
            <w:tcW w:w="1038" w:type="dxa"/>
            <w:tcBorders>
              <w:top w:val="single" w:sz="4" w:space="0" w:color="auto"/>
              <w:left w:val="single" w:sz="4" w:space="0" w:color="auto"/>
              <w:bottom w:val="single" w:sz="4" w:space="0" w:color="auto"/>
              <w:right w:val="single" w:sz="4" w:space="0" w:color="auto"/>
            </w:tcBorders>
            <w:hideMark/>
          </w:tcPr>
          <w:p w:rsidR="00B32305" w:rsidRPr="00B32305" w:rsidRDefault="00B32305" w:rsidP="00B70B01">
            <w:pPr>
              <w:jc w:val="both"/>
              <w:rPr>
                <w:bCs/>
                <w:sz w:val="24"/>
                <w:szCs w:val="24"/>
                <w:lang w:val="ru-RU"/>
              </w:rPr>
            </w:pPr>
            <w:r w:rsidRPr="00B32305">
              <w:rPr>
                <w:bCs/>
                <w:sz w:val="24"/>
                <w:szCs w:val="24"/>
              </w:rPr>
              <w:lastRenderedPageBreak/>
              <w:t xml:space="preserve">2019 </w:t>
            </w:r>
            <w:r w:rsidRPr="00B32305">
              <w:rPr>
                <w:bCs/>
                <w:sz w:val="24"/>
                <w:szCs w:val="24"/>
                <w:lang w:val="ru-RU"/>
              </w:rPr>
              <w:t>год</w:t>
            </w:r>
          </w:p>
        </w:tc>
        <w:tc>
          <w:tcPr>
            <w:tcW w:w="1473" w:type="dxa"/>
            <w:tcBorders>
              <w:top w:val="single" w:sz="4" w:space="0" w:color="auto"/>
              <w:left w:val="single" w:sz="4" w:space="0" w:color="auto"/>
              <w:bottom w:val="single" w:sz="4" w:space="0" w:color="auto"/>
              <w:right w:val="single" w:sz="4" w:space="0" w:color="auto"/>
            </w:tcBorders>
            <w:hideMark/>
          </w:tcPr>
          <w:p w:rsidR="00B32305" w:rsidRPr="00B32305" w:rsidRDefault="00B32305" w:rsidP="00B32305">
            <w:pPr>
              <w:ind w:firstLine="454"/>
              <w:jc w:val="both"/>
              <w:rPr>
                <w:sz w:val="24"/>
                <w:szCs w:val="24"/>
              </w:rPr>
            </w:pPr>
            <w:r w:rsidRPr="00B32305">
              <w:rPr>
                <w:sz w:val="24"/>
                <w:szCs w:val="24"/>
              </w:rPr>
              <w:t>8</w:t>
            </w:r>
          </w:p>
        </w:tc>
        <w:tc>
          <w:tcPr>
            <w:tcW w:w="1699" w:type="dxa"/>
            <w:tcBorders>
              <w:top w:val="single" w:sz="4" w:space="0" w:color="auto"/>
              <w:left w:val="single" w:sz="4" w:space="0" w:color="auto"/>
              <w:bottom w:val="single" w:sz="4" w:space="0" w:color="auto"/>
              <w:right w:val="single" w:sz="4" w:space="0" w:color="auto"/>
            </w:tcBorders>
          </w:tcPr>
          <w:p w:rsidR="00B32305" w:rsidRPr="00B32305" w:rsidRDefault="00B32305" w:rsidP="00B32305">
            <w:pPr>
              <w:ind w:firstLine="454"/>
              <w:jc w:val="both"/>
              <w:rPr>
                <w:sz w:val="24"/>
                <w:szCs w:val="24"/>
              </w:rPr>
            </w:pPr>
            <w:r w:rsidRPr="00B32305">
              <w:rPr>
                <w:sz w:val="24"/>
                <w:szCs w:val="24"/>
              </w:rPr>
              <w:t>11</w:t>
            </w:r>
          </w:p>
        </w:tc>
        <w:tc>
          <w:tcPr>
            <w:tcW w:w="2287" w:type="dxa"/>
            <w:tcBorders>
              <w:top w:val="single" w:sz="4" w:space="0" w:color="auto"/>
              <w:left w:val="single" w:sz="4" w:space="0" w:color="auto"/>
              <w:bottom w:val="single" w:sz="4" w:space="0" w:color="auto"/>
              <w:right w:val="single" w:sz="4" w:space="0" w:color="auto"/>
            </w:tcBorders>
            <w:hideMark/>
          </w:tcPr>
          <w:p w:rsidR="00B32305" w:rsidRPr="00B32305" w:rsidRDefault="00B32305" w:rsidP="00B32305">
            <w:pPr>
              <w:ind w:firstLine="454"/>
              <w:jc w:val="both"/>
              <w:rPr>
                <w:sz w:val="24"/>
                <w:szCs w:val="24"/>
              </w:rPr>
            </w:pPr>
            <w:r w:rsidRPr="00B32305">
              <w:rPr>
                <w:sz w:val="24"/>
                <w:szCs w:val="24"/>
              </w:rPr>
              <w:t>40</w:t>
            </w:r>
          </w:p>
        </w:tc>
        <w:tc>
          <w:tcPr>
            <w:tcW w:w="1812" w:type="dxa"/>
            <w:tcBorders>
              <w:top w:val="single" w:sz="4" w:space="0" w:color="auto"/>
              <w:left w:val="single" w:sz="4" w:space="0" w:color="auto"/>
              <w:bottom w:val="single" w:sz="4" w:space="0" w:color="auto"/>
              <w:right w:val="single" w:sz="4" w:space="0" w:color="auto"/>
            </w:tcBorders>
            <w:hideMark/>
          </w:tcPr>
          <w:p w:rsidR="00B32305" w:rsidRPr="00B32305" w:rsidRDefault="00B32305" w:rsidP="00B32305">
            <w:pPr>
              <w:ind w:firstLine="454"/>
              <w:jc w:val="both"/>
              <w:rPr>
                <w:sz w:val="24"/>
                <w:szCs w:val="24"/>
              </w:rPr>
            </w:pPr>
            <w:r w:rsidRPr="00B32305">
              <w:rPr>
                <w:sz w:val="24"/>
                <w:szCs w:val="24"/>
              </w:rPr>
              <w:t>13</w:t>
            </w:r>
          </w:p>
        </w:tc>
        <w:tc>
          <w:tcPr>
            <w:tcW w:w="1036" w:type="dxa"/>
            <w:tcBorders>
              <w:top w:val="single" w:sz="4" w:space="0" w:color="auto"/>
              <w:left w:val="single" w:sz="4" w:space="0" w:color="auto"/>
              <w:bottom w:val="single" w:sz="4" w:space="0" w:color="auto"/>
              <w:right w:val="single" w:sz="4" w:space="0" w:color="auto"/>
            </w:tcBorders>
            <w:hideMark/>
          </w:tcPr>
          <w:p w:rsidR="00B32305" w:rsidRPr="00B32305" w:rsidRDefault="00B32305" w:rsidP="00B32305">
            <w:pPr>
              <w:ind w:firstLine="454"/>
              <w:jc w:val="both"/>
              <w:rPr>
                <w:sz w:val="24"/>
                <w:szCs w:val="24"/>
              </w:rPr>
            </w:pPr>
            <w:r w:rsidRPr="00B32305">
              <w:rPr>
                <w:sz w:val="24"/>
                <w:szCs w:val="24"/>
              </w:rPr>
              <w:t>72</w:t>
            </w:r>
          </w:p>
        </w:tc>
      </w:tr>
      <w:tr w:rsidR="00B32305" w:rsidRPr="00B32305" w:rsidTr="00B70B01">
        <w:trPr>
          <w:trHeight w:val="196"/>
        </w:trPr>
        <w:tc>
          <w:tcPr>
            <w:tcW w:w="1038" w:type="dxa"/>
            <w:tcBorders>
              <w:top w:val="single" w:sz="4" w:space="0" w:color="auto"/>
              <w:left w:val="single" w:sz="4" w:space="0" w:color="auto"/>
              <w:bottom w:val="single" w:sz="4" w:space="0" w:color="auto"/>
              <w:right w:val="single" w:sz="4" w:space="0" w:color="auto"/>
            </w:tcBorders>
            <w:hideMark/>
          </w:tcPr>
          <w:p w:rsidR="00B32305" w:rsidRPr="00B32305" w:rsidRDefault="00B32305" w:rsidP="00B70B01">
            <w:pPr>
              <w:jc w:val="both"/>
              <w:rPr>
                <w:bCs/>
                <w:sz w:val="24"/>
                <w:szCs w:val="24"/>
                <w:lang w:val="ru-RU"/>
              </w:rPr>
            </w:pPr>
            <w:r w:rsidRPr="00B32305">
              <w:rPr>
                <w:bCs/>
                <w:sz w:val="24"/>
                <w:szCs w:val="24"/>
              </w:rPr>
              <w:t xml:space="preserve">2020 </w:t>
            </w:r>
            <w:r w:rsidRPr="00B32305">
              <w:rPr>
                <w:bCs/>
                <w:sz w:val="24"/>
                <w:szCs w:val="24"/>
                <w:lang w:val="ru-RU"/>
              </w:rPr>
              <w:t>год</w:t>
            </w:r>
          </w:p>
        </w:tc>
        <w:tc>
          <w:tcPr>
            <w:tcW w:w="1473" w:type="dxa"/>
            <w:tcBorders>
              <w:top w:val="single" w:sz="4" w:space="0" w:color="auto"/>
              <w:left w:val="single" w:sz="4" w:space="0" w:color="auto"/>
              <w:bottom w:val="single" w:sz="4" w:space="0" w:color="auto"/>
              <w:right w:val="single" w:sz="4" w:space="0" w:color="auto"/>
            </w:tcBorders>
            <w:hideMark/>
          </w:tcPr>
          <w:p w:rsidR="00B32305" w:rsidRPr="00B32305" w:rsidRDefault="00B32305" w:rsidP="00B32305">
            <w:pPr>
              <w:ind w:firstLine="454"/>
              <w:jc w:val="both"/>
              <w:rPr>
                <w:sz w:val="24"/>
                <w:szCs w:val="24"/>
              </w:rPr>
            </w:pPr>
            <w:r w:rsidRPr="00B32305">
              <w:rPr>
                <w:sz w:val="24"/>
                <w:szCs w:val="24"/>
              </w:rPr>
              <w:t>9</w:t>
            </w:r>
          </w:p>
        </w:tc>
        <w:tc>
          <w:tcPr>
            <w:tcW w:w="1699" w:type="dxa"/>
            <w:tcBorders>
              <w:top w:val="single" w:sz="4" w:space="0" w:color="auto"/>
              <w:left w:val="single" w:sz="4" w:space="0" w:color="auto"/>
              <w:bottom w:val="single" w:sz="4" w:space="0" w:color="auto"/>
              <w:right w:val="single" w:sz="4" w:space="0" w:color="auto"/>
            </w:tcBorders>
          </w:tcPr>
          <w:p w:rsidR="00B32305" w:rsidRPr="00B32305" w:rsidRDefault="00B32305" w:rsidP="00B32305">
            <w:pPr>
              <w:ind w:firstLine="454"/>
              <w:jc w:val="both"/>
              <w:rPr>
                <w:sz w:val="24"/>
                <w:szCs w:val="24"/>
              </w:rPr>
            </w:pPr>
            <w:r w:rsidRPr="00B32305">
              <w:rPr>
                <w:sz w:val="24"/>
                <w:szCs w:val="24"/>
              </w:rPr>
              <w:t>33</w:t>
            </w:r>
          </w:p>
        </w:tc>
        <w:tc>
          <w:tcPr>
            <w:tcW w:w="2287" w:type="dxa"/>
            <w:tcBorders>
              <w:top w:val="single" w:sz="4" w:space="0" w:color="auto"/>
              <w:left w:val="single" w:sz="4" w:space="0" w:color="auto"/>
              <w:bottom w:val="single" w:sz="4" w:space="0" w:color="auto"/>
              <w:right w:val="single" w:sz="4" w:space="0" w:color="auto"/>
            </w:tcBorders>
            <w:hideMark/>
          </w:tcPr>
          <w:p w:rsidR="00B32305" w:rsidRPr="00B32305" w:rsidRDefault="00B32305" w:rsidP="00B32305">
            <w:pPr>
              <w:ind w:firstLine="454"/>
              <w:jc w:val="both"/>
              <w:rPr>
                <w:sz w:val="24"/>
                <w:szCs w:val="24"/>
              </w:rPr>
            </w:pPr>
            <w:r w:rsidRPr="00B32305">
              <w:rPr>
                <w:sz w:val="24"/>
                <w:szCs w:val="24"/>
              </w:rPr>
              <w:t>24</w:t>
            </w:r>
          </w:p>
        </w:tc>
        <w:tc>
          <w:tcPr>
            <w:tcW w:w="1812" w:type="dxa"/>
            <w:tcBorders>
              <w:top w:val="single" w:sz="4" w:space="0" w:color="auto"/>
              <w:left w:val="single" w:sz="4" w:space="0" w:color="auto"/>
              <w:bottom w:val="single" w:sz="4" w:space="0" w:color="auto"/>
              <w:right w:val="single" w:sz="4" w:space="0" w:color="auto"/>
            </w:tcBorders>
            <w:hideMark/>
          </w:tcPr>
          <w:p w:rsidR="00B32305" w:rsidRPr="00B32305" w:rsidRDefault="00B32305" w:rsidP="00B32305">
            <w:pPr>
              <w:ind w:firstLine="454"/>
              <w:jc w:val="both"/>
              <w:rPr>
                <w:sz w:val="24"/>
                <w:szCs w:val="24"/>
              </w:rPr>
            </w:pPr>
            <w:r w:rsidRPr="00B32305">
              <w:rPr>
                <w:sz w:val="24"/>
                <w:szCs w:val="24"/>
              </w:rPr>
              <w:t>12</w:t>
            </w:r>
          </w:p>
        </w:tc>
        <w:tc>
          <w:tcPr>
            <w:tcW w:w="1036" w:type="dxa"/>
            <w:tcBorders>
              <w:top w:val="single" w:sz="4" w:space="0" w:color="auto"/>
              <w:left w:val="single" w:sz="4" w:space="0" w:color="auto"/>
              <w:bottom w:val="single" w:sz="4" w:space="0" w:color="auto"/>
              <w:right w:val="single" w:sz="4" w:space="0" w:color="auto"/>
            </w:tcBorders>
            <w:hideMark/>
          </w:tcPr>
          <w:p w:rsidR="00B32305" w:rsidRPr="00B32305" w:rsidRDefault="00B32305" w:rsidP="00B32305">
            <w:pPr>
              <w:ind w:firstLine="454"/>
              <w:jc w:val="both"/>
              <w:rPr>
                <w:sz w:val="24"/>
                <w:szCs w:val="24"/>
              </w:rPr>
            </w:pPr>
            <w:r w:rsidRPr="00B32305">
              <w:rPr>
                <w:sz w:val="24"/>
                <w:szCs w:val="24"/>
              </w:rPr>
              <w:t>78</w:t>
            </w:r>
          </w:p>
        </w:tc>
      </w:tr>
      <w:tr w:rsidR="00B32305" w:rsidRPr="00B32305" w:rsidTr="00B70B01">
        <w:trPr>
          <w:trHeight w:val="128"/>
        </w:trPr>
        <w:tc>
          <w:tcPr>
            <w:tcW w:w="1038" w:type="dxa"/>
            <w:tcBorders>
              <w:top w:val="single" w:sz="4" w:space="0" w:color="auto"/>
              <w:left w:val="single" w:sz="4" w:space="0" w:color="auto"/>
              <w:bottom w:val="single" w:sz="4" w:space="0" w:color="auto"/>
              <w:right w:val="single" w:sz="4" w:space="0" w:color="auto"/>
            </w:tcBorders>
            <w:hideMark/>
          </w:tcPr>
          <w:p w:rsidR="00B32305" w:rsidRPr="00B32305" w:rsidRDefault="00B32305" w:rsidP="00B70B01">
            <w:pPr>
              <w:jc w:val="both"/>
              <w:rPr>
                <w:bCs/>
                <w:sz w:val="24"/>
                <w:szCs w:val="24"/>
                <w:lang w:val="ru-RU"/>
              </w:rPr>
            </w:pPr>
            <w:r w:rsidRPr="00B32305">
              <w:rPr>
                <w:bCs/>
                <w:sz w:val="24"/>
                <w:szCs w:val="24"/>
              </w:rPr>
              <w:t xml:space="preserve">2021 </w:t>
            </w:r>
            <w:r w:rsidRPr="00B32305">
              <w:rPr>
                <w:bCs/>
                <w:sz w:val="24"/>
                <w:szCs w:val="24"/>
                <w:lang w:val="ru-RU"/>
              </w:rPr>
              <w:t>год</w:t>
            </w:r>
          </w:p>
        </w:tc>
        <w:tc>
          <w:tcPr>
            <w:tcW w:w="1473" w:type="dxa"/>
            <w:tcBorders>
              <w:top w:val="single" w:sz="4" w:space="0" w:color="auto"/>
              <w:left w:val="single" w:sz="4" w:space="0" w:color="auto"/>
              <w:bottom w:val="single" w:sz="4" w:space="0" w:color="auto"/>
              <w:right w:val="single" w:sz="4" w:space="0" w:color="auto"/>
            </w:tcBorders>
          </w:tcPr>
          <w:p w:rsidR="00B32305" w:rsidRPr="00B32305" w:rsidRDefault="00B32305" w:rsidP="00B32305">
            <w:pPr>
              <w:ind w:firstLine="454"/>
              <w:jc w:val="both"/>
              <w:rPr>
                <w:sz w:val="24"/>
                <w:szCs w:val="24"/>
              </w:rPr>
            </w:pPr>
            <w:r w:rsidRPr="00B32305">
              <w:rPr>
                <w:sz w:val="24"/>
                <w:szCs w:val="24"/>
              </w:rPr>
              <w:t>5</w:t>
            </w:r>
          </w:p>
        </w:tc>
        <w:tc>
          <w:tcPr>
            <w:tcW w:w="1699" w:type="dxa"/>
            <w:tcBorders>
              <w:top w:val="single" w:sz="4" w:space="0" w:color="auto"/>
              <w:left w:val="single" w:sz="4" w:space="0" w:color="auto"/>
              <w:bottom w:val="single" w:sz="4" w:space="0" w:color="auto"/>
              <w:right w:val="single" w:sz="4" w:space="0" w:color="auto"/>
            </w:tcBorders>
          </w:tcPr>
          <w:p w:rsidR="00B32305" w:rsidRPr="00B32305" w:rsidRDefault="00B32305" w:rsidP="00B32305">
            <w:pPr>
              <w:ind w:firstLine="454"/>
              <w:jc w:val="both"/>
              <w:rPr>
                <w:sz w:val="24"/>
                <w:szCs w:val="24"/>
              </w:rPr>
            </w:pPr>
            <w:r w:rsidRPr="00B32305">
              <w:rPr>
                <w:sz w:val="24"/>
                <w:szCs w:val="24"/>
              </w:rPr>
              <w:t>17</w:t>
            </w:r>
          </w:p>
        </w:tc>
        <w:tc>
          <w:tcPr>
            <w:tcW w:w="2287" w:type="dxa"/>
            <w:tcBorders>
              <w:top w:val="single" w:sz="4" w:space="0" w:color="auto"/>
              <w:left w:val="single" w:sz="4" w:space="0" w:color="auto"/>
              <w:bottom w:val="single" w:sz="4" w:space="0" w:color="auto"/>
              <w:right w:val="single" w:sz="4" w:space="0" w:color="auto"/>
            </w:tcBorders>
          </w:tcPr>
          <w:p w:rsidR="00B32305" w:rsidRPr="00B32305" w:rsidRDefault="00B32305" w:rsidP="00B32305">
            <w:pPr>
              <w:ind w:firstLine="454"/>
              <w:jc w:val="both"/>
              <w:rPr>
                <w:sz w:val="24"/>
                <w:szCs w:val="24"/>
              </w:rPr>
            </w:pPr>
            <w:r w:rsidRPr="00B32305">
              <w:rPr>
                <w:sz w:val="24"/>
                <w:szCs w:val="24"/>
              </w:rPr>
              <w:t>23</w:t>
            </w:r>
          </w:p>
        </w:tc>
        <w:tc>
          <w:tcPr>
            <w:tcW w:w="1812" w:type="dxa"/>
            <w:tcBorders>
              <w:top w:val="single" w:sz="4" w:space="0" w:color="auto"/>
              <w:left w:val="single" w:sz="4" w:space="0" w:color="auto"/>
              <w:bottom w:val="single" w:sz="4" w:space="0" w:color="auto"/>
              <w:right w:val="single" w:sz="4" w:space="0" w:color="auto"/>
            </w:tcBorders>
          </w:tcPr>
          <w:p w:rsidR="00B32305" w:rsidRPr="00B32305" w:rsidRDefault="00B32305" w:rsidP="00B32305">
            <w:pPr>
              <w:ind w:firstLine="454"/>
              <w:jc w:val="both"/>
              <w:rPr>
                <w:sz w:val="24"/>
                <w:szCs w:val="24"/>
              </w:rPr>
            </w:pPr>
            <w:r w:rsidRPr="00B32305">
              <w:rPr>
                <w:sz w:val="24"/>
                <w:szCs w:val="24"/>
              </w:rPr>
              <w:t>9</w:t>
            </w:r>
          </w:p>
        </w:tc>
        <w:tc>
          <w:tcPr>
            <w:tcW w:w="1036" w:type="dxa"/>
            <w:tcBorders>
              <w:top w:val="single" w:sz="4" w:space="0" w:color="auto"/>
              <w:left w:val="single" w:sz="4" w:space="0" w:color="auto"/>
              <w:bottom w:val="single" w:sz="4" w:space="0" w:color="auto"/>
              <w:right w:val="single" w:sz="4" w:space="0" w:color="auto"/>
            </w:tcBorders>
          </w:tcPr>
          <w:p w:rsidR="00B32305" w:rsidRPr="00B32305" w:rsidRDefault="00B32305" w:rsidP="00B32305">
            <w:pPr>
              <w:ind w:firstLine="454"/>
              <w:jc w:val="both"/>
              <w:rPr>
                <w:sz w:val="24"/>
                <w:szCs w:val="24"/>
              </w:rPr>
            </w:pPr>
            <w:r w:rsidRPr="00B32305">
              <w:rPr>
                <w:sz w:val="24"/>
                <w:szCs w:val="24"/>
              </w:rPr>
              <w:t>51</w:t>
            </w:r>
          </w:p>
        </w:tc>
      </w:tr>
      <w:tr w:rsidR="00B32305" w:rsidRPr="00B32305" w:rsidTr="00B70B01">
        <w:trPr>
          <w:trHeight w:val="201"/>
        </w:trPr>
        <w:tc>
          <w:tcPr>
            <w:tcW w:w="1038" w:type="dxa"/>
            <w:tcBorders>
              <w:top w:val="single" w:sz="4" w:space="0" w:color="auto"/>
              <w:left w:val="single" w:sz="4" w:space="0" w:color="auto"/>
              <w:bottom w:val="single" w:sz="4" w:space="0" w:color="auto"/>
              <w:right w:val="single" w:sz="4" w:space="0" w:color="auto"/>
            </w:tcBorders>
            <w:hideMark/>
          </w:tcPr>
          <w:p w:rsidR="00B32305" w:rsidRPr="00B32305" w:rsidRDefault="00B32305" w:rsidP="00B70B01">
            <w:pPr>
              <w:jc w:val="both"/>
              <w:rPr>
                <w:bCs/>
                <w:sz w:val="24"/>
                <w:szCs w:val="24"/>
                <w:lang w:val="ru-RU"/>
              </w:rPr>
            </w:pPr>
            <w:r w:rsidRPr="00B32305">
              <w:rPr>
                <w:bCs/>
                <w:sz w:val="24"/>
                <w:szCs w:val="24"/>
              </w:rPr>
              <w:t xml:space="preserve">2022 </w:t>
            </w:r>
            <w:r w:rsidRPr="00B32305">
              <w:rPr>
                <w:bCs/>
                <w:sz w:val="24"/>
                <w:szCs w:val="24"/>
                <w:lang w:val="ru-RU"/>
              </w:rPr>
              <w:t>год</w:t>
            </w:r>
          </w:p>
        </w:tc>
        <w:tc>
          <w:tcPr>
            <w:tcW w:w="1473" w:type="dxa"/>
            <w:tcBorders>
              <w:top w:val="single" w:sz="4" w:space="0" w:color="auto"/>
              <w:left w:val="single" w:sz="4" w:space="0" w:color="auto"/>
              <w:bottom w:val="single" w:sz="4" w:space="0" w:color="auto"/>
              <w:right w:val="single" w:sz="4" w:space="0" w:color="auto"/>
            </w:tcBorders>
          </w:tcPr>
          <w:p w:rsidR="00B32305" w:rsidRPr="00B32305" w:rsidRDefault="00B32305" w:rsidP="00B32305">
            <w:pPr>
              <w:ind w:firstLine="454"/>
              <w:jc w:val="both"/>
              <w:rPr>
                <w:sz w:val="24"/>
                <w:szCs w:val="24"/>
              </w:rPr>
            </w:pPr>
            <w:r w:rsidRPr="00B32305">
              <w:rPr>
                <w:sz w:val="24"/>
                <w:szCs w:val="24"/>
              </w:rPr>
              <w:t>-</w:t>
            </w:r>
          </w:p>
        </w:tc>
        <w:tc>
          <w:tcPr>
            <w:tcW w:w="1699" w:type="dxa"/>
            <w:tcBorders>
              <w:top w:val="single" w:sz="4" w:space="0" w:color="auto"/>
              <w:left w:val="single" w:sz="4" w:space="0" w:color="auto"/>
              <w:bottom w:val="single" w:sz="4" w:space="0" w:color="auto"/>
              <w:right w:val="single" w:sz="4" w:space="0" w:color="auto"/>
            </w:tcBorders>
          </w:tcPr>
          <w:p w:rsidR="00B32305" w:rsidRPr="00B32305" w:rsidRDefault="00B32305" w:rsidP="00B32305">
            <w:pPr>
              <w:ind w:firstLine="454"/>
              <w:jc w:val="both"/>
              <w:rPr>
                <w:sz w:val="24"/>
                <w:szCs w:val="24"/>
              </w:rPr>
            </w:pPr>
            <w:r w:rsidRPr="00B32305">
              <w:rPr>
                <w:sz w:val="24"/>
                <w:szCs w:val="24"/>
              </w:rPr>
              <w:t>7</w:t>
            </w:r>
          </w:p>
        </w:tc>
        <w:tc>
          <w:tcPr>
            <w:tcW w:w="2287" w:type="dxa"/>
            <w:tcBorders>
              <w:top w:val="single" w:sz="4" w:space="0" w:color="auto"/>
              <w:left w:val="single" w:sz="4" w:space="0" w:color="auto"/>
              <w:bottom w:val="single" w:sz="4" w:space="0" w:color="auto"/>
              <w:right w:val="single" w:sz="4" w:space="0" w:color="auto"/>
            </w:tcBorders>
          </w:tcPr>
          <w:p w:rsidR="00B32305" w:rsidRPr="00B32305" w:rsidRDefault="00B32305" w:rsidP="00B32305">
            <w:pPr>
              <w:ind w:firstLine="454"/>
              <w:jc w:val="both"/>
              <w:rPr>
                <w:sz w:val="24"/>
                <w:szCs w:val="24"/>
              </w:rPr>
            </w:pPr>
            <w:r w:rsidRPr="00B32305">
              <w:rPr>
                <w:sz w:val="24"/>
                <w:szCs w:val="24"/>
              </w:rPr>
              <w:t>3</w:t>
            </w:r>
          </w:p>
        </w:tc>
        <w:tc>
          <w:tcPr>
            <w:tcW w:w="1812" w:type="dxa"/>
            <w:tcBorders>
              <w:top w:val="single" w:sz="4" w:space="0" w:color="auto"/>
              <w:left w:val="single" w:sz="4" w:space="0" w:color="auto"/>
              <w:bottom w:val="single" w:sz="4" w:space="0" w:color="auto"/>
              <w:right w:val="single" w:sz="4" w:space="0" w:color="auto"/>
            </w:tcBorders>
          </w:tcPr>
          <w:p w:rsidR="00B32305" w:rsidRPr="00B32305" w:rsidRDefault="00B32305" w:rsidP="00B32305">
            <w:pPr>
              <w:ind w:firstLine="454"/>
              <w:jc w:val="both"/>
              <w:rPr>
                <w:sz w:val="24"/>
                <w:szCs w:val="24"/>
              </w:rPr>
            </w:pPr>
            <w:r w:rsidRPr="00B32305">
              <w:rPr>
                <w:sz w:val="24"/>
                <w:szCs w:val="24"/>
              </w:rPr>
              <w:t>4</w:t>
            </w:r>
          </w:p>
        </w:tc>
        <w:tc>
          <w:tcPr>
            <w:tcW w:w="1036" w:type="dxa"/>
            <w:tcBorders>
              <w:top w:val="single" w:sz="4" w:space="0" w:color="auto"/>
              <w:left w:val="single" w:sz="4" w:space="0" w:color="auto"/>
              <w:bottom w:val="single" w:sz="4" w:space="0" w:color="auto"/>
              <w:right w:val="single" w:sz="4" w:space="0" w:color="auto"/>
            </w:tcBorders>
          </w:tcPr>
          <w:p w:rsidR="00B32305" w:rsidRPr="00B32305" w:rsidRDefault="00B32305" w:rsidP="00B32305">
            <w:pPr>
              <w:ind w:firstLine="454"/>
              <w:jc w:val="both"/>
              <w:rPr>
                <w:sz w:val="24"/>
                <w:szCs w:val="24"/>
              </w:rPr>
            </w:pPr>
            <w:r w:rsidRPr="00B32305">
              <w:rPr>
                <w:sz w:val="24"/>
                <w:szCs w:val="24"/>
              </w:rPr>
              <w:t>14</w:t>
            </w:r>
          </w:p>
        </w:tc>
      </w:tr>
    </w:tbl>
    <w:p w:rsidR="00B32305" w:rsidRPr="00B32305" w:rsidRDefault="00B32305" w:rsidP="00B32305">
      <w:pPr>
        <w:ind w:firstLine="454"/>
        <w:jc w:val="both"/>
        <w:rPr>
          <w:i/>
          <w:sz w:val="24"/>
          <w:szCs w:val="24"/>
        </w:rPr>
      </w:pPr>
      <w:r w:rsidRPr="00B32305">
        <w:rPr>
          <w:i/>
          <w:sz w:val="24"/>
          <w:szCs w:val="24"/>
        </w:rPr>
        <w:t xml:space="preserve">b) активность ППС в научно-исследовательской и инновационной деятельности; </w:t>
      </w:r>
    </w:p>
    <w:p w:rsidR="00B32305" w:rsidRPr="00B32305" w:rsidRDefault="00B32305" w:rsidP="00B32305">
      <w:pPr>
        <w:ind w:firstLine="454"/>
        <w:jc w:val="both"/>
        <w:rPr>
          <w:sz w:val="24"/>
          <w:szCs w:val="24"/>
        </w:rPr>
      </w:pPr>
      <w:r w:rsidRPr="00B32305">
        <w:rPr>
          <w:sz w:val="24"/>
          <w:szCs w:val="24"/>
          <w:lang w:val="ru-RU"/>
        </w:rPr>
        <w:t>Осуществлялся</w:t>
      </w:r>
      <w:r w:rsidRPr="00B32305">
        <w:rPr>
          <w:sz w:val="24"/>
          <w:szCs w:val="24"/>
        </w:rPr>
        <w:t xml:space="preserve"> научный проект «</w:t>
      </w:r>
      <w:r w:rsidRPr="00B32305">
        <w:rPr>
          <w:sz w:val="24"/>
          <w:szCs w:val="24"/>
          <w:lang w:val="ru-RU"/>
        </w:rPr>
        <w:t>В</w:t>
      </w:r>
      <w:r w:rsidRPr="00B32305">
        <w:rPr>
          <w:sz w:val="24"/>
          <w:szCs w:val="24"/>
        </w:rPr>
        <w:t xml:space="preserve">опросы касымоведения», финансируемый </w:t>
      </w:r>
      <w:r w:rsidRPr="00B32305">
        <w:rPr>
          <w:sz w:val="24"/>
          <w:szCs w:val="24"/>
          <w:lang w:val="ru-RU"/>
        </w:rPr>
        <w:t>К</w:t>
      </w:r>
      <w:r w:rsidRPr="00B32305">
        <w:rPr>
          <w:sz w:val="24"/>
          <w:szCs w:val="24"/>
        </w:rPr>
        <w:t>арагандинским университетом им.академика Е.А. Букетова. Руководитель проекта</w:t>
      </w:r>
      <w:r w:rsidRPr="00B32305">
        <w:rPr>
          <w:sz w:val="24"/>
          <w:szCs w:val="24"/>
          <w:lang w:val="ru-RU"/>
        </w:rPr>
        <w:t xml:space="preserve"> </w:t>
      </w:r>
      <w:r w:rsidRPr="00B32305">
        <w:rPr>
          <w:sz w:val="24"/>
          <w:szCs w:val="24"/>
        </w:rPr>
        <w:t>-</w:t>
      </w:r>
      <w:r w:rsidRPr="00B32305">
        <w:rPr>
          <w:sz w:val="24"/>
          <w:szCs w:val="24"/>
          <w:lang w:val="ru-RU"/>
        </w:rPr>
        <w:t xml:space="preserve"> </w:t>
      </w:r>
      <w:r w:rsidRPr="00B32305">
        <w:rPr>
          <w:sz w:val="24"/>
          <w:szCs w:val="24"/>
        </w:rPr>
        <w:t>профессор кафедры казахской литературы, доктор филологических наук Ж.Ж. Жарылгапов. Срок выполнения проекта</w:t>
      </w:r>
      <w:r w:rsidRPr="00B32305">
        <w:rPr>
          <w:sz w:val="24"/>
          <w:szCs w:val="24"/>
          <w:lang w:val="ru-RU"/>
        </w:rPr>
        <w:t xml:space="preserve"> </w:t>
      </w:r>
      <w:r w:rsidRPr="00B32305">
        <w:rPr>
          <w:sz w:val="24"/>
          <w:szCs w:val="24"/>
        </w:rPr>
        <w:t>-</w:t>
      </w:r>
      <w:r w:rsidRPr="00B32305">
        <w:rPr>
          <w:sz w:val="24"/>
          <w:szCs w:val="24"/>
          <w:lang w:val="ru-RU"/>
        </w:rPr>
        <w:t xml:space="preserve"> </w:t>
      </w:r>
      <w:r w:rsidRPr="00B32305">
        <w:rPr>
          <w:sz w:val="24"/>
          <w:szCs w:val="24"/>
        </w:rPr>
        <w:t>январь 2021 г.-декабрь 2022 г</w:t>
      </w:r>
      <w:r w:rsidRPr="00B32305">
        <w:rPr>
          <w:i/>
          <w:sz w:val="24"/>
          <w:szCs w:val="24"/>
        </w:rPr>
        <w:t xml:space="preserve">. </w:t>
      </w:r>
      <w:r w:rsidRPr="00B32305">
        <w:rPr>
          <w:sz w:val="24"/>
          <w:szCs w:val="24"/>
        </w:rPr>
        <w:t>(</w:t>
      </w:r>
      <w:hyperlink r:id="rId31" w:history="1">
        <w:r w:rsidRPr="00B32305">
          <w:rPr>
            <w:rStyle w:val="a6"/>
            <w:sz w:val="24"/>
            <w:szCs w:val="24"/>
          </w:rPr>
          <w:t>https://buketov.edu.kz/kz/page/research</w:t>
        </w:r>
      </w:hyperlink>
      <w:r w:rsidRPr="00B32305">
        <w:rPr>
          <w:sz w:val="24"/>
          <w:szCs w:val="24"/>
          <w:u w:val="single"/>
        </w:rPr>
        <w:t>).</w:t>
      </w:r>
      <w:r w:rsidRPr="00B32305">
        <w:rPr>
          <w:sz w:val="24"/>
          <w:szCs w:val="24"/>
        </w:rPr>
        <w:t xml:space="preserve"> </w:t>
      </w:r>
    </w:p>
    <w:p w:rsidR="00B32305" w:rsidRPr="00B32305" w:rsidRDefault="00B32305" w:rsidP="00B32305">
      <w:pPr>
        <w:ind w:firstLine="454"/>
        <w:jc w:val="both"/>
        <w:rPr>
          <w:sz w:val="24"/>
          <w:szCs w:val="24"/>
        </w:rPr>
      </w:pPr>
      <w:r w:rsidRPr="00B32305">
        <w:rPr>
          <w:sz w:val="24"/>
          <w:szCs w:val="24"/>
        </w:rPr>
        <w:t>Цель проекта: изучение и пропаганда литературного наследия поэта-классика казахской литературы Касыма Аманжолова, ранжирование проблем касымоведения вчерашнего и сегодняшнего дня в новом методологическом познании.</w:t>
      </w:r>
    </w:p>
    <w:p w:rsidR="00B32305" w:rsidRPr="00B32305" w:rsidRDefault="00B32305" w:rsidP="00B32305">
      <w:pPr>
        <w:ind w:firstLine="454"/>
        <w:jc w:val="both"/>
        <w:rPr>
          <w:sz w:val="24"/>
          <w:szCs w:val="24"/>
        </w:rPr>
      </w:pPr>
      <w:r w:rsidRPr="00B32305">
        <w:rPr>
          <w:sz w:val="24"/>
          <w:szCs w:val="24"/>
        </w:rPr>
        <w:t>Для реализации этой цели в научном проекте были поставлены следующие задачи:</w:t>
      </w:r>
    </w:p>
    <w:p w:rsidR="00B32305" w:rsidRPr="00B32305" w:rsidRDefault="00B32305" w:rsidP="00B32305">
      <w:pPr>
        <w:ind w:firstLine="454"/>
        <w:jc w:val="both"/>
        <w:rPr>
          <w:sz w:val="24"/>
          <w:szCs w:val="24"/>
        </w:rPr>
      </w:pPr>
      <w:r w:rsidRPr="00B32305">
        <w:rPr>
          <w:sz w:val="24"/>
          <w:szCs w:val="24"/>
        </w:rPr>
        <w:t>- рассмотреть значение акына Касыма, воспроизводившего казахское слово в классическом стиле под давлением тоталитарной системы с точки зрения традиционализма в литературном развитии;</w:t>
      </w:r>
    </w:p>
    <w:p w:rsidR="00B32305" w:rsidRPr="00B32305" w:rsidRDefault="00B32305" w:rsidP="00B32305">
      <w:pPr>
        <w:ind w:firstLine="454"/>
        <w:jc w:val="both"/>
        <w:rPr>
          <w:sz w:val="24"/>
          <w:szCs w:val="24"/>
        </w:rPr>
      </w:pPr>
      <w:r w:rsidRPr="00B32305">
        <w:rPr>
          <w:sz w:val="24"/>
          <w:szCs w:val="24"/>
        </w:rPr>
        <w:t xml:space="preserve"> - дать литературно-теоретическую оценку реформаторских характеристик творчества в преобразовании казахской поэзии;</w:t>
      </w:r>
    </w:p>
    <w:p w:rsidR="00B32305" w:rsidRPr="00B32305" w:rsidRDefault="00B32305" w:rsidP="00B32305">
      <w:pPr>
        <w:ind w:firstLine="454"/>
        <w:jc w:val="both"/>
        <w:rPr>
          <w:sz w:val="24"/>
          <w:szCs w:val="24"/>
        </w:rPr>
      </w:pPr>
      <w:r w:rsidRPr="00B32305">
        <w:rPr>
          <w:sz w:val="24"/>
          <w:szCs w:val="24"/>
        </w:rPr>
        <w:t xml:space="preserve">- заглянуть в творческую лабораторию с целью осмысления характера </w:t>
      </w:r>
      <w:r w:rsidRPr="00B32305">
        <w:rPr>
          <w:sz w:val="24"/>
          <w:szCs w:val="24"/>
          <w:lang w:val="ru-RU"/>
        </w:rPr>
        <w:t>застоя</w:t>
      </w:r>
      <w:r w:rsidRPr="00B32305">
        <w:rPr>
          <w:sz w:val="24"/>
          <w:szCs w:val="24"/>
        </w:rPr>
        <w:t xml:space="preserve"> в поисках поэта в годы тоталитарной системы, психологического настроя;</w:t>
      </w:r>
    </w:p>
    <w:p w:rsidR="00B32305" w:rsidRPr="00B32305" w:rsidRDefault="00B32305" w:rsidP="00B32305">
      <w:pPr>
        <w:ind w:firstLine="454"/>
        <w:jc w:val="both"/>
        <w:rPr>
          <w:sz w:val="24"/>
          <w:szCs w:val="24"/>
        </w:rPr>
      </w:pPr>
      <w:r w:rsidRPr="00B32305">
        <w:rPr>
          <w:sz w:val="24"/>
          <w:szCs w:val="24"/>
        </w:rPr>
        <w:t>- проведение экспертиз эпистолярного наследия, переводов, дневников, музыкального наследия поэта, изучение неизведанного творческого мира Семипалатинского и Уральского периодов;</w:t>
      </w:r>
    </w:p>
    <w:p w:rsidR="00B32305" w:rsidRPr="00B32305" w:rsidRDefault="00B32305" w:rsidP="00B32305">
      <w:pPr>
        <w:ind w:firstLine="454"/>
        <w:jc w:val="both"/>
        <w:rPr>
          <w:sz w:val="24"/>
          <w:szCs w:val="24"/>
        </w:rPr>
      </w:pPr>
      <w:r w:rsidRPr="00B32305">
        <w:rPr>
          <w:sz w:val="24"/>
          <w:szCs w:val="24"/>
        </w:rPr>
        <w:t>-проанализировать научно-методологический характер современного касымоведческого учения, выделить приоритетные направления поиска и застоя.</w:t>
      </w:r>
    </w:p>
    <w:p w:rsidR="00B32305" w:rsidRPr="00B32305" w:rsidRDefault="00B32305" w:rsidP="00B32305">
      <w:pPr>
        <w:ind w:firstLine="454"/>
        <w:jc w:val="both"/>
        <w:rPr>
          <w:sz w:val="24"/>
          <w:szCs w:val="24"/>
        </w:rPr>
      </w:pPr>
      <w:r w:rsidRPr="00B32305">
        <w:rPr>
          <w:sz w:val="24"/>
          <w:szCs w:val="24"/>
        </w:rPr>
        <w:t xml:space="preserve">В университете функционирует институт по изучению духовного наследия казахского народа </w:t>
      </w:r>
      <w:r w:rsidRPr="00B32305">
        <w:rPr>
          <w:sz w:val="24"/>
          <w:szCs w:val="24"/>
          <w:lang w:val="ru-RU"/>
        </w:rPr>
        <w:t>по</w:t>
      </w:r>
      <w:r w:rsidRPr="00B32305">
        <w:rPr>
          <w:sz w:val="24"/>
          <w:szCs w:val="24"/>
        </w:rPr>
        <w:t xml:space="preserve"> ОПО </w:t>
      </w:r>
      <w:r w:rsidRPr="00B32305">
        <w:rPr>
          <w:sz w:val="24"/>
          <w:szCs w:val="24"/>
          <w:lang w:val="ru-RU"/>
        </w:rPr>
        <w:t>«К</w:t>
      </w:r>
      <w:r w:rsidRPr="00B32305">
        <w:rPr>
          <w:sz w:val="24"/>
          <w:szCs w:val="24"/>
        </w:rPr>
        <w:t>азахский язык и литература». Научный руководитель института: доктор филологических наук, профессор М.И. Абдуов. Основное научное направление</w:t>
      </w:r>
      <w:r w:rsidRPr="00B32305">
        <w:rPr>
          <w:sz w:val="24"/>
          <w:szCs w:val="24"/>
          <w:lang w:val="ru-RU"/>
        </w:rPr>
        <w:t xml:space="preserve"> </w:t>
      </w:r>
      <w:r w:rsidRPr="00B32305">
        <w:rPr>
          <w:sz w:val="24"/>
          <w:szCs w:val="24"/>
        </w:rPr>
        <w:t>-</w:t>
      </w:r>
      <w:r w:rsidRPr="00B32305">
        <w:rPr>
          <w:sz w:val="24"/>
          <w:szCs w:val="24"/>
          <w:lang w:val="ru-RU"/>
        </w:rPr>
        <w:t xml:space="preserve"> </w:t>
      </w:r>
      <w:r w:rsidRPr="00B32305">
        <w:rPr>
          <w:sz w:val="24"/>
          <w:szCs w:val="24"/>
        </w:rPr>
        <w:t xml:space="preserve">изучение языка, его история, теории литературы и народного наследия </w:t>
      </w:r>
    </w:p>
    <w:p w:rsidR="00B32305" w:rsidRPr="00B32305" w:rsidRDefault="00B32305" w:rsidP="00B32305">
      <w:pPr>
        <w:ind w:firstLine="454"/>
        <w:jc w:val="both"/>
        <w:rPr>
          <w:sz w:val="24"/>
          <w:szCs w:val="24"/>
        </w:rPr>
      </w:pPr>
      <w:r w:rsidRPr="00B32305">
        <w:rPr>
          <w:sz w:val="24"/>
          <w:szCs w:val="24"/>
        </w:rPr>
        <w:t>(</w:t>
      </w:r>
      <w:hyperlink r:id="rId32" w:history="1">
        <w:r w:rsidRPr="00B32305">
          <w:rPr>
            <w:rStyle w:val="a6"/>
            <w:sz w:val="24"/>
            <w:szCs w:val="24"/>
          </w:rPr>
          <w:t>https://buketov.edu.kz/kz/page/laboratory/science3</w:t>
        </w:r>
      </w:hyperlink>
      <w:r w:rsidRPr="00B32305">
        <w:rPr>
          <w:sz w:val="24"/>
          <w:szCs w:val="24"/>
          <w:u w:val="single"/>
        </w:rPr>
        <w:t>).</w:t>
      </w:r>
      <w:r w:rsidRPr="00B32305">
        <w:rPr>
          <w:sz w:val="24"/>
          <w:szCs w:val="24"/>
        </w:rPr>
        <w:t xml:space="preserve"> </w:t>
      </w:r>
    </w:p>
    <w:p w:rsidR="00B32305" w:rsidRPr="00B32305" w:rsidRDefault="00B32305" w:rsidP="00B32305">
      <w:pPr>
        <w:ind w:firstLine="454"/>
        <w:jc w:val="both"/>
        <w:rPr>
          <w:sz w:val="24"/>
          <w:szCs w:val="24"/>
        </w:rPr>
      </w:pPr>
      <w:r w:rsidRPr="00B32305">
        <w:rPr>
          <w:sz w:val="24"/>
          <w:szCs w:val="24"/>
        </w:rPr>
        <w:t>Направления исследований:</w:t>
      </w:r>
    </w:p>
    <w:p w:rsidR="00B32305" w:rsidRPr="00B32305" w:rsidRDefault="00B32305" w:rsidP="00B32305">
      <w:pPr>
        <w:ind w:firstLine="454"/>
        <w:jc w:val="both"/>
        <w:rPr>
          <w:sz w:val="24"/>
          <w:szCs w:val="24"/>
        </w:rPr>
      </w:pPr>
      <w:r w:rsidRPr="00B32305">
        <w:rPr>
          <w:sz w:val="24"/>
          <w:szCs w:val="24"/>
        </w:rPr>
        <w:t>- жанровая, тематическая и периодическая систематизация собранных духовных ценностей в соответствии с научными требованиями;</w:t>
      </w:r>
    </w:p>
    <w:p w:rsidR="00B32305" w:rsidRPr="00B32305" w:rsidRDefault="00B32305" w:rsidP="00B32305">
      <w:pPr>
        <w:ind w:firstLine="454"/>
        <w:jc w:val="both"/>
        <w:rPr>
          <w:sz w:val="24"/>
          <w:szCs w:val="24"/>
        </w:rPr>
      </w:pPr>
      <w:r w:rsidRPr="00B32305">
        <w:rPr>
          <w:sz w:val="24"/>
          <w:szCs w:val="24"/>
        </w:rPr>
        <w:t>- проведение научного анализа фотографий и изображений исторических мест и находок;</w:t>
      </w:r>
    </w:p>
    <w:p w:rsidR="00B32305" w:rsidRPr="00B32305" w:rsidRDefault="00B32305" w:rsidP="00B32305">
      <w:pPr>
        <w:ind w:firstLine="454"/>
        <w:jc w:val="both"/>
        <w:rPr>
          <w:sz w:val="24"/>
          <w:szCs w:val="24"/>
        </w:rPr>
      </w:pPr>
      <w:r w:rsidRPr="00B32305">
        <w:rPr>
          <w:sz w:val="24"/>
          <w:szCs w:val="24"/>
        </w:rPr>
        <w:t>- написание дипломных, магистерских и докторских работ студентами, магистрантами, докторантами на основе собранных материалов;</w:t>
      </w:r>
    </w:p>
    <w:p w:rsidR="00B32305" w:rsidRPr="00B32305" w:rsidRDefault="00B32305" w:rsidP="00B32305">
      <w:pPr>
        <w:ind w:firstLine="454"/>
        <w:jc w:val="both"/>
        <w:rPr>
          <w:sz w:val="24"/>
          <w:szCs w:val="24"/>
        </w:rPr>
      </w:pPr>
      <w:r w:rsidRPr="00B32305">
        <w:rPr>
          <w:sz w:val="24"/>
          <w:szCs w:val="24"/>
        </w:rPr>
        <w:t>- формулирование результатов исследования и публикация научных статей и монографий;</w:t>
      </w:r>
    </w:p>
    <w:p w:rsidR="00B32305" w:rsidRPr="00B32305" w:rsidRDefault="00B32305" w:rsidP="00B32305">
      <w:pPr>
        <w:ind w:firstLine="454"/>
        <w:jc w:val="both"/>
        <w:rPr>
          <w:sz w:val="24"/>
          <w:szCs w:val="24"/>
        </w:rPr>
      </w:pPr>
      <w:r w:rsidRPr="00B32305">
        <w:rPr>
          <w:sz w:val="24"/>
          <w:szCs w:val="24"/>
        </w:rPr>
        <w:t>- организация особо ценного фонда наследия из уникальных собранных материалов.</w:t>
      </w:r>
    </w:p>
    <w:p w:rsidR="00B32305" w:rsidRPr="00B32305" w:rsidRDefault="00B32305" w:rsidP="00B32305">
      <w:pPr>
        <w:ind w:firstLine="454"/>
        <w:jc w:val="both"/>
        <w:rPr>
          <w:sz w:val="24"/>
          <w:szCs w:val="24"/>
        </w:rPr>
      </w:pPr>
      <w:r w:rsidRPr="00B32305">
        <w:rPr>
          <w:sz w:val="24"/>
          <w:szCs w:val="24"/>
        </w:rPr>
        <w:lastRenderedPageBreak/>
        <w:t>Реализованные проекты:</w:t>
      </w:r>
    </w:p>
    <w:p w:rsidR="00B32305" w:rsidRPr="00B32305" w:rsidRDefault="00B32305" w:rsidP="00B32305">
      <w:pPr>
        <w:ind w:firstLine="454"/>
        <w:jc w:val="both"/>
        <w:rPr>
          <w:sz w:val="24"/>
          <w:szCs w:val="24"/>
        </w:rPr>
      </w:pPr>
      <w:r w:rsidRPr="00B32305">
        <w:rPr>
          <w:sz w:val="24"/>
          <w:szCs w:val="24"/>
        </w:rPr>
        <w:t>Издание десятитомного сборника неопубликованного наследия, в частности, наследия би-ораторов, народных поэтов, кисса, поговорок, айтысов (2021-2027);</w:t>
      </w:r>
    </w:p>
    <w:p w:rsidR="00B32305" w:rsidRPr="00B32305" w:rsidRDefault="00B32305" w:rsidP="00B32305">
      <w:pPr>
        <w:ind w:firstLine="454"/>
        <w:jc w:val="both"/>
        <w:rPr>
          <w:sz w:val="24"/>
          <w:szCs w:val="24"/>
        </w:rPr>
      </w:pPr>
      <w:r w:rsidRPr="00B32305">
        <w:rPr>
          <w:sz w:val="24"/>
          <w:szCs w:val="24"/>
        </w:rPr>
        <w:t>Подготовка и издание учебника по национальным традициям</w:t>
      </w:r>
      <w:r w:rsidRPr="00B32305">
        <w:rPr>
          <w:sz w:val="24"/>
          <w:szCs w:val="24"/>
          <w:lang w:val="ru-RU"/>
        </w:rPr>
        <w:t xml:space="preserve"> </w:t>
      </w:r>
      <w:r w:rsidRPr="00B32305">
        <w:rPr>
          <w:sz w:val="24"/>
          <w:szCs w:val="24"/>
        </w:rPr>
        <w:t>(2022 г.);</w:t>
      </w:r>
    </w:p>
    <w:p w:rsidR="00B32305" w:rsidRPr="00B32305" w:rsidRDefault="00B32305" w:rsidP="00B32305">
      <w:pPr>
        <w:ind w:firstLine="454"/>
        <w:jc w:val="both"/>
        <w:rPr>
          <w:sz w:val="24"/>
          <w:szCs w:val="24"/>
        </w:rPr>
      </w:pPr>
      <w:r w:rsidRPr="00B32305">
        <w:rPr>
          <w:sz w:val="24"/>
          <w:szCs w:val="24"/>
        </w:rPr>
        <w:t>Исследование произведений казахских народных поэтов за рубежом и издание специальной монографии (2022 г.).</w:t>
      </w:r>
    </w:p>
    <w:p w:rsidR="00B32305" w:rsidRPr="00B32305" w:rsidRDefault="00B32305" w:rsidP="00B32305">
      <w:pPr>
        <w:ind w:firstLine="454"/>
        <w:jc w:val="both"/>
        <w:rPr>
          <w:bCs/>
          <w:sz w:val="24"/>
          <w:szCs w:val="24"/>
        </w:rPr>
      </w:pPr>
      <w:r w:rsidRPr="00B32305">
        <w:rPr>
          <w:sz w:val="24"/>
          <w:szCs w:val="24"/>
        </w:rPr>
        <w:t>Профессор кафедры казахского языкознания, д.ф.</w:t>
      </w:r>
      <w:r w:rsidRPr="00B32305">
        <w:rPr>
          <w:sz w:val="24"/>
          <w:szCs w:val="24"/>
          <w:lang w:val="ru-RU"/>
        </w:rPr>
        <w:t>н</w:t>
      </w:r>
      <w:r w:rsidRPr="00B32305">
        <w:rPr>
          <w:sz w:val="24"/>
          <w:szCs w:val="24"/>
        </w:rPr>
        <w:t>.</w:t>
      </w:r>
      <w:r w:rsidRPr="00B32305">
        <w:rPr>
          <w:sz w:val="24"/>
          <w:szCs w:val="24"/>
          <w:lang w:val="ru-RU"/>
        </w:rPr>
        <w:t xml:space="preserve"> </w:t>
      </w:r>
      <w:r w:rsidRPr="00B32305">
        <w:rPr>
          <w:sz w:val="24"/>
          <w:szCs w:val="24"/>
        </w:rPr>
        <w:t xml:space="preserve">Ш.Ш. Жалмаханов - научный руководитель Республиканского научного проекта </w:t>
      </w:r>
      <w:r w:rsidRPr="00B32305">
        <w:rPr>
          <w:sz w:val="24"/>
          <w:szCs w:val="24"/>
          <w:lang w:val="ru-RU"/>
        </w:rPr>
        <w:t>«И</w:t>
      </w:r>
      <w:r w:rsidRPr="00B32305">
        <w:rPr>
          <w:sz w:val="24"/>
          <w:szCs w:val="24"/>
        </w:rPr>
        <w:t>сторико-лингвистический аспект развития казахского языка</w:t>
      </w:r>
      <w:r w:rsidRPr="00B32305">
        <w:rPr>
          <w:sz w:val="24"/>
          <w:szCs w:val="24"/>
          <w:lang w:val="ru-RU"/>
        </w:rPr>
        <w:t>»</w:t>
      </w:r>
      <w:r w:rsidRPr="00B32305">
        <w:rPr>
          <w:sz w:val="24"/>
          <w:szCs w:val="24"/>
        </w:rPr>
        <w:t xml:space="preserve">, грантового финансирования по научным и (или) научно-техническим проектам на 2021-2023 годы (на материалах А. </w:t>
      </w:r>
      <w:r w:rsidRPr="00B32305">
        <w:rPr>
          <w:sz w:val="24"/>
          <w:szCs w:val="24"/>
          <w:lang w:val="ru-RU"/>
        </w:rPr>
        <w:t>А</w:t>
      </w:r>
      <w:r w:rsidRPr="00B32305">
        <w:rPr>
          <w:sz w:val="24"/>
          <w:szCs w:val="24"/>
        </w:rPr>
        <w:t>з-Замахшари «</w:t>
      </w:r>
      <w:r w:rsidRPr="00B32305">
        <w:rPr>
          <w:sz w:val="24"/>
          <w:szCs w:val="24"/>
          <w:lang w:val="ru-RU"/>
        </w:rPr>
        <w:t xml:space="preserve">Словарь  </w:t>
      </w:r>
      <w:r w:rsidRPr="00B32305">
        <w:rPr>
          <w:sz w:val="24"/>
          <w:szCs w:val="24"/>
        </w:rPr>
        <w:t>Мукаддимат аль-</w:t>
      </w:r>
      <w:r w:rsidRPr="00B32305">
        <w:rPr>
          <w:sz w:val="24"/>
          <w:szCs w:val="24"/>
          <w:lang w:val="ru-RU"/>
        </w:rPr>
        <w:t>а</w:t>
      </w:r>
      <w:r w:rsidRPr="00B32305">
        <w:rPr>
          <w:sz w:val="24"/>
          <w:szCs w:val="24"/>
        </w:rPr>
        <w:t>даб (ХІІ в.)</w:t>
      </w:r>
      <w:r w:rsidRPr="00B32305">
        <w:rPr>
          <w:sz w:val="24"/>
          <w:szCs w:val="24"/>
          <w:lang w:val="ru-RU"/>
        </w:rPr>
        <w:t>»</w:t>
      </w:r>
      <w:r w:rsidRPr="00B32305">
        <w:rPr>
          <w:sz w:val="24"/>
          <w:szCs w:val="24"/>
        </w:rPr>
        <w:t xml:space="preserve"> (</w:t>
      </w:r>
      <w:hyperlink r:id="rId33" w:history="1">
        <w:r w:rsidRPr="00B32305">
          <w:rPr>
            <w:rStyle w:val="a6"/>
            <w:bCs/>
            <w:sz w:val="24"/>
            <w:szCs w:val="24"/>
          </w:rPr>
          <w:t>https://buketov.edu.kz/kz/page/research</w:t>
        </w:r>
      </w:hyperlink>
      <w:r w:rsidRPr="00B32305">
        <w:rPr>
          <w:bCs/>
          <w:sz w:val="24"/>
          <w:szCs w:val="24"/>
          <w:u w:val="single"/>
        </w:rPr>
        <w:t>).</w:t>
      </w:r>
      <w:r w:rsidRPr="00B32305">
        <w:rPr>
          <w:bCs/>
          <w:sz w:val="24"/>
          <w:szCs w:val="24"/>
        </w:rPr>
        <w:t xml:space="preserve"> </w:t>
      </w:r>
    </w:p>
    <w:p w:rsidR="00B32305" w:rsidRPr="00B32305" w:rsidRDefault="00B32305" w:rsidP="00B32305">
      <w:pPr>
        <w:ind w:firstLine="454"/>
        <w:jc w:val="both"/>
        <w:rPr>
          <w:sz w:val="24"/>
          <w:szCs w:val="24"/>
        </w:rPr>
      </w:pPr>
      <w:r w:rsidRPr="00B32305">
        <w:rPr>
          <w:sz w:val="24"/>
          <w:szCs w:val="24"/>
        </w:rPr>
        <w:t>Научный руководитель лингвистического направления «А. Байтурсынулы и тюркология» проекта «Ахмет Байтурсынулы – духовный лидер освободительного движения»</w:t>
      </w:r>
      <w:r w:rsidRPr="00B32305">
        <w:rPr>
          <w:sz w:val="24"/>
          <w:szCs w:val="24"/>
          <w:lang w:val="ru-RU"/>
        </w:rPr>
        <w:t>,</w:t>
      </w:r>
      <w:r w:rsidRPr="00B32305">
        <w:rPr>
          <w:sz w:val="24"/>
          <w:szCs w:val="24"/>
        </w:rPr>
        <w:t xml:space="preserve"> финансируемого университетом на 2022 год – профессор кафедры казахского языкознания, д.ф.</w:t>
      </w:r>
      <w:r w:rsidRPr="00B32305">
        <w:rPr>
          <w:sz w:val="24"/>
          <w:szCs w:val="24"/>
          <w:lang w:val="ru-RU"/>
        </w:rPr>
        <w:t>н</w:t>
      </w:r>
      <w:r w:rsidRPr="00B32305">
        <w:rPr>
          <w:sz w:val="24"/>
          <w:szCs w:val="24"/>
        </w:rPr>
        <w:t>.</w:t>
      </w:r>
      <w:r w:rsidRPr="00B32305">
        <w:rPr>
          <w:sz w:val="24"/>
          <w:szCs w:val="24"/>
          <w:lang w:val="ru-RU"/>
        </w:rPr>
        <w:t xml:space="preserve"> </w:t>
      </w:r>
      <w:r w:rsidRPr="00B32305">
        <w:rPr>
          <w:sz w:val="24"/>
          <w:szCs w:val="24"/>
        </w:rPr>
        <w:t>Ш.Ш. Жалмаханов</w:t>
      </w:r>
      <w:r w:rsidRPr="00B32305">
        <w:rPr>
          <w:sz w:val="24"/>
          <w:szCs w:val="24"/>
          <w:lang w:val="ru-RU"/>
        </w:rPr>
        <w:t>,</w:t>
      </w:r>
      <w:r w:rsidRPr="00B32305">
        <w:rPr>
          <w:sz w:val="24"/>
          <w:szCs w:val="24"/>
        </w:rPr>
        <w:t xml:space="preserve"> участники данного проекта – преподаватели кафедры казахского языкознания М.А. Турсынова, С.А. Рахимберлина, Е.Е. Ту</w:t>
      </w:r>
      <w:r w:rsidRPr="00B32305">
        <w:rPr>
          <w:sz w:val="24"/>
          <w:szCs w:val="24"/>
          <w:lang w:val="ru-RU"/>
        </w:rPr>
        <w:t>й</w:t>
      </w:r>
      <w:r w:rsidRPr="00B32305">
        <w:rPr>
          <w:sz w:val="24"/>
          <w:szCs w:val="24"/>
        </w:rPr>
        <w:t xml:space="preserve">те. </w:t>
      </w:r>
    </w:p>
    <w:p w:rsidR="00B32305" w:rsidRPr="00B32305" w:rsidRDefault="00B32305" w:rsidP="00B32305">
      <w:pPr>
        <w:ind w:firstLine="454"/>
        <w:jc w:val="both"/>
        <w:rPr>
          <w:sz w:val="24"/>
          <w:szCs w:val="24"/>
        </w:rPr>
      </w:pPr>
    </w:p>
    <w:p w:rsidR="00B32305" w:rsidRPr="00B32305" w:rsidRDefault="00B32305" w:rsidP="00B32305">
      <w:pPr>
        <w:ind w:firstLine="454"/>
        <w:jc w:val="both"/>
        <w:rPr>
          <w:i/>
          <w:sz w:val="24"/>
          <w:szCs w:val="24"/>
        </w:rPr>
      </w:pPr>
      <w:r w:rsidRPr="00B32305">
        <w:rPr>
          <w:i/>
          <w:sz w:val="24"/>
          <w:szCs w:val="24"/>
        </w:rPr>
        <w:t xml:space="preserve">c) результаты системного анализа и мониторинга образовательной деятельности, постоянной оценки компетентности ППС и эффективности обучения; </w:t>
      </w:r>
    </w:p>
    <w:p w:rsidR="00B32305" w:rsidRPr="00B32305" w:rsidRDefault="00B32305" w:rsidP="00B32305">
      <w:pPr>
        <w:ind w:firstLine="454"/>
        <w:jc w:val="both"/>
        <w:rPr>
          <w:sz w:val="24"/>
          <w:szCs w:val="24"/>
        </w:rPr>
      </w:pPr>
      <w:r w:rsidRPr="00B32305">
        <w:rPr>
          <w:sz w:val="24"/>
          <w:szCs w:val="24"/>
        </w:rPr>
        <w:t>При внутриуниверситетской аттестации проводится комплексная оценка преподавателей. Данная мера описана в «</w:t>
      </w:r>
      <w:r w:rsidRPr="00B32305">
        <w:rPr>
          <w:sz w:val="24"/>
          <w:szCs w:val="24"/>
          <w:lang w:val="ru-RU"/>
        </w:rPr>
        <w:t>С</w:t>
      </w:r>
      <w:r w:rsidRPr="00B32305">
        <w:rPr>
          <w:sz w:val="24"/>
          <w:szCs w:val="24"/>
        </w:rPr>
        <w:t>тандарте профессиональной квалификации профессорско-преподавательского состава Карагандинского университета</w:t>
      </w:r>
      <w:r w:rsidRPr="00B32305">
        <w:rPr>
          <w:sz w:val="24"/>
          <w:szCs w:val="24"/>
          <w:lang w:val="ru-RU"/>
        </w:rPr>
        <w:t>»</w:t>
      </w:r>
      <w:r w:rsidRPr="00B32305">
        <w:rPr>
          <w:sz w:val="24"/>
          <w:szCs w:val="24"/>
        </w:rPr>
        <w:t xml:space="preserve"> (протокол №15 от 22.08.2021). Аттестация предусматривает оценку профессионального прогресса преподавателей и степень их соответствия занимаемым должностям. Механизм, используемый в рамках аттестации профессорско-преподавательского состава Карагандинского университета, позволяет определить эффективность работы преподавателей в контексте их функциональных обязанностей и стратегических задач университета. Формат аттестации включает: 1) анализ научных, учебных и методических достижений преподавателя за последние три года; 2) оценку мнения декана, заведующего кафедрой и обучающихся факультета о профессиональном уровне преподавателя; 3) анализ качества проведения занятий.</w:t>
      </w:r>
    </w:p>
    <w:p w:rsidR="00B32305" w:rsidRPr="00B32305" w:rsidRDefault="00B32305" w:rsidP="00B32305">
      <w:pPr>
        <w:ind w:firstLine="454"/>
        <w:jc w:val="both"/>
        <w:rPr>
          <w:sz w:val="24"/>
          <w:szCs w:val="24"/>
        </w:rPr>
      </w:pPr>
      <w:r w:rsidRPr="00B32305">
        <w:rPr>
          <w:sz w:val="24"/>
          <w:szCs w:val="24"/>
        </w:rPr>
        <w:t>В связи с этим отдел мониторинга и оценки качества образования 1) осуществляет сбор фактографической информации о публикациях, участии преподавателя в программах повышения квалификации, академической мобильности, грантовых проектах, определяется средний балл успеваемости обучающихся аттестуемого преподавателя; 2) проводит анкетирование декана, заведующего кафедрой и обучающихся (в отношении заведующего кафедрой также проводится анкетирование преподавателей); 3) ведущие профессора и доценты (заведующий кафедрой) университета организуют экспертизу занятий.</w:t>
      </w:r>
    </w:p>
    <w:p w:rsidR="00B32305" w:rsidRPr="00B32305" w:rsidRDefault="00B32305" w:rsidP="00B32305">
      <w:pPr>
        <w:ind w:firstLine="454"/>
        <w:jc w:val="both"/>
        <w:rPr>
          <w:sz w:val="24"/>
          <w:szCs w:val="24"/>
        </w:rPr>
      </w:pPr>
      <w:r w:rsidRPr="00B32305">
        <w:rPr>
          <w:sz w:val="24"/>
          <w:szCs w:val="24"/>
        </w:rPr>
        <w:t>На основании полученных результатов и собеседования аттестационная комиссия университета, возглавляемая проректором по академическим вопросам, делает выводы о соответствии преподавателя занимаемой должности, его вкладе в реализацию стратегии университета, дает предложения по дальнейшему совершенствованию профессионального развития. Предложения, представленные комиссией за отчетный период, как правило, связаны с повышением публикационной активности в журналах с высоким импакт-фактором, участием в грантовых проектах.  За отчетный период 100% преподавателей успешно прошли внутреннюю аттестацию. Это свидетельствует об эффективном механизме конкурсного отбора преподавателей и наличии в университете благоприятных условий для профессионального развития преподавателей.</w:t>
      </w:r>
    </w:p>
    <w:p w:rsidR="00B32305" w:rsidRPr="00B32305" w:rsidRDefault="00B32305" w:rsidP="00B32305">
      <w:pPr>
        <w:ind w:firstLine="454"/>
        <w:jc w:val="both"/>
        <w:rPr>
          <w:sz w:val="24"/>
          <w:szCs w:val="24"/>
        </w:rPr>
      </w:pPr>
      <w:r w:rsidRPr="00B32305">
        <w:rPr>
          <w:sz w:val="24"/>
          <w:szCs w:val="24"/>
        </w:rPr>
        <w:t>Наряду с аттестацией практикуется оценка компетентности преподавателей путем контроля со стороны руководства и взаим</w:t>
      </w:r>
      <w:r w:rsidRPr="00B32305">
        <w:rPr>
          <w:sz w:val="24"/>
          <w:szCs w:val="24"/>
          <w:lang w:val="ru-RU"/>
        </w:rPr>
        <w:t>о</w:t>
      </w:r>
      <w:r w:rsidRPr="00B32305">
        <w:rPr>
          <w:sz w:val="24"/>
          <w:szCs w:val="24"/>
        </w:rPr>
        <w:t xml:space="preserve">посещений коллег. Внутренними экспертами качества обучения в одном случае являются заведующий и члены кафедры, в другом – </w:t>
      </w:r>
      <w:r w:rsidRPr="00B32305">
        <w:rPr>
          <w:sz w:val="24"/>
          <w:szCs w:val="24"/>
        </w:rPr>
        <w:lastRenderedPageBreak/>
        <w:t>представители коллегиальных органов факультета и университета, в том числе члены методической комиссии факультета, научно-методического совета Карагандинского университета, эксперты аттестационной комиссии. В большинстве случаев посещение носит плановый характер и отражается в специальных графиках. Планирование обеспечивает массовое вовлечение преподавателей кафедры в практику проведения открытых или контрольных занятий. Таким образом, периодичность проведения преподавателем открытых занятий не реже одного раза в три года. Открытые уроки, взаимопосещения рассматриваются как контрольные занятия, проводимые ежегодно по мере возникновения инициативы коллегиальных органов. Этот период связан с</w:t>
      </w:r>
      <w:r w:rsidRPr="00B32305">
        <w:rPr>
          <w:sz w:val="24"/>
          <w:szCs w:val="24"/>
          <w:lang w:val="ru-RU"/>
        </w:rPr>
        <w:t xml:space="preserve"> должными</w:t>
      </w:r>
      <w:r w:rsidRPr="00B32305">
        <w:rPr>
          <w:sz w:val="24"/>
          <w:szCs w:val="24"/>
        </w:rPr>
        <w:t xml:space="preserve"> различными задачами.</w:t>
      </w:r>
      <w:r w:rsidRPr="00B32305">
        <w:rPr>
          <w:sz w:val="24"/>
          <w:szCs w:val="24"/>
          <w:lang w:val="ru-RU"/>
        </w:rPr>
        <w:t xml:space="preserve"> </w:t>
      </w:r>
      <w:r w:rsidRPr="00B32305">
        <w:rPr>
          <w:sz w:val="24"/>
          <w:szCs w:val="24"/>
        </w:rPr>
        <w:t>В рамках проведения открытых уроков преподаватель распространяет накопленный методический опыт, демонстрирует коллективу кафедры новые методы обучения. Определяет необходимость методической помощи коллегам преподавателю по результатам взаимопосещения занятий. Участие в контроле, как правило, направлено на оценку выполнения преподавателем функциональных обязанностей в аудитории. Кроме того, причинами посещаемости могут быть выборочная проверка преподавателя на низкий показатель успеваемости обучающихся по результатам предстоящей аттестации, экзаменационной сессии и контрольных срезов, научно-методический совет.  Результаты участия отражаются в журналах кафедры, обсуждаются на плановых заседаниях методической комиссии и научно-методического совета Карагандинского университета.</w:t>
      </w:r>
    </w:p>
    <w:p w:rsidR="00B32305" w:rsidRPr="00B32305" w:rsidRDefault="00B32305" w:rsidP="00B32305">
      <w:pPr>
        <w:ind w:firstLine="454"/>
        <w:jc w:val="both"/>
        <w:rPr>
          <w:i/>
          <w:sz w:val="24"/>
          <w:szCs w:val="24"/>
        </w:rPr>
      </w:pPr>
      <w:r w:rsidRPr="00B32305">
        <w:rPr>
          <w:i/>
          <w:sz w:val="24"/>
          <w:szCs w:val="24"/>
        </w:rPr>
        <w:t xml:space="preserve">d) результаты международного сотрудничества и реализации совместных международных проектов; </w:t>
      </w:r>
    </w:p>
    <w:p w:rsidR="00B32305" w:rsidRPr="00B32305" w:rsidRDefault="00B32305" w:rsidP="00B32305">
      <w:pPr>
        <w:ind w:firstLine="454"/>
        <w:jc w:val="both"/>
        <w:rPr>
          <w:sz w:val="24"/>
          <w:szCs w:val="24"/>
        </w:rPr>
      </w:pPr>
      <w:r w:rsidRPr="00B32305">
        <w:rPr>
          <w:sz w:val="24"/>
          <w:szCs w:val="24"/>
        </w:rPr>
        <w:t>Управление международного сотрудничества Карагандинского университета имени академика Е.А. Букетова организует сотрудничество с зарубежными партнерами в сфере образования, оказывает организационную поддержку участникам программ академической мобильности, содействует участию сотрудников и обучающихся в международных программах и проектах.</w:t>
      </w:r>
    </w:p>
    <w:p w:rsidR="00B32305" w:rsidRPr="00B32305" w:rsidRDefault="00B32305" w:rsidP="00B32305">
      <w:pPr>
        <w:ind w:firstLine="454"/>
        <w:jc w:val="both"/>
        <w:rPr>
          <w:sz w:val="24"/>
          <w:szCs w:val="24"/>
        </w:rPr>
      </w:pPr>
      <w:r w:rsidRPr="00B32305">
        <w:rPr>
          <w:sz w:val="24"/>
          <w:szCs w:val="24"/>
        </w:rPr>
        <w:t xml:space="preserve">Факультеты могут обращаться в </w:t>
      </w:r>
      <w:r w:rsidRPr="00B32305">
        <w:rPr>
          <w:sz w:val="24"/>
          <w:szCs w:val="24"/>
          <w:lang w:val="ru-RU"/>
        </w:rPr>
        <w:t>У</w:t>
      </w:r>
      <w:r w:rsidRPr="00B32305">
        <w:rPr>
          <w:sz w:val="24"/>
          <w:szCs w:val="24"/>
        </w:rPr>
        <w:t xml:space="preserve">правление с инициативами о заключении договоров о сотрудничестве, приглашении </w:t>
      </w:r>
      <w:r w:rsidRPr="00B32305">
        <w:rPr>
          <w:sz w:val="24"/>
          <w:szCs w:val="24"/>
          <w:lang w:val="ru-RU"/>
        </w:rPr>
        <w:t xml:space="preserve">гостевых </w:t>
      </w:r>
      <w:r w:rsidRPr="00B32305">
        <w:rPr>
          <w:sz w:val="24"/>
          <w:szCs w:val="24"/>
        </w:rPr>
        <w:t>лекторов, участии в программах академического обмена и международных проектах.</w:t>
      </w:r>
    </w:p>
    <w:p w:rsidR="00B32305" w:rsidRPr="00B32305" w:rsidRDefault="00B32305" w:rsidP="00B32305">
      <w:pPr>
        <w:ind w:firstLine="454"/>
        <w:jc w:val="both"/>
        <w:rPr>
          <w:sz w:val="24"/>
          <w:szCs w:val="24"/>
        </w:rPr>
      </w:pPr>
      <w:r w:rsidRPr="00B32305">
        <w:rPr>
          <w:sz w:val="24"/>
          <w:szCs w:val="24"/>
        </w:rPr>
        <w:t xml:space="preserve">Потенциальные партнеры могут обратиться в </w:t>
      </w:r>
      <w:r w:rsidRPr="00B32305">
        <w:rPr>
          <w:sz w:val="24"/>
          <w:szCs w:val="24"/>
          <w:lang w:val="ru-RU"/>
        </w:rPr>
        <w:t>У</w:t>
      </w:r>
      <w:r w:rsidRPr="00B32305">
        <w:rPr>
          <w:sz w:val="24"/>
          <w:szCs w:val="24"/>
        </w:rPr>
        <w:t>правление для продвижения предложений о сотрудничестве, организации официальных встреч с руководством университета.</w:t>
      </w:r>
    </w:p>
    <w:p w:rsidR="00B32305" w:rsidRPr="00B32305" w:rsidRDefault="00B32305" w:rsidP="00B32305">
      <w:pPr>
        <w:ind w:firstLine="454"/>
        <w:jc w:val="both"/>
        <w:rPr>
          <w:i/>
          <w:sz w:val="24"/>
          <w:szCs w:val="24"/>
        </w:rPr>
      </w:pPr>
      <w:r w:rsidRPr="00B32305">
        <w:rPr>
          <w:sz w:val="24"/>
          <w:szCs w:val="24"/>
        </w:rPr>
        <w:t xml:space="preserve">Иностранные граждане могут обратиться в </w:t>
      </w:r>
      <w:r w:rsidRPr="00B32305">
        <w:rPr>
          <w:sz w:val="24"/>
          <w:szCs w:val="24"/>
          <w:lang w:val="ru-RU"/>
        </w:rPr>
        <w:t>У</w:t>
      </w:r>
      <w:r w:rsidRPr="00B32305">
        <w:rPr>
          <w:sz w:val="24"/>
          <w:szCs w:val="24"/>
        </w:rPr>
        <w:t>правление за организационной и консультационной помощью при решении визовых вопросов.</w:t>
      </w:r>
    </w:p>
    <w:p w:rsidR="00B32305" w:rsidRPr="00B32305" w:rsidRDefault="00B32305" w:rsidP="00B32305">
      <w:pPr>
        <w:ind w:firstLine="454"/>
        <w:jc w:val="both"/>
        <w:rPr>
          <w:sz w:val="24"/>
          <w:szCs w:val="24"/>
        </w:rPr>
      </w:pPr>
      <w:r w:rsidRPr="00B32305">
        <w:rPr>
          <w:sz w:val="24"/>
          <w:szCs w:val="24"/>
        </w:rPr>
        <w:t xml:space="preserve">«8D01701 – Казахский язык и литература» квалифицированные профессора </w:t>
      </w:r>
      <w:r w:rsidRPr="00B32305">
        <w:rPr>
          <w:sz w:val="24"/>
          <w:szCs w:val="24"/>
          <w:lang w:val="ru-RU"/>
        </w:rPr>
        <w:t>у</w:t>
      </w:r>
      <w:r w:rsidRPr="00B32305">
        <w:rPr>
          <w:sz w:val="24"/>
          <w:szCs w:val="24"/>
        </w:rPr>
        <w:t xml:space="preserve">ниверситета Кастамону (Турция), Казанского федерального университета (Татарстан, Россия) консультируют обучающихся, читают лекции по академической мобильности. </w:t>
      </w:r>
    </w:p>
    <w:p w:rsidR="00B32305" w:rsidRPr="00B32305" w:rsidRDefault="00B32305" w:rsidP="00B32305">
      <w:pPr>
        <w:ind w:firstLine="454"/>
        <w:jc w:val="both"/>
        <w:rPr>
          <w:sz w:val="24"/>
          <w:szCs w:val="24"/>
        </w:rPr>
      </w:pPr>
      <w:r w:rsidRPr="00B32305">
        <w:rPr>
          <w:sz w:val="24"/>
          <w:szCs w:val="24"/>
        </w:rPr>
        <w:t>Требования к вузам-партнерам: квалификация профессоров, высокий рейтинг, большие достижения в научных изысканиях.</w:t>
      </w:r>
    </w:p>
    <w:p w:rsidR="00B32305" w:rsidRPr="00B32305" w:rsidRDefault="00B32305" w:rsidP="00B32305">
      <w:pPr>
        <w:ind w:firstLine="454"/>
        <w:jc w:val="both"/>
        <w:rPr>
          <w:sz w:val="24"/>
          <w:szCs w:val="24"/>
        </w:rPr>
      </w:pPr>
      <w:r w:rsidRPr="00B32305">
        <w:rPr>
          <w:sz w:val="24"/>
          <w:szCs w:val="24"/>
        </w:rPr>
        <w:t>Работа зарубежных научных консультантов и профессоров-лекторов анализируется, отражается в отчетах по научным изысканиям, стажировкам.</w:t>
      </w:r>
    </w:p>
    <w:p w:rsidR="00B32305" w:rsidRPr="00B32305" w:rsidRDefault="00B32305" w:rsidP="00B32305">
      <w:pPr>
        <w:ind w:firstLine="454"/>
        <w:jc w:val="both"/>
        <w:rPr>
          <w:sz w:val="24"/>
          <w:szCs w:val="24"/>
        </w:rPr>
      </w:pPr>
      <w:r w:rsidRPr="00B32305">
        <w:rPr>
          <w:sz w:val="24"/>
          <w:szCs w:val="24"/>
        </w:rPr>
        <w:t xml:space="preserve">Программами академической мобильности в университете занимаются департамент международного сотрудничества, департамент по академическим вопросам и департамент послевузовского и дополнительного образования. Финансирование академической мобильности осуществляется университетом. </w:t>
      </w:r>
    </w:p>
    <w:p w:rsidR="00B32305" w:rsidRPr="00B32305" w:rsidRDefault="00B32305" w:rsidP="00B32305">
      <w:pPr>
        <w:ind w:firstLine="454"/>
        <w:jc w:val="both"/>
        <w:rPr>
          <w:sz w:val="24"/>
          <w:szCs w:val="24"/>
        </w:rPr>
      </w:pPr>
      <w:r w:rsidRPr="00B32305">
        <w:rPr>
          <w:sz w:val="24"/>
          <w:szCs w:val="24"/>
          <w:lang w:val="ru-RU"/>
        </w:rPr>
        <w:t xml:space="preserve">Зарубежный консультант </w:t>
      </w:r>
      <w:r w:rsidRPr="00B32305">
        <w:rPr>
          <w:sz w:val="24"/>
          <w:szCs w:val="24"/>
        </w:rPr>
        <w:t>обучающихся ОПО</w:t>
      </w:r>
      <w:r w:rsidRPr="00B32305">
        <w:rPr>
          <w:sz w:val="24"/>
          <w:szCs w:val="24"/>
          <w:lang w:val="ru-RU"/>
        </w:rPr>
        <w:t xml:space="preserve"> </w:t>
      </w:r>
      <w:r w:rsidRPr="00B32305">
        <w:rPr>
          <w:sz w:val="24"/>
          <w:szCs w:val="24"/>
        </w:rPr>
        <w:t xml:space="preserve"> </w:t>
      </w:r>
      <w:r w:rsidRPr="00B32305">
        <w:rPr>
          <w:sz w:val="24"/>
          <w:szCs w:val="24"/>
          <w:lang w:val="ru-RU"/>
        </w:rPr>
        <w:t>«</w:t>
      </w:r>
      <w:r w:rsidRPr="00B32305">
        <w:rPr>
          <w:sz w:val="24"/>
          <w:szCs w:val="24"/>
        </w:rPr>
        <w:t xml:space="preserve">8D01701 – </w:t>
      </w:r>
      <w:r w:rsidRPr="00B32305">
        <w:rPr>
          <w:sz w:val="24"/>
          <w:szCs w:val="24"/>
          <w:lang w:val="ru-RU"/>
        </w:rPr>
        <w:t>Казахский язык и литература»</w:t>
      </w:r>
      <w:r w:rsidRPr="00B32305">
        <w:rPr>
          <w:sz w:val="24"/>
          <w:szCs w:val="24"/>
        </w:rPr>
        <w:t xml:space="preserve"> А. Жакулаев</w:t>
      </w:r>
      <w:r w:rsidRPr="00B32305">
        <w:rPr>
          <w:sz w:val="24"/>
          <w:szCs w:val="24"/>
          <w:lang w:val="ru-RU"/>
        </w:rPr>
        <w:t>а</w:t>
      </w:r>
      <w:r w:rsidRPr="00B32305">
        <w:rPr>
          <w:sz w:val="24"/>
          <w:szCs w:val="24"/>
        </w:rPr>
        <w:t>, А. Каринов</w:t>
      </w:r>
      <w:r w:rsidRPr="00B32305">
        <w:rPr>
          <w:sz w:val="24"/>
          <w:szCs w:val="24"/>
          <w:lang w:val="ru-RU"/>
        </w:rPr>
        <w:t>а</w:t>
      </w:r>
      <w:r w:rsidRPr="00B32305">
        <w:rPr>
          <w:sz w:val="24"/>
          <w:szCs w:val="24"/>
        </w:rPr>
        <w:t>, А. Смагуловой –</w:t>
      </w:r>
      <w:r w:rsidRPr="00B32305">
        <w:rPr>
          <w:sz w:val="24"/>
          <w:szCs w:val="24"/>
          <w:lang w:val="ru-RU"/>
        </w:rPr>
        <w:t xml:space="preserve"> </w:t>
      </w:r>
      <w:r w:rsidRPr="00B32305">
        <w:rPr>
          <w:sz w:val="24"/>
          <w:szCs w:val="24"/>
        </w:rPr>
        <w:t xml:space="preserve">профессор PhD уиверситета Кастамону Орхан </w:t>
      </w:r>
      <w:r w:rsidRPr="00B32305">
        <w:rPr>
          <w:sz w:val="24"/>
          <w:szCs w:val="24"/>
          <w:lang w:val="ru-RU"/>
        </w:rPr>
        <w:t>Сойлемез</w:t>
      </w:r>
      <w:r w:rsidRPr="00B32305">
        <w:rPr>
          <w:sz w:val="24"/>
          <w:szCs w:val="24"/>
        </w:rPr>
        <w:t xml:space="preserve"> </w:t>
      </w:r>
      <w:r w:rsidRPr="00B32305">
        <w:rPr>
          <w:sz w:val="24"/>
          <w:szCs w:val="24"/>
          <w:lang w:val="ru-RU"/>
        </w:rPr>
        <w:t>(Турция)</w:t>
      </w:r>
      <w:r w:rsidRPr="00B32305">
        <w:rPr>
          <w:sz w:val="24"/>
          <w:szCs w:val="24"/>
        </w:rPr>
        <w:t xml:space="preserve"> провел 72-часовую лекцию</w:t>
      </w:r>
      <w:r w:rsidRPr="00B32305">
        <w:rPr>
          <w:sz w:val="24"/>
          <w:szCs w:val="24"/>
          <w:lang w:val="ru-RU"/>
        </w:rPr>
        <w:t xml:space="preserve"> </w:t>
      </w:r>
      <w:r w:rsidRPr="00B32305">
        <w:rPr>
          <w:sz w:val="24"/>
          <w:szCs w:val="24"/>
        </w:rPr>
        <w:t>«Инновационные технологии обучения современных тюркских языков и литературы</w:t>
      </w:r>
      <w:r w:rsidRPr="00B32305">
        <w:rPr>
          <w:sz w:val="24"/>
          <w:szCs w:val="24"/>
          <w:lang w:val="ru-RU"/>
        </w:rPr>
        <w:t>»</w:t>
      </w:r>
      <w:r w:rsidRPr="00B32305">
        <w:rPr>
          <w:sz w:val="24"/>
          <w:szCs w:val="24"/>
        </w:rPr>
        <w:t xml:space="preserve"> (23.11.2021-09.12.2021). В данной лекции приняли участие профессорско-преподавательский состав, магистранты и докторанты университета.  Кроме того, </w:t>
      </w:r>
      <w:r w:rsidRPr="00B32305">
        <w:rPr>
          <w:sz w:val="24"/>
          <w:szCs w:val="24"/>
          <w:lang w:val="ru-RU"/>
        </w:rPr>
        <w:t xml:space="preserve">лекция </w:t>
      </w:r>
      <w:r w:rsidRPr="00B32305">
        <w:rPr>
          <w:sz w:val="24"/>
          <w:szCs w:val="24"/>
        </w:rPr>
        <w:t>зарубежн</w:t>
      </w:r>
      <w:r w:rsidRPr="00B32305">
        <w:rPr>
          <w:sz w:val="24"/>
          <w:szCs w:val="24"/>
          <w:lang w:val="ru-RU"/>
        </w:rPr>
        <w:t>ого</w:t>
      </w:r>
      <w:r w:rsidRPr="00B32305">
        <w:rPr>
          <w:sz w:val="24"/>
          <w:szCs w:val="24"/>
        </w:rPr>
        <w:t xml:space="preserve"> </w:t>
      </w:r>
      <w:r w:rsidRPr="00B32305">
        <w:rPr>
          <w:sz w:val="24"/>
          <w:szCs w:val="24"/>
          <w:lang w:val="ru-RU"/>
        </w:rPr>
        <w:t xml:space="preserve">консультанта </w:t>
      </w:r>
      <w:r w:rsidRPr="00B32305">
        <w:rPr>
          <w:sz w:val="24"/>
          <w:szCs w:val="24"/>
        </w:rPr>
        <w:lastRenderedPageBreak/>
        <w:t xml:space="preserve">обучающегося ОПО </w:t>
      </w:r>
      <w:r w:rsidRPr="00B32305">
        <w:rPr>
          <w:sz w:val="24"/>
          <w:szCs w:val="24"/>
          <w:lang w:val="ru-RU"/>
        </w:rPr>
        <w:t>«</w:t>
      </w:r>
      <w:r w:rsidRPr="00B32305">
        <w:rPr>
          <w:sz w:val="24"/>
          <w:szCs w:val="24"/>
        </w:rPr>
        <w:t>8D01701 - Казахский язык и литература</w:t>
      </w:r>
      <w:r w:rsidRPr="00B32305">
        <w:rPr>
          <w:sz w:val="24"/>
          <w:szCs w:val="24"/>
          <w:lang w:val="ru-RU"/>
        </w:rPr>
        <w:t>»</w:t>
      </w:r>
      <w:r w:rsidRPr="00B32305">
        <w:rPr>
          <w:sz w:val="24"/>
          <w:szCs w:val="24"/>
        </w:rPr>
        <w:t xml:space="preserve"> Б. Оразовой и выпускника ОПО Б.Е. Сыздыковой профессора Казанского федерального университета </w:t>
      </w:r>
      <w:r w:rsidRPr="00B32305">
        <w:rPr>
          <w:sz w:val="24"/>
          <w:szCs w:val="24"/>
          <w:lang w:val="ru-RU"/>
        </w:rPr>
        <w:t xml:space="preserve">к.ф.н., </w:t>
      </w:r>
      <w:r w:rsidRPr="00B32305">
        <w:rPr>
          <w:sz w:val="24"/>
          <w:szCs w:val="24"/>
        </w:rPr>
        <w:t xml:space="preserve">Л.И. Мингазовой </w:t>
      </w:r>
      <w:r w:rsidRPr="00B32305">
        <w:rPr>
          <w:sz w:val="24"/>
          <w:szCs w:val="24"/>
          <w:lang w:val="ru-RU"/>
        </w:rPr>
        <w:t>(</w:t>
      </w:r>
      <w:r w:rsidRPr="00B32305">
        <w:rPr>
          <w:sz w:val="24"/>
          <w:szCs w:val="24"/>
        </w:rPr>
        <w:t>Россия</w:t>
      </w:r>
      <w:r w:rsidRPr="00B32305">
        <w:rPr>
          <w:sz w:val="24"/>
          <w:szCs w:val="24"/>
          <w:lang w:val="ru-RU"/>
        </w:rPr>
        <w:t>)</w:t>
      </w:r>
      <w:r w:rsidRPr="00B32305">
        <w:rPr>
          <w:sz w:val="24"/>
          <w:szCs w:val="24"/>
        </w:rPr>
        <w:t xml:space="preserve"> была запланирована на II половину 2022-2023 учебного года.</w:t>
      </w:r>
    </w:p>
    <w:p w:rsidR="00B32305" w:rsidRPr="00B32305" w:rsidRDefault="00B32305" w:rsidP="00B32305">
      <w:pPr>
        <w:ind w:firstLine="454"/>
        <w:jc w:val="both"/>
        <w:rPr>
          <w:i/>
          <w:sz w:val="24"/>
          <w:szCs w:val="24"/>
        </w:rPr>
      </w:pPr>
    </w:p>
    <w:p w:rsidR="00B32305" w:rsidRPr="00B32305" w:rsidRDefault="00B32305" w:rsidP="00B32305">
      <w:pPr>
        <w:ind w:firstLine="454"/>
        <w:jc w:val="both"/>
        <w:rPr>
          <w:i/>
          <w:sz w:val="24"/>
          <w:szCs w:val="24"/>
        </w:rPr>
      </w:pPr>
      <w:r w:rsidRPr="00B32305">
        <w:rPr>
          <w:i/>
          <w:sz w:val="24"/>
          <w:szCs w:val="24"/>
        </w:rPr>
        <w:t>e) использование результатов НИР и УМР в учебном процессе.</w:t>
      </w:r>
    </w:p>
    <w:p w:rsidR="00B32305" w:rsidRPr="00B32305" w:rsidRDefault="00B32305" w:rsidP="00B32305">
      <w:pPr>
        <w:ind w:firstLine="454"/>
        <w:jc w:val="both"/>
        <w:rPr>
          <w:i/>
          <w:sz w:val="24"/>
          <w:szCs w:val="24"/>
        </w:rPr>
      </w:pPr>
    </w:p>
    <w:p w:rsidR="00B32305" w:rsidRPr="00B32305" w:rsidRDefault="00B32305" w:rsidP="00B32305">
      <w:pPr>
        <w:ind w:firstLine="454"/>
        <w:jc w:val="both"/>
        <w:rPr>
          <w:sz w:val="24"/>
          <w:szCs w:val="24"/>
        </w:rPr>
      </w:pPr>
      <w:r w:rsidRPr="00B32305">
        <w:rPr>
          <w:sz w:val="24"/>
          <w:szCs w:val="24"/>
        </w:rPr>
        <w:t>Научно-исследовательская работа докторантов является продолжением учебного процесса. Организуется непосредственно на кафедрах, в лабораториях, научных и проектных отделах университета, в научно-технических объединениях обучающихся и др.</w:t>
      </w:r>
    </w:p>
    <w:p w:rsidR="00B32305" w:rsidRPr="00B32305" w:rsidRDefault="00B32305" w:rsidP="00B32305">
      <w:pPr>
        <w:ind w:firstLine="454"/>
        <w:jc w:val="both"/>
        <w:rPr>
          <w:sz w:val="24"/>
          <w:szCs w:val="24"/>
        </w:rPr>
      </w:pPr>
      <w:r w:rsidRPr="00B32305">
        <w:rPr>
          <w:sz w:val="24"/>
          <w:szCs w:val="24"/>
        </w:rPr>
        <w:t>Научно-исследовательская (опытно-исследовательская) работа обучающегося</w:t>
      </w:r>
      <w:r w:rsidRPr="00B32305">
        <w:rPr>
          <w:sz w:val="24"/>
          <w:szCs w:val="24"/>
          <w:lang w:val="ru-RU"/>
        </w:rPr>
        <w:t xml:space="preserve"> </w:t>
      </w:r>
      <w:r w:rsidRPr="00B32305">
        <w:rPr>
          <w:sz w:val="24"/>
          <w:szCs w:val="24"/>
        </w:rPr>
        <w:t>-</w:t>
      </w:r>
      <w:r w:rsidRPr="00B32305">
        <w:rPr>
          <w:sz w:val="24"/>
          <w:szCs w:val="24"/>
          <w:lang w:val="ru-RU"/>
        </w:rPr>
        <w:t xml:space="preserve"> </w:t>
      </w:r>
      <w:r w:rsidRPr="00B32305">
        <w:rPr>
          <w:sz w:val="24"/>
          <w:szCs w:val="24"/>
        </w:rPr>
        <w:t>самостоятельное исследование, проводимое под руководством руководителя (консультанта) по актуальной проблеме отрасли науки в соответствии с профилем освоенной обучающимся образовательной программы.</w:t>
      </w:r>
    </w:p>
    <w:p w:rsidR="00B32305" w:rsidRPr="00B32305" w:rsidRDefault="00B32305" w:rsidP="00B32305">
      <w:pPr>
        <w:ind w:firstLine="454"/>
        <w:jc w:val="both"/>
        <w:rPr>
          <w:sz w:val="24"/>
          <w:szCs w:val="24"/>
        </w:rPr>
      </w:pPr>
      <w:r w:rsidRPr="00B32305">
        <w:rPr>
          <w:sz w:val="24"/>
          <w:szCs w:val="24"/>
        </w:rPr>
        <w:t xml:space="preserve">По результатам исследовательской работы обучающийся публикует научные работы в научных журналах, а также представляет выпускную работу для открытой защиты (дипломная работа/проект, </w:t>
      </w:r>
      <w:r w:rsidRPr="00B32305">
        <w:rPr>
          <w:sz w:val="24"/>
          <w:szCs w:val="24"/>
          <w:lang w:val="ru-RU"/>
        </w:rPr>
        <w:t>м</w:t>
      </w:r>
      <w:r w:rsidRPr="00B32305">
        <w:rPr>
          <w:sz w:val="24"/>
          <w:szCs w:val="24"/>
        </w:rPr>
        <w:t>агистерская диссертация/проект, докторская диссертация).</w:t>
      </w:r>
    </w:p>
    <w:p w:rsidR="00B32305" w:rsidRPr="00B32305" w:rsidRDefault="00B32305" w:rsidP="00B32305">
      <w:pPr>
        <w:ind w:firstLine="454"/>
        <w:jc w:val="both"/>
        <w:rPr>
          <w:sz w:val="24"/>
          <w:szCs w:val="24"/>
        </w:rPr>
      </w:pPr>
      <w:r w:rsidRPr="00B32305">
        <w:rPr>
          <w:sz w:val="24"/>
          <w:szCs w:val="24"/>
        </w:rPr>
        <w:t>Научные руководители/консультанты обучающегося несут ответственность за обеспечение необходимых условий для проведения научно-исследовательской работы обучающихся.</w:t>
      </w:r>
    </w:p>
    <w:p w:rsidR="00B32305" w:rsidRPr="00B32305" w:rsidRDefault="00B32305" w:rsidP="00B32305">
      <w:pPr>
        <w:ind w:firstLine="454"/>
        <w:jc w:val="both"/>
        <w:rPr>
          <w:sz w:val="24"/>
          <w:szCs w:val="24"/>
        </w:rPr>
      </w:pPr>
      <w:r w:rsidRPr="00B32305">
        <w:rPr>
          <w:sz w:val="24"/>
          <w:szCs w:val="24"/>
        </w:rPr>
        <w:t>ВУЗ прилагает усилия для привлечения к обучению специалистов соответствующих отраслей, обладающих профессиональными компетенциями в соответствии с требованиями ОП. Он</w:t>
      </w:r>
      <w:r w:rsidRPr="00B32305">
        <w:rPr>
          <w:sz w:val="24"/>
          <w:szCs w:val="24"/>
          <w:lang w:val="ru-RU"/>
        </w:rPr>
        <w:t>о</w:t>
      </w:r>
      <w:r w:rsidRPr="00B32305">
        <w:rPr>
          <w:sz w:val="24"/>
          <w:szCs w:val="24"/>
        </w:rPr>
        <w:t xml:space="preserve"> проводится в ходе участия в международных семинарах, симпозиумах, конференциях. Специалисты филологической отрасли, обладающие профессиональными компетенциями в соответствии с требованиями ОП, обеспечивают рост профессиональной деятельности ППС путем демонстрации результатов научных исследований, приобретения опыта, установления научных контактов. </w:t>
      </w:r>
    </w:p>
    <w:p w:rsidR="00B32305" w:rsidRPr="00B32305" w:rsidRDefault="00B32305" w:rsidP="00B32305">
      <w:pPr>
        <w:ind w:firstLine="454"/>
        <w:jc w:val="both"/>
        <w:rPr>
          <w:sz w:val="24"/>
          <w:szCs w:val="24"/>
        </w:rPr>
      </w:pPr>
      <w:r w:rsidRPr="00B32305">
        <w:rPr>
          <w:sz w:val="24"/>
          <w:szCs w:val="24"/>
        </w:rPr>
        <w:t>Научно-исследовательская работа является обязательным элементом подготовки будущих специалистов. Для осуществления научно-исследовательской работы обучающихся используются различные формы. Основной формой НИРС являются элементы научно-исследовательской работы в диссертационной работе, выполнение научно-исследовательской работы во время учебной, педагогической практики.</w:t>
      </w:r>
    </w:p>
    <w:p w:rsidR="00B32305" w:rsidRPr="00B32305" w:rsidRDefault="00B32305" w:rsidP="00B32305">
      <w:pPr>
        <w:ind w:firstLine="454"/>
        <w:jc w:val="both"/>
        <w:rPr>
          <w:sz w:val="24"/>
          <w:szCs w:val="24"/>
        </w:rPr>
      </w:pPr>
      <w:r w:rsidRPr="00B32305">
        <w:rPr>
          <w:sz w:val="24"/>
          <w:szCs w:val="24"/>
        </w:rPr>
        <w:t>Мониторинг успеваемости обучающихся, предусматривающий оценку достижений обучающихся в рамках семинаров, практических занятий, самостоятельной работы под руководством преподавателей, самоподготовки, экзаменов и прохождения практики, осуществляется через рейтинговую систему.</w:t>
      </w:r>
    </w:p>
    <w:p w:rsidR="00B32305" w:rsidRPr="00B32305" w:rsidRDefault="00B32305" w:rsidP="00B32305">
      <w:pPr>
        <w:ind w:firstLine="454"/>
        <w:jc w:val="both"/>
        <w:rPr>
          <w:sz w:val="24"/>
          <w:szCs w:val="24"/>
        </w:rPr>
      </w:pPr>
      <w:r w:rsidRPr="00B32305">
        <w:rPr>
          <w:sz w:val="24"/>
          <w:szCs w:val="24"/>
        </w:rPr>
        <w:t>Мониторинг успеваемости обучающихся</w:t>
      </w:r>
    </w:p>
    <w:tbl>
      <w:tblPr>
        <w:tblW w:w="89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708"/>
        <w:gridCol w:w="1701"/>
        <w:gridCol w:w="993"/>
        <w:gridCol w:w="1417"/>
        <w:gridCol w:w="851"/>
        <w:gridCol w:w="1417"/>
      </w:tblGrid>
      <w:tr w:rsidR="00B32305" w:rsidRPr="00B32305" w:rsidTr="00B70B01">
        <w:trPr>
          <w:trHeight w:val="440"/>
          <w:jc w:val="center"/>
        </w:trPr>
        <w:tc>
          <w:tcPr>
            <w:tcW w:w="1843" w:type="dxa"/>
            <w:vMerge w:val="restart"/>
            <w:tcBorders>
              <w:top w:val="single" w:sz="4" w:space="0" w:color="000000"/>
              <w:left w:val="single" w:sz="4" w:space="0" w:color="000000"/>
              <w:bottom w:val="single" w:sz="4" w:space="0" w:color="000000"/>
              <w:right w:val="single" w:sz="4" w:space="0" w:color="000000"/>
            </w:tcBorders>
            <w:hideMark/>
          </w:tcPr>
          <w:p w:rsidR="00B32305" w:rsidRPr="00B32305" w:rsidRDefault="00B32305" w:rsidP="00B32305">
            <w:pPr>
              <w:ind w:firstLine="454"/>
              <w:jc w:val="both"/>
              <w:rPr>
                <w:sz w:val="24"/>
                <w:szCs w:val="24"/>
                <w:lang w:val="ru-RU"/>
              </w:rPr>
            </w:pPr>
            <w:r w:rsidRPr="00B32305">
              <w:rPr>
                <w:sz w:val="24"/>
                <w:szCs w:val="24"/>
                <w:lang w:val="ru-RU"/>
              </w:rPr>
              <w:t>Специальность</w:t>
            </w:r>
          </w:p>
          <w:p w:rsidR="00B32305" w:rsidRPr="00B32305" w:rsidRDefault="00B32305" w:rsidP="00B32305">
            <w:pPr>
              <w:ind w:firstLine="454"/>
              <w:jc w:val="both"/>
              <w:rPr>
                <w:sz w:val="24"/>
                <w:szCs w:val="24"/>
              </w:rPr>
            </w:pPr>
          </w:p>
        </w:tc>
        <w:tc>
          <w:tcPr>
            <w:tcW w:w="2409" w:type="dxa"/>
            <w:gridSpan w:val="2"/>
            <w:tcBorders>
              <w:top w:val="single" w:sz="4" w:space="0" w:color="000000"/>
              <w:left w:val="single" w:sz="4" w:space="0" w:color="000000"/>
              <w:bottom w:val="single" w:sz="4" w:space="0" w:color="000000"/>
              <w:right w:val="single" w:sz="4" w:space="0" w:color="000000"/>
            </w:tcBorders>
            <w:hideMark/>
          </w:tcPr>
          <w:p w:rsidR="00B32305" w:rsidRPr="00B32305" w:rsidRDefault="00B32305" w:rsidP="00B32305">
            <w:pPr>
              <w:ind w:firstLine="454"/>
              <w:jc w:val="both"/>
              <w:rPr>
                <w:sz w:val="24"/>
                <w:szCs w:val="24"/>
              </w:rPr>
            </w:pPr>
            <w:r w:rsidRPr="00B32305">
              <w:rPr>
                <w:sz w:val="24"/>
                <w:szCs w:val="24"/>
              </w:rPr>
              <w:t>2019-2020</w:t>
            </w:r>
          </w:p>
          <w:p w:rsidR="00B32305" w:rsidRPr="00B32305" w:rsidRDefault="00B32305" w:rsidP="00B32305">
            <w:pPr>
              <w:ind w:firstLine="454"/>
              <w:jc w:val="both"/>
              <w:rPr>
                <w:sz w:val="24"/>
                <w:szCs w:val="24"/>
                <w:lang w:val="ru-RU"/>
              </w:rPr>
            </w:pPr>
            <w:r w:rsidRPr="00B32305">
              <w:rPr>
                <w:sz w:val="24"/>
                <w:szCs w:val="24"/>
              </w:rPr>
              <w:t xml:space="preserve"> </w:t>
            </w:r>
            <w:r w:rsidRPr="00B32305">
              <w:rPr>
                <w:sz w:val="24"/>
                <w:szCs w:val="24"/>
                <w:lang w:val="ru-RU"/>
              </w:rPr>
              <w:t>уч.год</w:t>
            </w:r>
          </w:p>
        </w:tc>
        <w:tc>
          <w:tcPr>
            <w:tcW w:w="2410" w:type="dxa"/>
            <w:gridSpan w:val="2"/>
            <w:tcBorders>
              <w:top w:val="single" w:sz="4" w:space="0" w:color="000000"/>
              <w:left w:val="single" w:sz="4" w:space="0" w:color="000000"/>
              <w:bottom w:val="single" w:sz="4" w:space="0" w:color="000000"/>
              <w:right w:val="single" w:sz="4" w:space="0" w:color="000000"/>
            </w:tcBorders>
          </w:tcPr>
          <w:p w:rsidR="00B32305" w:rsidRPr="00B32305" w:rsidRDefault="00B32305" w:rsidP="00B32305">
            <w:pPr>
              <w:ind w:firstLine="454"/>
              <w:jc w:val="both"/>
              <w:rPr>
                <w:sz w:val="24"/>
                <w:szCs w:val="24"/>
              </w:rPr>
            </w:pPr>
            <w:r w:rsidRPr="00B32305">
              <w:rPr>
                <w:sz w:val="24"/>
                <w:szCs w:val="24"/>
              </w:rPr>
              <w:t>2020-2021</w:t>
            </w:r>
          </w:p>
          <w:p w:rsidR="00B32305" w:rsidRPr="00B32305" w:rsidRDefault="00B32305" w:rsidP="00B32305">
            <w:pPr>
              <w:ind w:firstLine="454"/>
              <w:jc w:val="both"/>
              <w:rPr>
                <w:sz w:val="24"/>
                <w:szCs w:val="24"/>
              </w:rPr>
            </w:pPr>
            <w:r w:rsidRPr="00B32305">
              <w:rPr>
                <w:sz w:val="24"/>
                <w:szCs w:val="24"/>
              </w:rPr>
              <w:t xml:space="preserve"> </w:t>
            </w:r>
            <w:r w:rsidRPr="00B32305">
              <w:rPr>
                <w:sz w:val="24"/>
                <w:szCs w:val="24"/>
                <w:lang w:val="ru-RU"/>
              </w:rPr>
              <w:t>уч.год</w:t>
            </w:r>
          </w:p>
        </w:tc>
        <w:tc>
          <w:tcPr>
            <w:tcW w:w="2268" w:type="dxa"/>
            <w:gridSpan w:val="2"/>
            <w:tcBorders>
              <w:top w:val="single" w:sz="4" w:space="0" w:color="000000"/>
              <w:left w:val="single" w:sz="4" w:space="0" w:color="000000"/>
              <w:bottom w:val="single" w:sz="4" w:space="0" w:color="000000"/>
              <w:right w:val="single" w:sz="4" w:space="0" w:color="000000"/>
            </w:tcBorders>
          </w:tcPr>
          <w:p w:rsidR="00B32305" w:rsidRPr="00B32305" w:rsidRDefault="00B32305" w:rsidP="00B32305">
            <w:pPr>
              <w:ind w:firstLine="454"/>
              <w:jc w:val="both"/>
              <w:rPr>
                <w:sz w:val="24"/>
                <w:szCs w:val="24"/>
              </w:rPr>
            </w:pPr>
            <w:r w:rsidRPr="00B32305">
              <w:rPr>
                <w:sz w:val="24"/>
                <w:szCs w:val="24"/>
              </w:rPr>
              <w:t>2021-2022</w:t>
            </w:r>
          </w:p>
          <w:p w:rsidR="00B32305" w:rsidRPr="00B32305" w:rsidRDefault="00B32305" w:rsidP="00B32305">
            <w:pPr>
              <w:ind w:firstLine="454"/>
              <w:jc w:val="both"/>
              <w:rPr>
                <w:sz w:val="24"/>
                <w:szCs w:val="24"/>
              </w:rPr>
            </w:pPr>
            <w:r w:rsidRPr="00B32305">
              <w:rPr>
                <w:sz w:val="24"/>
                <w:szCs w:val="24"/>
              </w:rPr>
              <w:t xml:space="preserve"> </w:t>
            </w:r>
            <w:r w:rsidRPr="00B32305">
              <w:rPr>
                <w:sz w:val="24"/>
                <w:szCs w:val="24"/>
                <w:lang w:val="ru-RU"/>
              </w:rPr>
              <w:t>уч.год</w:t>
            </w:r>
          </w:p>
        </w:tc>
      </w:tr>
      <w:tr w:rsidR="00B32305" w:rsidRPr="00B32305" w:rsidTr="00B70B01">
        <w:trPr>
          <w:trHeight w:val="52"/>
          <w:jc w:val="center"/>
        </w:trPr>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B32305" w:rsidRPr="00B32305" w:rsidRDefault="00B32305" w:rsidP="00B32305">
            <w:pPr>
              <w:ind w:firstLine="454"/>
              <w:jc w:val="both"/>
              <w:rPr>
                <w:sz w:val="24"/>
                <w:szCs w:val="24"/>
              </w:rPr>
            </w:pPr>
          </w:p>
        </w:tc>
        <w:tc>
          <w:tcPr>
            <w:tcW w:w="708" w:type="dxa"/>
            <w:tcBorders>
              <w:top w:val="single" w:sz="4" w:space="0" w:color="000000"/>
              <w:left w:val="single" w:sz="4" w:space="0" w:color="000000"/>
              <w:bottom w:val="single" w:sz="4" w:space="0" w:color="000000"/>
              <w:right w:val="single" w:sz="4" w:space="0" w:color="000000"/>
            </w:tcBorders>
            <w:hideMark/>
          </w:tcPr>
          <w:p w:rsidR="00B32305" w:rsidRPr="00B32305" w:rsidRDefault="00B32305" w:rsidP="00B70B01">
            <w:pPr>
              <w:jc w:val="both"/>
              <w:rPr>
                <w:sz w:val="24"/>
                <w:szCs w:val="24"/>
              </w:rPr>
            </w:pPr>
            <w:r w:rsidRPr="00B32305">
              <w:rPr>
                <w:sz w:val="24"/>
                <w:szCs w:val="24"/>
                <w:lang w:val="ru-RU"/>
              </w:rPr>
              <w:t>усп</w:t>
            </w:r>
            <w:r w:rsidRPr="00B32305">
              <w:rPr>
                <w:sz w:val="24"/>
                <w:szCs w:val="24"/>
              </w:rPr>
              <w:t>.</w:t>
            </w:r>
          </w:p>
        </w:tc>
        <w:tc>
          <w:tcPr>
            <w:tcW w:w="1701" w:type="dxa"/>
            <w:tcBorders>
              <w:top w:val="single" w:sz="4" w:space="0" w:color="000000"/>
              <w:left w:val="single" w:sz="4" w:space="0" w:color="000000"/>
              <w:bottom w:val="single" w:sz="4" w:space="0" w:color="000000"/>
              <w:right w:val="single" w:sz="4" w:space="0" w:color="000000"/>
            </w:tcBorders>
            <w:hideMark/>
          </w:tcPr>
          <w:p w:rsidR="00B32305" w:rsidRPr="00B32305" w:rsidRDefault="00B32305" w:rsidP="00B32305">
            <w:pPr>
              <w:ind w:firstLine="454"/>
              <w:jc w:val="both"/>
              <w:rPr>
                <w:sz w:val="24"/>
                <w:szCs w:val="24"/>
                <w:lang w:val="ru-RU"/>
              </w:rPr>
            </w:pPr>
            <w:r w:rsidRPr="00B32305">
              <w:rPr>
                <w:sz w:val="24"/>
                <w:szCs w:val="24"/>
                <w:lang w:val="ru-RU"/>
              </w:rPr>
              <w:t>качество</w:t>
            </w:r>
          </w:p>
        </w:tc>
        <w:tc>
          <w:tcPr>
            <w:tcW w:w="993" w:type="dxa"/>
            <w:tcBorders>
              <w:top w:val="single" w:sz="4" w:space="0" w:color="000000"/>
              <w:left w:val="single" w:sz="4" w:space="0" w:color="000000"/>
              <w:bottom w:val="single" w:sz="4" w:space="0" w:color="000000"/>
              <w:right w:val="single" w:sz="4" w:space="0" w:color="000000"/>
            </w:tcBorders>
          </w:tcPr>
          <w:p w:rsidR="00B32305" w:rsidRPr="00B32305" w:rsidRDefault="00B32305" w:rsidP="00B70B01">
            <w:pPr>
              <w:jc w:val="both"/>
              <w:rPr>
                <w:sz w:val="24"/>
                <w:szCs w:val="24"/>
              </w:rPr>
            </w:pPr>
            <w:r w:rsidRPr="00B32305">
              <w:rPr>
                <w:sz w:val="24"/>
                <w:szCs w:val="24"/>
                <w:lang w:val="ru-RU"/>
              </w:rPr>
              <w:t>усп</w:t>
            </w:r>
            <w:r w:rsidRPr="00B32305">
              <w:rPr>
                <w:sz w:val="24"/>
                <w:szCs w:val="24"/>
              </w:rPr>
              <w:t>.</w:t>
            </w:r>
          </w:p>
        </w:tc>
        <w:tc>
          <w:tcPr>
            <w:tcW w:w="1417" w:type="dxa"/>
            <w:tcBorders>
              <w:top w:val="single" w:sz="4" w:space="0" w:color="000000"/>
              <w:left w:val="single" w:sz="4" w:space="0" w:color="000000"/>
              <w:bottom w:val="single" w:sz="4" w:space="0" w:color="000000"/>
              <w:right w:val="single" w:sz="4" w:space="0" w:color="000000"/>
            </w:tcBorders>
          </w:tcPr>
          <w:p w:rsidR="00B32305" w:rsidRPr="00B32305" w:rsidRDefault="00B32305" w:rsidP="00B70B01">
            <w:pPr>
              <w:jc w:val="both"/>
              <w:rPr>
                <w:sz w:val="24"/>
                <w:szCs w:val="24"/>
                <w:lang w:val="ru-RU"/>
              </w:rPr>
            </w:pPr>
            <w:r w:rsidRPr="00B32305">
              <w:rPr>
                <w:sz w:val="24"/>
                <w:szCs w:val="24"/>
                <w:lang w:val="ru-RU"/>
              </w:rPr>
              <w:t>качество</w:t>
            </w:r>
          </w:p>
        </w:tc>
        <w:tc>
          <w:tcPr>
            <w:tcW w:w="851" w:type="dxa"/>
            <w:tcBorders>
              <w:top w:val="single" w:sz="4" w:space="0" w:color="000000"/>
              <w:left w:val="single" w:sz="4" w:space="0" w:color="000000"/>
              <w:bottom w:val="single" w:sz="4" w:space="0" w:color="000000"/>
              <w:right w:val="single" w:sz="4" w:space="0" w:color="auto"/>
            </w:tcBorders>
          </w:tcPr>
          <w:p w:rsidR="00B32305" w:rsidRPr="00B32305" w:rsidRDefault="00B32305" w:rsidP="00B70B01">
            <w:pPr>
              <w:jc w:val="both"/>
              <w:rPr>
                <w:sz w:val="24"/>
                <w:szCs w:val="24"/>
              </w:rPr>
            </w:pPr>
            <w:r w:rsidRPr="00B32305">
              <w:rPr>
                <w:sz w:val="24"/>
                <w:szCs w:val="24"/>
                <w:lang w:val="ru-RU"/>
              </w:rPr>
              <w:t>усп</w:t>
            </w:r>
            <w:r w:rsidRPr="00B32305">
              <w:rPr>
                <w:sz w:val="24"/>
                <w:szCs w:val="24"/>
              </w:rPr>
              <w:t>.</w:t>
            </w:r>
          </w:p>
        </w:tc>
        <w:tc>
          <w:tcPr>
            <w:tcW w:w="1417" w:type="dxa"/>
            <w:tcBorders>
              <w:top w:val="single" w:sz="4" w:space="0" w:color="000000"/>
              <w:left w:val="single" w:sz="4" w:space="0" w:color="auto"/>
              <w:bottom w:val="single" w:sz="4" w:space="0" w:color="000000"/>
              <w:right w:val="single" w:sz="4" w:space="0" w:color="000000"/>
            </w:tcBorders>
          </w:tcPr>
          <w:p w:rsidR="00B32305" w:rsidRPr="00B32305" w:rsidRDefault="00B32305" w:rsidP="00B70B01">
            <w:pPr>
              <w:jc w:val="both"/>
              <w:rPr>
                <w:sz w:val="24"/>
                <w:szCs w:val="24"/>
                <w:lang w:val="ru-RU"/>
              </w:rPr>
            </w:pPr>
            <w:r w:rsidRPr="00B32305">
              <w:rPr>
                <w:sz w:val="24"/>
                <w:szCs w:val="24"/>
                <w:lang w:val="ru-RU"/>
              </w:rPr>
              <w:t>качество</w:t>
            </w:r>
          </w:p>
        </w:tc>
      </w:tr>
      <w:tr w:rsidR="00B32305" w:rsidRPr="00B32305" w:rsidTr="00B70B01">
        <w:trPr>
          <w:trHeight w:val="770"/>
          <w:jc w:val="center"/>
        </w:trPr>
        <w:tc>
          <w:tcPr>
            <w:tcW w:w="1843" w:type="dxa"/>
            <w:tcBorders>
              <w:top w:val="single" w:sz="4" w:space="0" w:color="000000"/>
              <w:left w:val="single" w:sz="4" w:space="0" w:color="000000"/>
              <w:bottom w:val="single" w:sz="4" w:space="0" w:color="000000"/>
              <w:right w:val="single" w:sz="4" w:space="0" w:color="000000"/>
            </w:tcBorders>
            <w:hideMark/>
          </w:tcPr>
          <w:p w:rsidR="00B32305" w:rsidRPr="00B32305" w:rsidRDefault="00B32305" w:rsidP="00B32305">
            <w:pPr>
              <w:ind w:firstLine="454"/>
              <w:jc w:val="both"/>
              <w:rPr>
                <w:sz w:val="24"/>
                <w:szCs w:val="24"/>
              </w:rPr>
            </w:pPr>
            <w:r w:rsidRPr="00B32305">
              <w:rPr>
                <w:sz w:val="24"/>
                <w:szCs w:val="24"/>
              </w:rPr>
              <w:t>ОП «8D01701 –Казахский язык и литература»</w:t>
            </w:r>
          </w:p>
        </w:tc>
        <w:tc>
          <w:tcPr>
            <w:tcW w:w="708" w:type="dxa"/>
            <w:tcBorders>
              <w:top w:val="single" w:sz="4" w:space="0" w:color="000000"/>
              <w:left w:val="single" w:sz="4" w:space="0" w:color="000000"/>
              <w:right w:val="single" w:sz="4" w:space="0" w:color="000000"/>
            </w:tcBorders>
            <w:hideMark/>
          </w:tcPr>
          <w:p w:rsidR="00B32305" w:rsidRPr="00B32305" w:rsidRDefault="00B32305" w:rsidP="00B32305">
            <w:pPr>
              <w:ind w:firstLine="454"/>
              <w:jc w:val="both"/>
              <w:rPr>
                <w:sz w:val="24"/>
                <w:szCs w:val="24"/>
              </w:rPr>
            </w:pPr>
            <w:r w:rsidRPr="00B32305">
              <w:rPr>
                <w:sz w:val="24"/>
                <w:szCs w:val="24"/>
              </w:rPr>
              <w:t>100</w:t>
            </w:r>
          </w:p>
        </w:tc>
        <w:tc>
          <w:tcPr>
            <w:tcW w:w="1701" w:type="dxa"/>
            <w:tcBorders>
              <w:top w:val="single" w:sz="4" w:space="0" w:color="000000"/>
              <w:left w:val="single" w:sz="4" w:space="0" w:color="000000"/>
              <w:right w:val="single" w:sz="4" w:space="0" w:color="000000"/>
            </w:tcBorders>
            <w:hideMark/>
          </w:tcPr>
          <w:p w:rsidR="00B32305" w:rsidRPr="00B32305" w:rsidRDefault="00B32305" w:rsidP="00B32305">
            <w:pPr>
              <w:ind w:firstLine="454"/>
              <w:jc w:val="both"/>
              <w:rPr>
                <w:sz w:val="24"/>
                <w:szCs w:val="24"/>
              </w:rPr>
            </w:pPr>
            <w:r w:rsidRPr="00B32305">
              <w:rPr>
                <w:sz w:val="24"/>
                <w:szCs w:val="24"/>
              </w:rPr>
              <w:t>100</w:t>
            </w:r>
          </w:p>
        </w:tc>
        <w:tc>
          <w:tcPr>
            <w:tcW w:w="993" w:type="dxa"/>
            <w:tcBorders>
              <w:top w:val="single" w:sz="4" w:space="0" w:color="000000"/>
              <w:left w:val="single" w:sz="4" w:space="0" w:color="000000"/>
              <w:right w:val="single" w:sz="4" w:space="0" w:color="000000"/>
            </w:tcBorders>
          </w:tcPr>
          <w:p w:rsidR="00B32305" w:rsidRPr="00B32305" w:rsidRDefault="00B32305" w:rsidP="00B32305">
            <w:pPr>
              <w:ind w:firstLine="454"/>
              <w:jc w:val="both"/>
              <w:rPr>
                <w:sz w:val="24"/>
                <w:szCs w:val="24"/>
              </w:rPr>
            </w:pPr>
            <w:r w:rsidRPr="00B32305">
              <w:rPr>
                <w:sz w:val="24"/>
                <w:szCs w:val="24"/>
              </w:rPr>
              <w:t>100</w:t>
            </w:r>
          </w:p>
        </w:tc>
        <w:tc>
          <w:tcPr>
            <w:tcW w:w="1417" w:type="dxa"/>
            <w:tcBorders>
              <w:top w:val="single" w:sz="4" w:space="0" w:color="000000"/>
              <w:left w:val="single" w:sz="4" w:space="0" w:color="000000"/>
              <w:right w:val="single" w:sz="4" w:space="0" w:color="000000"/>
            </w:tcBorders>
          </w:tcPr>
          <w:p w:rsidR="00B32305" w:rsidRPr="00B32305" w:rsidRDefault="00B32305" w:rsidP="00B32305">
            <w:pPr>
              <w:ind w:firstLine="454"/>
              <w:jc w:val="both"/>
              <w:rPr>
                <w:sz w:val="24"/>
                <w:szCs w:val="24"/>
              </w:rPr>
            </w:pPr>
            <w:r w:rsidRPr="00B32305">
              <w:rPr>
                <w:sz w:val="24"/>
                <w:szCs w:val="24"/>
              </w:rPr>
              <w:t>100</w:t>
            </w:r>
          </w:p>
        </w:tc>
        <w:tc>
          <w:tcPr>
            <w:tcW w:w="851" w:type="dxa"/>
            <w:tcBorders>
              <w:top w:val="single" w:sz="4" w:space="0" w:color="000000"/>
              <w:left w:val="single" w:sz="4" w:space="0" w:color="000000"/>
              <w:right w:val="single" w:sz="4" w:space="0" w:color="auto"/>
            </w:tcBorders>
          </w:tcPr>
          <w:p w:rsidR="00B32305" w:rsidRPr="00B32305" w:rsidRDefault="00B32305" w:rsidP="00B32305">
            <w:pPr>
              <w:ind w:firstLine="454"/>
              <w:jc w:val="both"/>
              <w:rPr>
                <w:sz w:val="24"/>
                <w:szCs w:val="24"/>
              </w:rPr>
            </w:pPr>
            <w:r w:rsidRPr="00B32305">
              <w:rPr>
                <w:sz w:val="24"/>
                <w:szCs w:val="24"/>
              </w:rPr>
              <w:t>100</w:t>
            </w:r>
          </w:p>
        </w:tc>
        <w:tc>
          <w:tcPr>
            <w:tcW w:w="1417" w:type="dxa"/>
            <w:tcBorders>
              <w:top w:val="single" w:sz="4" w:space="0" w:color="000000"/>
              <w:left w:val="single" w:sz="4" w:space="0" w:color="auto"/>
              <w:right w:val="single" w:sz="4" w:space="0" w:color="000000"/>
            </w:tcBorders>
          </w:tcPr>
          <w:p w:rsidR="00B32305" w:rsidRPr="00B32305" w:rsidRDefault="00B32305" w:rsidP="00B32305">
            <w:pPr>
              <w:ind w:firstLine="454"/>
              <w:jc w:val="both"/>
              <w:rPr>
                <w:sz w:val="24"/>
                <w:szCs w:val="24"/>
              </w:rPr>
            </w:pPr>
            <w:r w:rsidRPr="00B32305">
              <w:rPr>
                <w:sz w:val="24"/>
                <w:szCs w:val="24"/>
              </w:rPr>
              <w:t>100</w:t>
            </w:r>
          </w:p>
        </w:tc>
      </w:tr>
    </w:tbl>
    <w:p w:rsidR="00B32305" w:rsidRPr="00B32305" w:rsidRDefault="00B32305" w:rsidP="00B32305">
      <w:pPr>
        <w:ind w:firstLine="454"/>
        <w:jc w:val="both"/>
        <w:rPr>
          <w:sz w:val="24"/>
          <w:szCs w:val="24"/>
        </w:rPr>
      </w:pPr>
      <w:r w:rsidRPr="00B32305">
        <w:rPr>
          <w:sz w:val="24"/>
          <w:szCs w:val="24"/>
        </w:rPr>
        <w:t xml:space="preserve"> </w:t>
      </w:r>
    </w:p>
    <w:p w:rsidR="00B32305" w:rsidRPr="00B32305" w:rsidRDefault="00B32305" w:rsidP="00B32305">
      <w:pPr>
        <w:ind w:firstLine="454"/>
        <w:jc w:val="both"/>
        <w:rPr>
          <w:sz w:val="24"/>
          <w:szCs w:val="24"/>
        </w:rPr>
      </w:pPr>
      <w:r w:rsidRPr="00B32305">
        <w:rPr>
          <w:sz w:val="24"/>
          <w:szCs w:val="24"/>
          <w:lang w:val="ru-RU"/>
        </w:rPr>
        <w:t>Работает у</w:t>
      </w:r>
      <w:r w:rsidRPr="00B32305">
        <w:rPr>
          <w:sz w:val="24"/>
          <w:szCs w:val="24"/>
        </w:rPr>
        <w:t>ниверситет</w:t>
      </w:r>
      <w:r w:rsidRPr="00B32305">
        <w:rPr>
          <w:sz w:val="24"/>
          <w:szCs w:val="24"/>
          <w:lang w:val="ru-RU"/>
        </w:rPr>
        <w:t xml:space="preserve"> </w:t>
      </w:r>
      <w:hyperlink r:id="rId34" w:history="1">
        <w:r w:rsidRPr="00B32305">
          <w:rPr>
            <w:rStyle w:val="a6"/>
            <w:sz w:val="24"/>
            <w:szCs w:val="24"/>
          </w:rPr>
          <w:t>https://e.ksu.kz/</w:t>
        </w:r>
      </w:hyperlink>
      <w:r w:rsidRPr="00B32305">
        <w:rPr>
          <w:sz w:val="24"/>
          <w:szCs w:val="24"/>
        </w:rPr>
        <w:t xml:space="preserve">, обеспечивающий оценку знаний обучающихся, компьютерное тестирование, прием экзаменов, контроль знаний докторантов и заполнение электронного журнала преподавателем. </w:t>
      </w:r>
    </w:p>
    <w:p w:rsidR="00B32305" w:rsidRPr="00B32305" w:rsidRDefault="00B32305" w:rsidP="00B32305">
      <w:pPr>
        <w:ind w:firstLine="454"/>
        <w:jc w:val="both"/>
        <w:rPr>
          <w:sz w:val="24"/>
          <w:szCs w:val="24"/>
        </w:rPr>
      </w:pPr>
      <w:r w:rsidRPr="00B32305">
        <w:rPr>
          <w:sz w:val="24"/>
          <w:szCs w:val="24"/>
        </w:rPr>
        <w:t>Содержание ОПОП «8D01701 –</w:t>
      </w:r>
      <w:r w:rsidRPr="00B32305">
        <w:rPr>
          <w:sz w:val="24"/>
          <w:szCs w:val="24"/>
          <w:lang w:val="ru-RU"/>
        </w:rPr>
        <w:t xml:space="preserve"> К</w:t>
      </w:r>
      <w:r w:rsidRPr="00B32305">
        <w:rPr>
          <w:sz w:val="24"/>
          <w:szCs w:val="24"/>
        </w:rPr>
        <w:t>азахский язык и литература</w:t>
      </w:r>
      <w:r w:rsidRPr="00B32305">
        <w:rPr>
          <w:sz w:val="24"/>
          <w:szCs w:val="24"/>
          <w:lang w:val="ru-RU"/>
        </w:rPr>
        <w:t>»</w:t>
      </w:r>
      <w:r w:rsidRPr="00B32305">
        <w:rPr>
          <w:sz w:val="24"/>
          <w:szCs w:val="24"/>
        </w:rPr>
        <w:t xml:space="preserve"> состоит из теоретического обучения, включающего изучение цикла базовых и профильных дисциплин и практической подготовки докторантов: педагогической, исследовательской практики, научной практики; научной исследовательской (экспериментально-</w:t>
      </w:r>
      <w:r w:rsidRPr="00B32305">
        <w:rPr>
          <w:sz w:val="24"/>
          <w:szCs w:val="24"/>
        </w:rPr>
        <w:lastRenderedPageBreak/>
        <w:t>исследовательской) работы, включая выполнение докторской диссертации; промежуточной и итоговой аттестации.</w:t>
      </w:r>
    </w:p>
    <w:p w:rsidR="00B32305" w:rsidRPr="00B32305" w:rsidRDefault="00B32305" w:rsidP="00B32305">
      <w:pPr>
        <w:ind w:firstLine="454"/>
        <w:jc w:val="both"/>
        <w:rPr>
          <w:sz w:val="24"/>
          <w:szCs w:val="24"/>
        </w:rPr>
      </w:pPr>
      <w:r w:rsidRPr="00B32305">
        <w:rPr>
          <w:sz w:val="24"/>
          <w:szCs w:val="24"/>
        </w:rPr>
        <w:t xml:space="preserve">Установлена методика ведения дисциплины по ОПОП. Каждый ППС в своем учебно-методическом комплексе указывает план ведения дисциплины, методические указания. Для проведения мониторинга и текущего контроля плана развития ОПО создаются рабочие группы. </w:t>
      </w:r>
      <w:r w:rsidRPr="00B32305">
        <w:rPr>
          <w:sz w:val="24"/>
          <w:szCs w:val="24"/>
          <w:lang w:val="ru-RU"/>
        </w:rPr>
        <w:t>ОП</w:t>
      </w:r>
      <w:r w:rsidRPr="00B32305">
        <w:rPr>
          <w:sz w:val="24"/>
          <w:szCs w:val="24"/>
        </w:rPr>
        <w:t xml:space="preserve"> постоянно совершенствуется и обновляется. ППС наряду с методическими разработками в соответствии с проводимыми дисциплинами готовит учебные пособия, сборник тестовых вопросов. Тематика научно-исследовательских работ обучающихся также затрагивает проблемы, связанные с развитием приоритетов науки и образования, совершенствованием новых технологий обучения, развитием фундаментальных исследовательских областей в науке. В соответствии с этим ежегодно кафедры пересматривают и анализируют научно-исследовательские темы.</w:t>
      </w:r>
    </w:p>
    <w:p w:rsidR="00B32305" w:rsidRPr="00B32305" w:rsidRDefault="00B32305" w:rsidP="00B32305">
      <w:pPr>
        <w:ind w:firstLine="454"/>
        <w:jc w:val="both"/>
        <w:rPr>
          <w:sz w:val="24"/>
          <w:szCs w:val="24"/>
        </w:rPr>
      </w:pPr>
    </w:p>
    <w:p w:rsidR="00B32305" w:rsidRPr="00B32305" w:rsidRDefault="00C929FD" w:rsidP="00B32305">
      <w:pPr>
        <w:ind w:firstLine="454"/>
        <w:jc w:val="both"/>
        <w:rPr>
          <w:b/>
          <w:bCs/>
          <w:sz w:val="24"/>
          <w:szCs w:val="24"/>
        </w:rPr>
      </w:pPr>
      <w:r>
        <w:rPr>
          <w:b/>
          <w:bCs/>
          <w:sz w:val="24"/>
          <w:szCs w:val="24"/>
        </w:rPr>
        <w:t>Глава</w:t>
      </w:r>
      <w:r w:rsidR="00B32305" w:rsidRPr="00B32305">
        <w:rPr>
          <w:b/>
          <w:bCs/>
          <w:sz w:val="24"/>
          <w:szCs w:val="24"/>
        </w:rPr>
        <w:t xml:space="preserve"> 6. ТВОРЧЕСКОЕ И ЛИЧНОСТНОЕ РАЗВИТИЕ ДОКТОРАНТОВ </w:t>
      </w:r>
    </w:p>
    <w:p w:rsidR="00B32305" w:rsidRPr="00B32305" w:rsidRDefault="00B32305" w:rsidP="00B32305">
      <w:pPr>
        <w:ind w:firstLine="454"/>
        <w:jc w:val="both"/>
        <w:rPr>
          <w:b/>
          <w:bCs/>
          <w:sz w:val="24"/>
          <w:szCs w:val="24"/>
        </w:rPr>
      </w:pPr>
      <w:r w:rsidRPr="00B32305">
        <w:rPr>
          <w:b/>
          <w:bCs/>
          <w:sz w:val="24"/>
          <w:szCs w:val="24"/>
        </w:rPr>
        <w:t xml:space="preserve">Общие положения </w:t>
      </w:r>
    </w:p>
    <w:p w:rsidR="00B32305" w:rsidRPr="00B32305" w:rsidRDefault="00B32305" w:rsidP="00B32305">
      <w:pPr>
        <w:ind w:firstLine="454"/>
        <w:jc w:val="both"/>
        <w:rPr>
          <w:bCs/>
          <w:sz w:val="24"/>
          <w:szCs w:val="24"/>
        </w:rPr>
      </w:pPr>
      <w:r w:rsidRPr="00B32305">
        <w:rPr>
          <w:bCs/>
          <w:sz w:val="24"/>
          <w:szCs w:val="24"/>
        </w:rPr>
        <w:t xml:space="preserve">Вуз должен обеспечить необходимые условия для проведения и развития творческой, в том числе научно-исследовательской деятельности докторантов. </w:t>
      </w:r>
    </w:p>
    <w:p w:rsidR="00B32305" w:rsidRPr="00B32305" w:rsidRDefault="00B32305" w:rsidP="00B32305">
      <w:pPr>
        <w:ind w:firstLine="454"/>
        <w:jc w:val="both"/>
        <w:rPr>
          <w:bCs/>
          <w:sz w:val="24"/>
          <w:szCs w:val="24"/>
        </w:rPr>
      </w:pPr>
      <w:r w:rsidRPr="00B32305">
        <w:rPr>
          <w:b/>
          <w:sz w:val="24"/>
          <w:szCs w:val="24"/>
        </w:rPr>
        <w:t>Критерии оценки</w:t>
      </w:r>
      <w:r w:rsidRPr="00B32305">
        <w:rPr>
          <w:bCs/>
          <w:sz w:val="24"/>
          <w:szCs w:val="24"/>
        </w:rPr>
        <w:t xml:space="preserve"> </w:t>
      </w:r>
    </w:p>
    <w:p w:rsidR="00B32305" w:rsidRPr="00B32305" w:rsidRDefault="00B32305" w:rsidP="00B32305">
      <w:pPr>
        <w:ind w:firstLine="454"/>
        <w:jc w:val="both"/>
        <w:rPr>
          <w:bCs/>
          <w:sz w:val="24"/>
          <w:szCs w:val="24"/>
        </w:rPr>
      </w:pPr>
      <w:r w:rsidRPr="00B32305">
        <w:rPr>
          <w:bCs/>
          <w:sz w:val="24"/>
          <w:szCs w:val="24"/>
        </w:rPr>
        <w:t xml:space="preserve">1. </w:t>
      </w:r>
      <w:r w:rsidRPr="00B32305">
        <w:rPr>
          <w:bCs/>
          <w:sz w:val="24"/>
          <w:szCs w:val="24"/>
          <w:lang w:val="ru-RU"/>
        </w:rPr>
        <w:t>Р</w:t>
      </w:r>
      <w:r w:rsidRPr="00B32305">
        <w:rPr>
          <w:bCs/>
          <w:sz w:val="24"/>
          <w:szCs w:val="24"/>
        </w:rPr>
        <w:t xml:space="preserve">уководство ОП должно указывать на наличие и </w:t>
      </w:r>
      <w:r w:rsidRPr="00B32305">
        <w:rPr>
          <w:bCs/>
          <w:sz w:val="24"/>
          <w:szCs w:val="24"/>
          <w:lang w:val="ru-RU"/>
        </w:rPr>
        <w:t>реализацию</w:t>
      </w:r>
      <w:r w:rsidRPr="00B32305">
        <w:rPr>
          <w:bCs/>
          <w:sz w:val="24"/>
          <w:szCs w:val="24"/>
        </w:rPr>
        <w:t xml:space="preserve">: </w:t>
      </w:r>
    </w:p>
    <w:p w:rsidR="00B32305" w:rsidRPr="00B32305" w:rsidRDefault="00B32305" w:rsidP="00B32305">
      <w:pPr>
        <w:ind w:firstLine="454"/>
        <w:jc w:val="both"/>
        <w:rPr>
          <w:bCs/>
          <w:sz w:val="24"/>
          <w:szCs w:val="24"/>
        </w:rPr>
      </w:pPr>
      <w:r w:rsidRPr="00B32305">
        <w:rPr>
          <w:bCs/>
          <w:sz w:val="24"/>
          <w:szCs w:val="24"/>
        </w:rPr>
        <w:t>a) механизм</w:t>
      </w:r>
      <w:r w:rsidRPr="00B32305">
        <w:rPr>
          <w:bCs/>
          <w:sz w:val="24"/>
          <w:szCs w:val="24"/>
          <w:lang w:val="ru-RU"/>
        </w:rPr>
        <w:t>ов</w:t>
      </w:r>
      <w:r w:rsidRPr="00B32305">
        <w:rPr>
          <w:bCs/>
          <w:sz w:val="24"/>
          <w:szCs w:val="24"/>
        </w:rPr>
        <w:t xml:space="preserve"> планирования, мониторинга и оценки творческих, в том числе научно-исследовательских, результатов деятельности докторантов; </w:t>
      </w:r>
    </w:p>
    <w:p w:rsidR="00B32305" w:rsidRPr="00B32305" w:rsidRDefault="00B32305" w:rsidP="00B32305">
      <w:pPr>
        <w:ind w:firstLine="454"/>
        <w:jc w:val="both"/>
        <w:rPr>
          <w:bCs/>
          <w:sz w:val="24"/>
          <w:szCs w:val="24"/>
        </w:rPr>
      </w:pPr>
      <w:r w:rsidRPr="00B32305">
        <w:rPr>
          <w:bCs/>
          <w:sz w:val="24"/>
          <w:szCs w:val="24"/>
        </w:rPr>
        <w:t>b) условия для творческой деятельности (олимпиады, конкурсы, проекты, клубы по интересам, публикации, стартапы и т.д.);</w:t>
      </w:r>
    </w:p>
    <w:p w:rsidR="00B32305" w:rsidRPr="00B32305" w:rsidRDefault="00B32305" w:rsidP="00B32305">
      <w:pPr>
        <w:ind w:firstLine="454"/>
        <w:jc w:val="both"/>
        <w:rPr>
          <w:bCs/>
          <w:sz w:val="24"/>
          <w:szCs w:val="24"/>
        </w:rPr>
      </w:pPr>
      <w:r w:rsidRPr="00B32305">
        <w:rPr>
          <w:bCs/>
          <w:sz w:val="24"/>
          <w:szCs w:val="24"/>
        </w:rPr>
        <w:t>c) системы оценки уровня участия докторантов в вышеуказанных мероприятиях.</w:t>
      </w:r>
    </w:p>
    <w:p w:rsidR="00B32305" w:rsidRPr="00B32305" w:rsidRDefault="00B32305" w:rsidP="00B32305">
      <w:pPr>
        <w:ind w:firstLine="454"/>
        <w:jc w:val="both"/>
        <w:rPr>
          <w:sz w:val="24"/>
          <w:szCs w:val="24"/>
        </w:rPr>
      </w:pPr>
      <w:r w:rsidRPr="00B32305">
        <w:rPr>
          <w:sz w:val="24"/>
          <w:szCs w:val="24"/>
        </w:rPr>
        <w:t xml:space="preserve">Научно-исследовательская работа докторантов ОПО 8D01701 – </w:t>
      </w:r>
      <w:r w:rsidRPr="00B32305">
        <w:rPr>
          <w:sz w:val="24"/>
          <w:szCs w:val="24"/>
          <w:lang w:val="ru-RU"/>
        </w:rPr>
        <w:t>«К</w:t>
      </w:r>
      <w:r w:rsidRPr="00B32305">
        <w:rPr>
          <w:sz w:val="24"/>
          <w:szCs w:val="24"/>
        </w:rPr>
        <w:t>азахский язык и литература</w:t>
      </w:r>
      <w:r w:rsidRPr="00B32305">
        <w:rPr>
          <w:sz w:val="24"/>
          <w:szCs w:val="24"/>
          <w:lang w:val="ru-RU"/>
        </w:rPr>
        <w:t>»</w:t>
      </w:r>
      <w:r w:rsidRPr="00B32305">
        <w:rPr>
          <w:sz w:val="24"/>
          <w:szCs w:val="24"/>
        </w:rPr>
        <w:t>:</w:t>
      </w:r>
    </w:p>
    <w:p w:rsidR="00B32305" w:rsidRPr="00B32305" w:rsidRDefault="00B32305" w:rsidP="00B32305">
      <w:pPr>
        <w:ind w:firstLine="454"/>
        <w:jc w:val="both"/>
        <w:rPr>
          <w:sz w:val="24"/>
          <w:szCs w:val="24"/>
        </w:rPr>
      </w:pPr>
      <w:r w:rsidRPr="00B32305">
        <w:rPr>
          <w:sz w:val="24"/>
          <w:szCs w:val="24"/>
        </w:rPr>
        <w:t>Б.О. Оразова: семинар Bilim Education LELTS, вебинар «Научные ресурсы издания Wiley для исследователей и обучения</w:t>
      </w:r>
      <w:r w:rsidRPr="00B32305">
        <w:rPr>
          <w:sz w:val="24"/>
          <w:szCs w:val="24"/>
          <w:lang w:val="ru-RU"/>
        </w:rPr>
        <w:t>»</w:t>
      </w:r>
      <w:r w:rsidRPr="00B32305">
        <w:rPr>
          <w:sz w:val="24"/>
          <w:szCs w:val="24"/>
        </w:rPr>
        <w:t xml:space="preserve">, лекция гостевого курса </w:t>
      </w:r>
      <w:r w:rsidRPr="00B32305">
        <w:rPr>
          <w:sz w:val="24"/>
          <w:szCs w:val="24"/>
          <w:lang w:val="ru-RU"/>
        </w:rPr>
        <w:t>«П</w:t>
      </w:r>
      <w:r w:rsidRPr="00B32305">
        <w:rPr>
          <w:sz w:val="24"/>
          <w:szCs w:val="24"/>
        </w:rPr>
        <w:t>одготовка статей Scopus</w:t>
      </w:r>
      <w:r w:rsidRPr="00B32305">
        <w:rPr>
          <w:sz w:val="24"/>
          <w:szCs w:val="24"/>
          <w:lang w:val="ru-RU"/>
        </w:rPr>
        <w:t>»</w:t>
      </w:r>
      <w:r w:rsidRPr="00B32305">
        <w:rPr>
          <w:sz w:val="24"/>
          <w:szCs w:val="24"/>
        </w:rPr>
        <w:t xml:space="preserve"> (на английском языке) (08.02.22 г.) ; </w:t>
      </w:r>
    </w:p>
    <w:p w:rsidR="00B32305" w:rsidRPr="00B32305" w:rsidRDefault="00B32305" w:rsidP="00B32305">
      <w:pPr>
        <w:ind w:firstLine="454"/>
        <w:jc w:val="both"/>
        <w:rPr>
          <w:sz w:val="24"/>
          <w:szCs w:val="24"/>
        </w:rPr>
      </w:pPr>
      <w:r w:rsidRPr="00B32305">
        <w:rPr>
          <w:sz w:val="24"/>
          <w:szCs w:val="24"/>
        </w:rPr>
        <w:t>Вебинары: «Как публиковать научную статью? О чем нужно знать, выбирая журнал»</w:t>
      </w:r>
      <w:r w:rsidRPr="00B32305">
        <w:rPr>
          <w:sz w:val="24"/>
          <w:szCs w:val="24"/>
          <w:lang w:val="ru-RU"/>
        </w:rPr>
        <w:t xml:space="preserve"> </w:t>
      </w:r>
      <w:r w:rsidRPr="00B32305">
        <w:rPr>
          <w:sz w:val="24"/>
          <w:szCs w:val="24"/>
        </w:rPr>
        <w:t xml:space="preserve">(16.02.- 25.02.22г.); </w:t>
      </w:r>
    </w:p>
    <w:p w:rsidR="00B32305" w:rsidRPr="00B32305" w:rsidRDefault="00B32305" w:rsidP="00B32305">
      <w:pPr>
        <w:ind w:firstLine="454"/>
        <w:jc w:val="both"/>
        <w:rPr>
          <w:sz w:val="24"/>
          <w:szCs w:val="24"/>
        </w:rPr>
      </w:pPr>
      <w:r w:rsidRPr="00B32305">
        <w:rPr>
          <w:sz w:val="24"/>
          <w:szCs w:val="24"/>
        </w:rPr>
        <w:t xml:space="preserve"> «Как опубликовать статью в  журнале социально</w:t>
      </w:r>
      <w:r w:rsidRPr="00B32305">
        <w:rPr>
          <w:sz w:val="24"/>
          <w:szCs w:val="24"/>
          <w:lang w:val="ru-RU"/>
        </w:rPr>
        <w:t>-</w:t>
      </w:r>
      <w:r w:rsidRPr="00B32305">
        <w:rPr>
          <w:sz w:val="24"/>
          <w:szCs w:val="24"/>
        </w:rPr>
        <w:t>гуманитарной направленности» (Wiley) (01-03.03.22</w:t>
      </w:r>
      <w:r w:rsidRPr="00B32305">
        <w:rPr>
          <w:sz w:val="24"/>
          <w:szCs w:val="24"/>
          <w:lang w:val="ru-RU"/>
        </w:rPr>
        <w:t>г</w:t>
      </w:r>
      <w:r w:rsidRPr="00B32305">
        <w:rPr>
          <w:sz w:val="24"/>
          <w:szCs w:val="24"/>
        </w:rPr>
        <w:t xml:space="preserve">.); </w:t>
      </w:r>
    </w:p>
    <w:p w:rsidR="00B32305" w:rsidRPr="00B32305" w:rsidRDefault="00B32305" w:rsidP="00B32305">
      <w:pPr>
        <w:ind w:firstLine="454"/>
        <w:jc w:val="both"/>
        <w:rPr>
          <w:sz w:val="24"/>
          <w:szCs w:val="24"/>
        </w:rPr>
      </w:pPr>
      <w:r w:rsidRPr="00B32305">
        <w:rPr>
          <w:sz w:val="24"/>
          <w:szCs w:val="24"/>
        </w:rPr>
        <w:t xml:space="preserve">Информационно-консультационная онлайн-встреча по обязательному </w:t>
      </w:r>
      <w:r w:rsidRPr="00B32305">
        <w:rPr>
          <w:sz w:val="24"/>
          <w:szCs w:val="24"/>
          <w:lang w:val="ru-RU"/>
        </w:rPr>
        <w:t>исполнению</w:t>
      </w:r>
      <w:r w:rsidRPr="00B32305">
        <w:rPr>
          <w:sz w:val="24"/>
          <w:szCs w:val="24"/>
        </w:rPr>
        <w:t xml:space="preserve"> гранта АО</w:t>
      </w:r>
      <w:r w:rsidRPr="00B32305">
        <w:rPr>
          <w:sz w:val="24"/>
          <w:szCs w:val="24"/>
          <w:lang w:val="ru-RU"/>
        </w:rPr>
        <w:t xml:space="preserve"> «</w:t>
      </w:r>
      <w:r w:rsidRPr="00B32305">
        <w:rPr>
          <w:sz w:val="24"/>
          <w:szCs w:val="24"/>
        </w:rPr>
        <w:t>Финансовый центр</w:t>
      </w:r>
      <w:r w:rsidRPr="00B32305">
        <w:rPr>
          <w:sz w:val="24"/>
          <w:szCs w:val="24"/>
          <w:lang w:val="ru-RU"/>
        </w:rPr>
        <w:t>»</w:t>
      </w:r>
      <w:r w:rsidRPr="00B32305">
        <w:rPr>
          <w:sz w:val="24"/>
          <w:szCs w:val="24"/>
        </w:rPr>
        <w:t xml:space="preserve"> (11.04.22 г.); </w:t>
      </w:r>
    </w:p>
    <w:p w:rsidR="00B32305" w:rsidRPr="00B32305" w:rsidRDefault="00B32305" w:rsidP="00B32305">
      <w:pPr>
        <w:ind w:firstLine="454"/>
        <w:jc w:val="both"/>
        <w:rPr>
          <w:sz w:val="24"/>
          <w:szCs w:val="24"/>
        </w:rPr>
      </w:pPr>
      <w:r w:rsidRPr="00B32305">
        <w:rPr>
          <w:sz w:val="24"/>
          <w:szCs w:val="24"/>
        </w:rPr>
        <w:t xml:space="preserve">Гостевая лекция профессора кафедры русского языка </w:t>
      </w:r>
      <w:r w:rsidRPr="00B32305">
        <w:rPr>
          <w:sz w:val="24"/>
          <w:szCs w:val="24"/>
          <w:lang w:val="ru-RU"/>
        </w:rPr>
        <w:t>М</w:t>
      </w:r>
      <w:r w:rsidRPr="00B32305">
        <w:rPr>
          <w:sz w:val="24"/>
          <w:szCs w:val="24"/>
        </w:rPr>
        <w:t>агнитогорского государственного технического университета им.</w:t>
      </w:r>
      <w:r w:rsidRPr="00B32305">
        <w:rPr>
          <w:sz w:val="24"/>
          <w:szCs w:val="24"/>
          <w:lang w:val="ru-RU"/>
        </w:rPr>
        <w:t xml:space="preserve"> </w:t>
      </w:r>
      <w:r w:rsidRPr="00B32305">
        <w:rPr>
          <w:sz w:val="24"/>
          <w:szCs w:val="24"/>
        </w:rPr>
        <w:t xml:space="preserve">Г.И. Носова  Л.Д. Пономаревой </w:t>
      </w:r>
      <w:r w:rsidRPr="00B32305">
        <w:rPr>
          <w:sz w:val="24"/>
          <w:szCs w:val="24"/>
          <w:lang w:val="ru-RU"/>
        </w:rPr>
        <w:t xml:space="preserve">по теме </w:t>
      </w:r>
      <w:r w:rsidRPr="00B32305">
        <w:rPr>
          <w:sz w:val="24"/>
          <w:szCs w:val="24"/>
        </w:rPr>
        <w:t>«Речевое развитие обучающихся в современной системе языкового образования: теория и технология» (12.04.- 16.05.22</w:t>
      </w:r>
      <w:r w:rsidRPr="00B32305">
        <w:rPr>
          <w:sz w:val="24"/>
          <w:szCs w:val="24"/>
          <w:lang w:val="ru-RU"/>
        </w:rPr>
        <w:t>г</w:t>
      </w:r>
      <w:r w:rsidRPr="00B32305">
        <w:rPr>
          <w:sz w:val="24"/>
          <w:szCs w:val="24"/>
        </w:rPr>
        <w:t>.);</w:t>
      </w:r>
    </w:p>
    <w:p w:rsidR="00B32305" w:rsidRPr="00B32305" w:rsidRDefault="00B32305" w:rsidP="00B32305">
      <w:pPr>
        <w:ind w:firstLine="454"/>
        <w:jc w:val="both"/>
        <w:rPr>
          <w:sz w:val="24"/>
          <w:szCs w:val="24"/>
        </w:rPr>
      </w:pPr>
      <w:r w:rsidRPr="00B32305">
        <w:rPr>
          <w:sz w:val="24"/>
          <w:szCs w:val="24"/>
        </w:rPr>
        <w:t xml:space="preserve"> </w:t>
      </w:r>
      <w:r w:rsidRPr="00B32305">
        <w:rPr>
          <w:sz w:val="24"/>
          <w:szCs w:val="24"/>
          <w:lang w:val="ru-RU"/>
        </w:rPr>
        <w:t>Публикация статьи «Х</w:t>
      </w:r>
      <w:r w:rsidRPr="00B32305">
        <w:rPr>
          <w:sz w:val="24"/>
          <w:szCs w:val="24"/>
        </w:rPr>
        <w:t>удожественное пространство и время в поэзии Касыма Аманжолова</w:t>
      </w:r>
      <w:r w:rsidRPr="00B32305">
        <w:rPr>
          <w:sz w:val="24"/>
          <w:szCs w:val="24"/>
          <w:lang w:val="ru-RU"/>
        </w:rPr>
        <w:t xml:space="preserve">» в </w:t>
      </w:r>
      <w:r w:rsidRPr="00B32305">
        <w:rPr>
          <w:sz w:val="24"/>
          <w:szCs w:val="24"/>
        </w:rPr>
        <w:t>Вестник</w:t>
      </w:r>
      <w:r w:rsidRPr="00B32305">
        <w:rPr>
          <w:sz w:val="24"/>
          <w:szCs w:val="24"/>
          <w:lang w:val="ru-RU"/>
        </w:rPr>
        <w:t>е</w:t>
      </w:r>
      <w:r w:rsidRPr="00B32305">
        <w:rPr>
          <w:sz w:val="24"/>
          <w:szCs w:val="24"/>
        </w:rPr>
        <w:t xml:space="preserve"> Карагандинского университета</w:t>
      </w:r>
      <w:r w:rsidRPr="00B32305">
        <w:rPr>
          <w:sz w:val="24"/>
          <w:szCs w:val="24"/>
          <w:lang w:val="ru-RU"/>
        </w:rPr>
        <w:t>,</w:t>
      </w:r>
      <w:r w:rsidRPr="00B32305">
        <w:rPr>
          <w:sz w:val="24"/>
          <w:szCs w:val="24"/>
        </w:rPr>
        <w:t xml:space="preserve"> </w:t>
      </w:r>
      <w:r w:rsidRPr="00B32305">
        <w:rPr>
          <w:sz w:val="24"/>
          <w:szCs w:val="24"/>
          <w:lang w:val="ru-RU"/>
        </w:rPr>
        <w:t xml:space="preserve">филологическая </w:t>
      </w:r>
      <w:r w:rsidRPr="00B32305">
        <w:rPr>
          <w:sz w:val="24"/>
          <w:szCs w:val="24"/>
        </w:rPr>
        <w:t>серия, № 3(103), 2021г., с. 126-131;</w:t>
      </w:r>
    </w:p>
    <w:p w:rsidR="00B32305" w:rsidRPr="00B32305" w:rsidRDefault="00B32305" w:rsidP="00B32305">
      <w:pPr>
        <w:ind w:firstLine="454"/>
        <w:jc w:val="both"/>
        <w:rPr>
          <w:sz w:val="24"/>
          <w:szCs w:val="24"/>
        </w:rPr>
      </w:pPr>
      <w:r w:rsidRPr="00B32305">
        <w:rPr>
          <w:sz w:val="24"/>
          <w:szCs w:val="24"/>
        </w:rPr>
        <w:t xml:space="preserve"> </w:t>
      </w:r>
      <w:r w:rsidRPr="00B32305">
        <w:rPr>
          <w:sz w:val="24"/>
          <w:szCs w:val="24"/>
          <w:lang w:val="ru-RU"/>
        </w:rPr>
        <w:t>Публикация в журнале «</w:t>
      </w:r>
      <w:r w:rsidRPr="00B32305">
        <w:rPr>
          <w:sz w:val="24"/>
          <w:szCs w:val="24"/>
        </w:rPr>
        <w:t>Вестник</w:t>
      </w:r>
      <w:r w:rsidRPr="00B32305">
        <w:rPr>
          <w:sz w:val="24"/>
          <w:szCs w:val="24"/>
          <w:lang w:val="ru-RU"/>
        </w:rPr>
        <w:t>»</w:t>
      </w:r>
      <w:r w:rsidRPr="00B32305">
        <w:rPr>
          <w:sz w:val="24"/>
          <w:szCs w:val="24"/>
        </w:rPr>
        <w:t xml:space="preserve"> Карагандинского университета </w:t>
      </w:r>
      <w:r w:rsidRPr="00B32305">
        <w:rPr>
          <w:sz w:val="24"/>
          <w:szCs w:val="24"/>
          <w:lang w:val="ru-RU"/>
        </w:rPr>
        <w:t>«</w:t>
      </w:r>
      <w:r w:rsidRPr="00B32305">
        <w:rPr>
          <w:sz w:val="24"/>
          <w:szCs w:val="24"/>
        </w:rPr>
        <w:t>Касым Аманжолов</w:t>
      </w:r>
      <w:r w:rsidRPr="00B32305">
        <w:rPr>
          <w:sz w:val="24"/>
          <w:szCs w:val="24"/>
          <w:lang w:val="ru-RU"/>
        </w:rPr>
        <w:t xml:space="preserve"> </w:t>
      </w:r>
      <w:r w:rsidRPr="00B32305">
        <w:rPr>
          <w:sz w:val="24"/>
          <w:szCs w:val="24"/>
        </w:rPr>
        <w:t>-</w:t>
      </w:r>
      <w:r w:rsidRPr="00B32305">
        <w:rPr>
          <w:sz w:val="24"/>
          <w:szCs w:val="24"/>
          <w:lang w:val="ru-RU"/>
        </w:rPr>
        <w:t xml:space="preserve"> </w:t>
      </w:r>
      <w:r w:rsidRPr="00B32305">
        <w:rPr>
          <w:sz w:val="24"/>
          <w:szCs w:val="24"/>
        </w:rPr>
        <w:t>мастер художественного перевода</w:t>
      </w:r>
      <w:r w:rsidRPr="00B32305">
        <w:rPr>
          <w:sz w:val="24"/>
          <w:szCs w:val="24"/>
          <w:lang w:val="ru-RU"/>
        </w:rPr>
        <w:t>»</w:t>
      </w:r>
      <w:r w:rsidRPr="00B32305">
        <w:rPr>
          <w:sz w:val="24"/>
          <w:szCs w:val="24"/>
        </w:rPr>
        <w:t xml:space="preserve">, </w:t>
      </w:r>
      <w:r w:rsidRPr="00B32305">
        <w:rPr>
          <w:sz w:val="24"/>
          <w:szCs w:val="24"/>
          <w:lang w:val="ru-RU"/>
        </w:rPr>
        <w:t xml:space="preserve">филологическая </w:t>
      </w:r>
      <w:r w:rsidRPr="00B32305">
        <w:rPr>
          <w:sz w:val="24"/>
          <w:szCs w:val="24"/>
        </w:rPr>
        <w:t>серия,</w:t>
      </w:r>
      <w:r w:rsidRPr="00B32305">
        <w:rPr>
          <w:sz w:val="24"/>
          <w:szCs w:val="24"/>
          <w:lang w:val="ru-RU"/>
        </w:rPr>
        <w:t xml:space="preserve"> </w:t>
      </w:r>
      <w:r w:rsidRPr="00B32305">
        <w:rPr>
          <w:sz w:val="24"/>
          <w:szCs w:val="24"/>
        </w:rPr>
        <w:t xml:space="preserve">№ 1(105), 2022г., с. 110-116; </w:t>
      </w:r>
    </w:p>
    <w:p w:rsidR="00B32305" w:rsidRPr="00B32305" w:rsidRDefault="00B32305" w:rsidP="00B32305">
      <w:pPr>
        <w:ind w:firstLine="454"/>
        <w:jc w:val="both"/>
        <w:rPr>
          <w:b/>
          <w:sz w:val="24"/>
          <w:szCs w:val="24"/>
          <w:lang w:val="ru-RU"/>
        </w:rPr>
      </w:pPr>
      <w:r w:rsidRPr="00B32305">
        <w:rPr>
          <w:b/>
          <w:sz w:val="24"/>
          <w:szCs w:val="24"/>
        </w:rPr>
        <w:t>«</w:t>
      </w:r>
      <w:r w:rsidRPr="00B32305">
        <w:rPr>
          <w:sz w:val="24"/>
          <w:szCs w:val="24"/>
          <w:lang w:val="en-US"/>
        </w:rPr>
        <w:t>Peculiarities</w:t>
      </w:r>
      <w:r w:rsidRPr="00B32305">
        <w:rPr>
          <w:sz w:val="24"/>
          <w:szCs w:val="24"/>
          <w:lang w:val="ru-RU"/>
        </w:rPr>
        <w:t xml:space="preserve"> </w:t>
      </w:r>
      <w:r w:rsidRPr="00B32305">
        <w:rPr>
          <w:sz w:val="24"/>
          <w:szCs w:val="24"/>
          <w:lang w:val="en-US"/>
        </w:rPr>
        <w:t>of</w:t>
      </w:r>
      <w:r w:rsidRPr="00B32305">
        <w:rPr>
          <w:sz w:val="24"/>
          <w:szCs w:val="24"/>
          <w:lang w:val="ru-RU"/>
        </w:rPr>
        <w:t xml:space="preserve"> </w:t>
      </w:r>
      <w:r w:rsidRPr="00B32305">
        <w:rPr>
          <w:sz w:val="24"/>
          <w:szCs w:val="24"/>
          <w:lang w:val="en-US"/>
        </w:rPr>
        <w:t>language</w:t>
      </w:r>
      <w:r w:rsidRPr="00B32305">
        <w:rPr>
          <w:sz w:val="24"/>
          <w:szCs w:val="24"/>
          <w:lang w:val="ru-RU"/>
        </w:rPr>
        <w:t xml:space="preserve"> </w:t>
      </w:r>
      <w:r w:rsidRPr="00B32305">
        <w:rPr>
          <w:sz w:val="24"/>
          <w:szCs w:val="24"/>
          <w:lang w:val="en-US"/>
        </w:rPr>
        <w:t>personality</w:t>
      </w:r>
      <w:r w:rsidRPr="00B32305">
        <w:rPr>
          <w:sz w:val="24"/>
          <w:szCs w:val="24"/>
          <w:lang w:val="ru-RU"/>
        </w:rPr>
        <w:t xml:space="preserve"> </w:t>
      </w:r>
      <w:r w:rsidRPr="00B32305">
        <w:rPr>
          <w:sz w:val="24"/>
          <w:szCs w:val="24"/>
          <w:lang w:val="en-US"/>
        </w:rPr>
        <w:t>structuring</w:t>
      </w:r>
      <w:r w:rsidRPr="00B32305">
        <w:rPr>
          <w:b/>
          <w:sz w:val="24"/>
          <w:szCs w:val="24"/>
        </w:rPr>
        <w:t>»</w:t>
      </w:r>
      <w:r w:rsidRPr="00B32305">
        <w:rPr>
          <w:b/>
          <w:sz w:val="24"/>
          <w:szCs w:val="24"/>
          <w:lang w:val="ru-RU"/>
        </w:rPr>
        <w:t xml:space="preserve"> </w:t>
      </w:r>
      <w:r w:rsidRPr="00B32305">
        <w:rPr>
          <w:sz w:val="24"/>
          <w:szCs w:val="24"/>
        </w:rPr>
        <w:t>Издательство</w:t>
      </w:r>
      <w:r w:rsidRPr="00B32305">
        <w:rPr>
          <w:sz w:val="24"/>
          <w:szCs w:val="24"/>
          <w:lang w:val="ru-RU"/>
        </w:rPr>
        <w:t xml:space="preserve"> «</w:t>
      </w:r>
      <w:r w:rsidRPr="00B32305">
        <w:rPr>
          <w:sz w:val="24"/>
          <w:szCs w:val="24"/>
        </w:rPr>
        <w:t>Научные</w:t>
      </w:r>
      <w:r w:rsidRPr="00B32305">
        <w:rPr>
          <w:sz w:val="24"/>
          <w:szCs w:val="24"/>
          <w:lang w:val="ru-RU"/>
        </w:rPr>
        <w:t xml:space="preserve"> </w:t>
      </w:r>
      <w:r w:rsidRPr="00B32305">
        <w:rPr>
          <w:sz w:val="24"/>
          <w:szCs w:val="24"/>
        </w:rPr>
        <w:t>публикации</w:t>
      </w:r>
      <w:r w:rsidRPr="00B32305">
        <w:rPr>
          <w:sz w:val="24"/>
          <w:szCs w:val="24"/>
          <w:lang w:val="ru-RU"/>
        </w:rPr>
        <w:t>»</w:t>
      </w:r>
      <w:r w:rsidRPr="00B32305">
        <w:rPr>
          <w:b/>
          <w:sz w:val="24"/>
          <w:szCs w:val="24"/>
          <w:lang w:val="ru-RU"/>
        </w:rPr>
        <w:t xml:space="preserve"> </w:t>
      </w:r>
      <w:r w:rsidRPr="00B32305">
        <w:rPr>
          <w:sz w:val="24"/>
          <w:szCs w:val="24"/>
        </w:rPr>
        <w:t>Достижения</w:t>
      </w:r>
      <w:r w:rsidRPr="00B32305">
        <w:rPr>
          <w:sz w:val="24"/>
          <w:szCs w:val="24"/>
          <w:lang w:val="ru-RU"/>
        </w:rPr>
        <w:t xml:space="preserve"> </w:t>
      </w:r>
      <w:r w:rsidRPr="00B32305">
        <w:rPr>
          <w:sz w:val="24"/>
          <w:szCs w:val="24"/>
        </w:rPr>
        <w:t>науки</w:t>
      </w:r>
      <w:r w:rsidRPr="00B32305">
        <w:rPr>
          <w:sz w:val="24"/>
          <w:szCs w:val="24"/>
          <w:lang w:val="ru-RU"/>
        </w:rPr>
        <w:t xml:space="preserve"> </w:t>
      </w:r>
      <w:r w:rsidRPr="00B32305">
        <w:rPr>
          <w:sz w:val="24"/>
          <w:szCs w:val="24"/>
        </w:rPr>
        <w:t>и</w:t>
      </w:r>
      <w:r w:rsidRPr="00B32305">
        <w:rPr>
          <w:sz w:val="24"/>
          <w:szCs w:val="24"/>
          <w:lang w:val="ru-RU"/>
        </w:rPr>
        <w:t xml:space="preserve"> </w:t>
      </w:r>
      <w:r w:rsidRPr="00B32305">
        <w:rPr>
          <w:sz w:val="24"/>
          <w:szCs w:val="24"/>
        </w:rPr>
        <w:t>образования</w:t>
      </w:r>
      <w:r w:rsidRPr="00B32305">
        <w:rPr>
          <w:sz w:val="24"/>
          <w:szCs w:val="24"/>
          <w:lang w:val="ru-RU"/>
        </w:rPr>
        <w:t xml:space="preserve"> № 3 (75), 2021ж. с. 39-43; </w:t>
      </w:r>
    </w:p>
    <w:p w:rsidR="00B32305" w:rsidRPr="00B32305" w:rsidRDefault="00B32305" w:rsidP="00B32305">
      <w:pPr>
        <w:ind w:firstLine="454"/>
        <w:jc w:val="both"/>
        <w:rPr>
          <w:b/>
          <w:sz w:val="24"/>
          <w:szCs w:val="24"/>
        </w:rPr>
      </w:pPr>
      <w:r w:rsidRPr="00B32305">
        <w:rPr>
          <w:sz w:val="24"/>
          <w:szCs w:val="24"/>
          <w:lang w:val="ru-RU"/>
        </w:rPr>
        <w:t>«</w:t>
      </w:r>
      <w:r w:rsidRPr="00B32305">
        <w:rPr>
          <w:sz w:val="24"/>
          <w:szCs w:val="24"/>
        </w:rPr>
        <w:t>Уровневые структуры языковой личности</w:t>
      </w:r>
      <w:r w:rsidRPr="00B32305">
        <w:rPr>
          <w:sz w:val="24"/>
          <w:szCs w:val="24"/>
          <w:lang w:val="ru-RU"/>
        </w:rPr>
        <w:t>»</w:t>
      </w:r>
      <w:r w:rsidRPr="00B32305">
        <w:rPr>
          <w:sz w:val="24"/>
          <w:szCs w:val="24"/>
        </w:rPr>
        <w:t xml:space="preserve"> </w:t>
      </w:r>
      <w:r w:rsidRPr="00B32305">
        <w:rPr>
          <w:sz w:val="24"/>
          <w:szCs w:val="24"/>
          <w:lang w:val="ru-RU"/>
        </w:rPr>
        <w:t>в м</w:t>
      </w:r>
      <w:r w:rsidRPr="00B32305">
        <w:rPr>
          <w:sz w:val="24"/>
          <w:szCs w:val="24"/>
        </w:rPr>
        <w:t>атериал</w:t>
      </w:r>
      <w:r w:rsidRPr="00B32305">
        <w:rPr>
          <w:sz w:val="24"/>
          <w:szCs w:val="24"/>
          <w:lang w:val="ru-RU"/>
        </w:rPr>
        <w:t>ах</w:t>
      </w:r>
      <w:r w:rsidRPr="00B32305">
        <w:rPr>
          <w:sz w:val="24"/>
          <w:szCs w:val="24"/>
        </w:rPr>
        <w:t xml:space="preserve"> республиканской научной онлайн конференции, посвященной 70-летию д.ф</w:t>
      </w:r>
      <w:r w:rsidRPr="00B32305">
        <w:rPr>
          <w:sz w:val="24"/>
          <w:szCs w:val="24"/>
          <w:lang w:val="ru-RU"/>
        </w:rPr>
        <w:t>.н.</w:t>
      </w:r>
      <w:r w:rsidRPr="00B32305">
        <w:rPr>
          <w:sz w:val="24"/>
          <w:szCs w:val="24"/>
        </w:rPr>
        <w:t xml:space="preserve">, профессора Ш. Мажитаевой </w:t>
      </w:r>
      <w:r w:rsidRPr="00B32305">
        <w:rPr>
          <w:sz w:val="24"/>
          <w:szCs w:val="24"/>
          <w:lang w:val="ru-RU"/>
        </w:rPr>
        <w:t>«П</w:t>
      </w:r>
      <w:r w:rsidRPr="00B32305">
        <w:rPr>
          <w:sz w:val="24"/>
          <w:szCs w:val="24"/>
        </w:rPr>
        <w:t>роблемы языковой личности и современной филологии</w:t>
      </w:r>
      <w:r w:rsidRPr="00B32305">
        <w:rPr>
          <w:sz w:val="24"/>
          <w:szCs w:val="24"/>
          <w:lang w:val="ru-RU"/>
        </w:rPr>
        <w:t>»</w:t>
      </w:r>
      <w:r w:rsidRPr="00B32305">
        <w:rPr>
          <w:sz w:val="24"/>
          <w:szCs w:val="24"/>
        </w:rPr>
        <w:t>, КарУ им. Е.А. Букетова</w:t>
      </w:r>
      <w:r w:rsidRPr="00B32305">
        <w:rPr>
          <w:sz w:val="24"/>
          <w:szCs w:val="24"/>
          <w:lang w:val="ru-RU"/>
        </w:rPr>
        <w:t xml:space="preserve">, </w:t>
      </w:r>
      <w:r w:rsidRPr="00B32305">
        <w:rPr>
          <w:sz w:val="24"/>
          <w:szCs w:val="24"/>
        </w:rPr>
        <w:t>27.11.2021</w:t>
      </w:r>
      <w:r w:rsidRPr="00B32305">
        <w:rPr>
          <w:sz w:val="24"/>
          <w:szCs w:val="24"/>
          <w:lang w:val="ru-RU"/>
        </w:rPr>
        <w:t>г</w:t>
      </w:r>
      <w:r w:rsidRPr="00B32305">
        <w:rPr>
          <w:sz w:val="24"/>
          <w:szCs w:val="24"/>
        </w:rPr>
        <w:t>.,</w:t>
      </w:r>
      <w:r w:rsidRPr="00B32305">
        <w:rPr>
          <w:sz w:val="24"/>
          <w:szCs w:val="24"/>
          <w:lang w:val="ru-RU"/>
        </w:rPr>
        <w:t xml:space="preserve">с. </w:t>
      </w:r>
      <w:r w:rsidRPr="00B32305">
        <w:rPr>
          <w:sz w:val="24"/>
          <w:szCs w:val="24"/>
        </w:rPr>
        <w:t>158-161;</w:t>
      </w:r>
    </w:p>
    <w:p w:rsidR="00B32305" w:rsidRPr="00B32305" w:rsidRDefault="00B32305" w:rsidP="00B32305">
      <w:pPr>
        <w:ind w:firstLine="454"/>
        <w:jc w:val="both"/>
        <w:rPr>
          <w:sz w:val="24"/>
          <w:szCs w:val="24"/>
        </w:rPr>
      </w:pPr>
      <w:r w:rsidRPr="00B32305">
        <w:rPr>
          <w:sz w:val="24"/>
          <w:szCs w:val="24"/>
          <w:lang w:val="ru-RU"/>
        </w:rPr>
        <w:t>«</w:t>
      </w:r>
      <w:r w:rsidRPr="00B32305">
        <w:rPr>
          <w:sz w:val="24"/>
          <w:szCs w:val="24"/>
        </w:rPr>
        <w:t>Художественные переводы Касыма Аманжолова</w:t>
      </w:r>
      <w:r w:rsidRPr="00B32305">
        <w:rPr>
          <w:sz w:val="24"/>
          <w:szCs w:val="24"/>
          <w:lang w:val="ru-RU"/>
        </w:rPr>
        <w:t>» в м</w:t>
      </w:r>
      <w:r w:rsidRPr="00B32305">
        <w:rPr>
          <w:sz w:val="24"/>
          <w:szCs w:val="24"/>
        </w:rPr>
        <w:t>атериал</w:t>
      </w:r>
      <w:r w:rsidRPr="00B32305">
        <w:rPr>
          <w:sz w:val="24"/>
          <w:szCs w:val="24"/>
          <w:lang w:val="ru-RU"/>
        </w:rPr>
        <w:t>ах</w:t>
      </w:r>
      <w:r w:rsidRPr="00B32305">
        <w:rPr>
          <w:sz w:val="24"/>
          <w:szCs w:val="24"/>
        </w:rPr>
        <w:t xml:space="preserve"> научной </w:t>
      </w:r>
      <w:r w:rsidRPr="00B32305">
        <w:rPr>
          <w:sz w:val="24"/>
          <w:szCs w:val="24"/>
        </w:rPr>
        <w:lastRenderedPageBreak/>
        <w:t xml:space="preserve">конференции </w:t>
      </w:r>
      <w:r w:rsidRPr="00B32305">
        <w:rPr>
          <w:sz w:val="24"/>
          <w:szCs w:val="24"/>
          <w:lang w:val="ru-RU"/>
        </w:rPr>
        <w:t>«Поэт-буревестник</w:t>
      </w:r>
      <w:r w:rsidRPr="00B32305">
        <w:rPr>
          <w:sz w:val="24"/>
          <w:szCs w:val="24"/>
        </w:rPr>
        <w:t xml:space="preserve"> Алаша: новаторские процессы в казахской поэзии</w:t>
      </w:r>
      <w:r w:rsidRPr="00B32305">
        <w:rPr>
          <w:sz w:val="24"/>
          <w:szCs w:val="24"/>
          <w:lang w:val="ru-RU"/>
        </w:rPr>
        <w:t xml:space="preserve">», КарУ им. Е.А. Букетова, </w:t>
      </w:r>
      <w:r w:rsidRPr="00B32305">
        <w:rPr>
          <w:sz w:val="24"/>
          <w:szCs w:val="24"/>
        </w:rPr>
        <w:t>2021</w:t>
      </w:r>
      <w:r w:rsidRPr="00B32305">
        <w:rPr>
          <w:sz w:val="24"/>
          <w:szCs w:val="24"/>
          <w:lang w:val="ru-RU"/>
        </w:rPr>
        <w:t>г</w:t>
      </w:r>
      <w:r w:rsidRPr="00B32305">
        <w:rPr>
          <w:sz w:val="24"/>
          <w:szCs w:val="24"/>
        </w:rPr>
        <w:t xml:space="preserve">., </w:t>
      </w:r>
      <w:r w:rsidRPr="00B32305">
        <w:rPr>
          <w:sz w:val="24"/>
          <w:szCs w:val="24"/>
          <w:lang w:val="ru-RU"/>
        </w:rPr>
        <w:t xml:space="preserve">с. </w:t>
      </w:r>
      <w:r w:rsidRPr="00B32305">
        <w:rPr>
          <w:sz w:val="24"/>
          <w:szCs w:val="24"/>
        </w:rPr>
        <w:t>92-99;</w:t>
      </w:r>
    </w:p>
    <w:p w:rsidR="00B32305" w:rsidRPr="00B32305" w:rsidRDefault="00B32305" w:rsidP="00B32305">
      <w:pPr>
        <w:ind w:firstLine="454"/>
        <w:jc w:val="both"/>
        <w:rPr>
          <w:sz w:val="24"/>
          <w:szCs w:val="24"/>
        </w:rPr>
      </w:pPr>
      <w:r w:rsidRPr="00B32305">
        <w:rPr>
          <w:sz w:val="24"/>
          <w:szCs w:val="24"/>
        </w:rPr>
        <w:t>Статья на тему «Роль перевода в литератур</w:t>
      </w:r>
      <w:r w:rsidRPr="00B32305">
        <w:rPr>
          <w:sz w:val="24"/>
          <w:szCs w:val="24"/>
          <w:lang w:val="ru-RU"/>
        </w:rPr>
        <w:t>е</w:t>
      </w:r>
      <w:r w:rsidRPr="00B32305">
        <w:rPr>
          <w:sz w:val="24"/>
          <w:szCs w:val="24"/>
        </w:rPr>
        <w:t xml:space="preserve"> (на примере постсоветской литературы)</w:t>
      </w:r>
      <w:r w:rsidRPr="00B32305">
        <w:rPr>
          <w:sz w:val="24"/>
          <w:szCs w:val="24"/>
          <w:lang w:val="ru-RU"/>
        </w:rPr>
        <w:t>»</w:t>
      </w:r>
      <w:r w:rsidRPr="00B32305">
        <w:rPr>
          <w:sz w:val="24"/>
          <w:szCs w:val="24"/>
        </w:rPr>
        <w:t xml:space="preserve"> была отправлена в издательство Scopus.</w:t>
      </w:r>
    </w:p>
    <w:p w:rsidR="00B32305" w:rsidRPr="00B32305" w:rsidRDefault="00B32305" w:rsidP="00B32305">
      <w:pPr>
        <w:ind w:firstLine="454"/>
        <w:jc w:val="both"/>
        <w:rPr>
          <w:sz w:val="24"/>
          <w:szCs w:val="24"/>
        </w:rPr>
      </w:pPr>
      <w:r w:rsidRPr="00B32305">
        <w:rPr>
          <w:sz w:val="24"/>
          <w:szCs w:val="24"/>
        </w:rPr>
        <w:t>Научно-исследовательские работы докторанта А.М. Жакулаева:</w:t>
      </w:r>
    </w:p>
    <w:p w:rsidR="00B32305" w:rsidRPr="00B32305" w:rsidRDefault="00B32305" w:rsidP="00B32305">
      <w:pPr>
        <w:ind w:firstLine="454"/>
        <w:jc w:val="both"/>
        <w:rPr>
          <w:sz w:val="24"/>
          <w:szCs w:val="24"/>
        </w:rPr>
      </w:pPr>
      <w:r w:rsidRPr="00B32305">
        <w:rPr>
          <w:sz w:val="24"/>
          <w:szCs w:val="24"/>
          <w:lang w:val="ru-RU"/>
        </w:rPr>
        <w:t>Под руководством к.ф.н., асс.</w:t>
      </w:r>
      <w:r w:rsidRPr="00B32305">
        <w:rPr>
          <w:sz w:val="24"/>
          <w:szCs w:val="24"/>
        </w:rPr>
        <w:t xml:space="preserve"> профессора С.У. Такирова была опубликована </w:t>
      </w:r>
      <w:r w:rsidRPr="00B32305">
        <w:rPr>
          <w:sz w:val="24"/>
          <w:szCs w:val="24"/>
          <w:lang w:val="ru-RU"/>
        </w:rPr>
        <w:t xml:space="preserve">статья </w:t>
      </w:r>
      <w:r w:rsidRPr="00B32305">
        <w:rPr>
          <w:sz w:val="24"/>
          <w:szCs w:val="24"/>
        </w:rPr>
        <w:t>«Features of literary and historical discourse»</w:t>
      </w:r>
      <w:r w:rsidRPr="00B32305">
        <w:rPr>
          <w:sz w:val="24"/>
          <w:szCs w:val="24"/>
          <w:lang w:val="ru-RU"/>
        </w:rPr>
        <w:t xml:space="preserve"> </w:t>
      </w:r>
      <w:r w:rsidRPr="00B32305">
        <w:rPr>
          <w:sz w:val="24"/>
          <w:szCs w:val="24"/>
        </w:rPr>
        <w:t xml:space="preserve">в выпуске №1 журнала </w:t>
      </w:r>
      <w:r w:rsidRPr="00B32305">
        <w:rPr>
          <w:sz w:val="24"/>
          <w:szCs w:val="24"/>
          <w:lang w:val="ru-RU"/>
        </w:rPr>
        <w:t>«</w:t>
      </w:r>
      <w:r w:rsidRPr="00B32305">
        <w:rPr>
          <w:sz w:val="24"/>
          <w:szCs w:val="24"/>
        </w:rPr>
        <w:t>Вестник Карагандинского университета имени Е.А. Букетова</w:t>
      </w:r>
      <w:r w:rsidRPr="00B32305">
        <w:rPr>
          <w:sz w:val="24"/>
          <w:szCs w:val="24"/>
          <w:lang w:val="ru-RU"/>
        </w:rPr>
        <w:t>»</w:t>
      </w:r>
      <w:r w:rsidRPr="00B32305">
        <w:rPr>
          <w:sz w:val="24"/>
          <w:szCs w:val="24"/>
        </w:rPr>
        <w:t xml:space="preserve"> (</w:t>
      </w:r>
      <w:r w:rsidRPr="00B32305">
        <w:rPr>
          <w:sz w:val="24"/>
          <w:szCs w:val="24"/>
          <w:lang w:val="ru-RU"/>
        </w:rPr>
        <w:t xml:space="preserve">филологическая </w:t>
      </w:r>
      <w:r w:rsidRPr="00B32305">
        <w:rPr>
          <w:sz w:val="24"/>
          <w:szCs w:val="24"/>
        </w:rPr>
        <w:t>серия), 2022 год.</w:t>
      </w:r>
    </w:p>
    <w:p w:rsidR="00B32305" w:rsidRPr="00B32305" w:rsidRDefault="00B32305" w:rsidP="00B32305">
      <w:pPr>
        <w:ind w:firstLine="454"/>
        <w:jc w:val="both"/>
        <w:rPr>
          <w:sz w:val="24"/>
          <w:szCs w:val="24"/>
        </w:rPr>
      </w:pPr>
      <w:r w:rsidRPr="00B32305">
        <w:rPr>
          <w:sz w:val="24"/>
          <w:szCs w:val="24"/>
        </w:rPr>
        <w:t>Под руководством к.ф.н., асс. профессора С.У. Такирова была опубликована статья на тему «Literary seaches of Kazakh dramaturgy in totalitarian system» в выпуске №2 (102) 2021 года журнала Вестник Карагандинского университета им. Е.А. Букетова (филологическая серия).</w:t>
      </w:r>
    </w:p>
    <w:p w:rsidR="00B32305" w:rsidRPr="00B32305" w:rsidRDefault="00B32305" w:rsidP="00B32305">
      <w:pPr>
        <w:ind w:firstLine="454"/>
        <w:jc w:val="both"/>
        <w:rPr>
          <w:sz w:val="24"/>
          <w:szCs w:val="24"/>
        </w:rPr>
      </w:pPr>
      <w:r w:rsidRPr="00B32305">
        <w:rPr>
          <w:sz w:val="24"/>
          <w:szCs w:val="24"/>
        </w:rPr>
        <w:t xml:space="preserve">Статья «Historical and political factors in the translation of the Kazakh alphabet into Latin script», написанная с соавторами, была представлена в печать для журнала Вестник Карагандинского университета им. Е.А. Букетова (филологическая серия). </w:t>
      </w:r>
    </w:p>
    <w:p w:rsidR="00B32305" w:rsidRPr="00B32305" w:rsidRDefault="00B32305" w:rsidP="00B32305">
      <w:pPr>
        <w:ind w:firstLine="454"/>
        <w:jc w:val="both"/>
        <w:rPr>
          <w:sz w:val="24"/>
          <w:szCs w:val="24"/>
        </w:rPr>
      </w:pPr>
      <w:r w:rsidRPr="00B32305">
        <w:rPr>
          <w:sz w:val="24"/>
          <w:szCs w:val="24"/>
        </w:rPr>
        <w:t>В сборнике V Международной научно-теоретической конференции</w:t>
      </w:r>
      <w:r w:rsidRPr="00B32305">
        <w:rPr>
          <w:sz w:val="24"/>
          <w:szCs w:val="24"/>
          <w:lang w:val="ru-RU"/>
        </w:rPr>
        <w:t xml:space="preserve"> </w:t>
      </w:r>
      <w:r w:rsidRPr="00B32305">
        <w:rPr>
          <w:sz w:val="24"/>
          <w:szCs w:val="24"/>
        </w:rPr>
        <w:t xml:space="preserve"> </w:t>
      </w:r>
      <w:r w:rsidRPr="00B32305">
        <w:rPr>
          <w:sz w:val="24"/>
          <w:szCs w:val="24"/>
          <w:lang w:val="ru-RU"/>
        </w:rPr>
        <w:t>«</w:t>
      </w:r>
      <w:r w:rsidRPr="00B32305">
        <w:rPr>
          <w:sz w:val="24"/>
          <w:szCs w:val="24"/>
        </w:rPr>
        <w:t>Современное образование и наука: научные решения и тенденции» опубликована статья</w:t>
      </w:r>
      <w:r w:rsidRPr="00B32305">
        <w:rPr>
          <w:sz w:val="24"/>
          <w:szCs w:val="24"/>
          <w:lang w:val="ru-RU"/>
        </w:rPr>
        <w:t xml:space="preserve"> «П</w:t>
      </w:r>
      <w:r w:rsidRPr="00B32305">
        <w:rPr>
          <w:sz w:val="24"/>
          <w:szCs w:val="24"/>
        </w:rPr>
        <w:t xml:space="preserve">онятие </w:t>
      </w:r>
      <w:r w:rsidRPr="00B32305">
        <w:rPr>
          <w:sz w:val="24"/>
          <w:szCs w:val="24"/>
          <w:lang w:val="ru-RU"/>
        </w:rPr>
        <w:t xml:space="preserve">о </w:t>
      </w:r>
      <w:r w:rsidRPr="00B32305">
        <w:rPr>
          <w:sz w:val="24"/>
          <w:szCs w:val="24"/>
        </w:rPr>
        <w:t>копи</w:t>
      </w:r>
      <w:r w:rsidRPr="00B32305">
        <w:rPr>
          <w:sz w:val="24"/>
          <w:szCs w:val="24"/>
          <w:lang w:val="ru-RU"/>
        </w:rPr>
        <w:t>и копии»</w:t>
      </w:r>
      <w:r w:rsidRPr="00B32305">
        <w:rPr>
          <w:sz w:val="24"/>
          <w:szCs w:val="24"/>
        </w:rPr>
        <w:t>.</w:t>
      </w:r>
    </w:p>
    <w:p w:rsidR="00B32305" w:rsidRPr="00B32305" w:rsidRDefault="00B32305" w:rsidP="00B32305">
      <w:pPr>
        <w:ind w:firstLine="454"/>
        <w:jc w:val="both"/>
        <w:rPr>
          <w:sz w:val="24"/>
          <w:szCs w:val="24"/>
        </w:rPr>
      </w:pPr>
      <w:r w:rsidRPr="00B32305">
        <w:rPr>
          <w:sz w:val="24"/>
          <w:szCs w:val="24"/>
        </w:rPr>
        <w:t>Также в высокорейтинговый журнал «3L: Language, Linguistics, Literature (2022 г., Малайзия, Q1) на базе Scopus была отправлена статья на тему «Historical discourse: artistic text and historical consciousness in the post-colonial period», уведомление о направлении на рецензирование пришло на эл.почту.</w:t>
      </w:r>
    </w:p>
    <w:p w:rsidR="00B32305" w:rsidRPr="00B32305" w:rsidRDefault="00B32305" w:rsidP="00B32305">
      <w:pPr>
        <w:ind w:firstLine="454"/>
        <w:jc w:val="both"/>
        <w:rPr>
          <w:sz w:val="24"/>
          <w:szCs w:val="24"/>
        </w:rPr>
      </w:pPr>
      <w:r w:rsidRPr="00B32305">
        <w:rPr>
          <w:sz w:val="24"/>
          <w:szCs w:val="24"/>
        </w:rPr>
        <w:t>Научно-исследовательская работа докторанта Б.Е.</w:t>
      </w:r>
      <w:r w:rsidRPr="00B32305">
        <w:rPr>
          <w:sz w:val="24"/>
          <w:szCs w:val="24"/>
          <w:lang w:val="ru-RU"/>
        </w:rPr>
        <w:t xml:space="preserve"> </w:t>
      </w:r>
      <w:r w:rsidRPr="00B32305">
        <w:rPr>
          <w:sz w:val="24"/>
          <w:szCs w:val="24"/>
        </w:rPr>
        <w:t>Сыздыковой:</w:t>
      </w:r>
    </w:p>
    <w:p w:rsidR="00B32305" w:rsidRPr="00B32305" w:rsidRDefault="00B32305" w:rsidP="00B32305">
      <w:pPr>
        <w:ind w:firstLine="454"/>
        <w:jc w:val="both"/>
        <w:rPr>
          <w:sz w:val="24"/>
          <w:szCs w:val="24"/>
        </w:rPr>
      </w:pPr>
      <w:r w:rsidRPr="00B32305">
        <w:rPr>
          <w:sz w:val="24"/>
          <w:szCs w:val="24"/>
        </w:rPr>
        <w:t>Совместно с соавторами была опубликована статья "PLOT STUDY TYPOLOGY of the plot (based ON MYTHICAL LEGENDS)" в журнале «</w:t>
      </w:r>
      <w:r w:rsidRPr="00B32305">
        <w:rPr>
          <w:sz w:val="24"/>
          <w:szCs w:val="24"/>
          <w:lang w:val="ru-RU"/>
        </w:rPr>
        <w:t>А</w:t>
      </w:r>
      <w:r w:rsidRPr="00B32305">
        <w:rPr>
          <w:sz w:val="24"/>
          <w:szCs w:val="24"/>
        </w:rPr>
        <w:t>ктуальные научные исследования в современном мире».</w:t>
      </w:r>
    </w:p>
    <w:p w:rsidR="00B32305" w:rsidRPr="00B32305" w:rsidRDefault="00B32305" w:rsidP="00B32305">
      <w:pPr>
        <w:ind w:firstLine="454"/>
        <w:jc w:val="both"/>
        <w:rPr>
          <w:sz w:val="24"/>
          <w:szCs w:val="24"/>
        </w:rPr>
      </w:pPr>
    </w:p>
    <w:p w:rsidR="00B32305" w:rsidRPr="00B32305" w:rsidRDefault="00B32305" w:rsidP="00B32305">
      <w:pPr>
        <w:ind w:firstLine="454"/>
        <w:jc w:val="both"/>
        <w:rPr>
          <w:i/>
          <w:sz w:val="24"/>
          <w:szCs w:val="24"/>
        </w:rPr>
      </w:pPr>
      <w:r w:rsidRPr="00B32305">
        <w:rPr>
          <w:i/>
          <w:sz w:val="24"/>
          <w:szCs w:val="24"/>
        </w:rPr>
        <w:t xml:space="preserve">2. </w:t>
      </w:r>
      <w:r w:rsidRPr="00B32305">
        <w:rPr>
          <w:i/>
          <w:sz w:val="24"/>
          <w:szCs w:val="24"/>
          <w:lang w:val="ru-RU"/>
        </w:rPr>
        <w:t>Р</w:t>
      </w:r>
      <w:r w:rsidRPr="00B32305">
        <w:rPr>
          <w:i/>
          <w:sz w:val="24"/>
          <w:szCs w:val="24"/>
        </w:rPr>
        <w:t>уководство ОП</w:t>
      </w:r>
    </w:p>
    <w:p w:rsidR="00B32305" w:rsidRPr="00B32305" w:rsidRDefault="00B32305" w:rsidP="00B32305">
      <w:pPr>
        <w:ind w:firstLine="454"/>
        <w:jc w:val="both"/>
        <w:rPr>
          <w:i/>
          <w:sz w:val="24"/>
          <w:szCs w:val="24"/>
        </w:rPr>
      </w:pPr>
      <w:r w:rsidRPr="00B32305">
        <w:rPr>
          <w:i/>
          <w:sz w:val="24"/>
          <w:szCs w:val="24"/>
          <w:lang w:val="ru-RU"/>
        </w:rPr>
        <w:t>Должны показать:</w:t>
      </w:r>
      <w:r w:rsidRPr="00B32305">
        <w:rPr>
          <w:i/>
          <w:sz w:val="24"/>
          <w:szCs w:val="24"/>
        </w:rPr>
        <w:t xml:space="preserve"> </w:t>
      </w:r>
    </w:p>
    <w:p w:rsidR="00B32305" w:rsidRPr="00B32305" w:rsidRDefault="00B32305" w:rsidP="00B32305">
      <w:pPr>
        <w:ind w:firstLine="454"/>
        <w:jc w:val="both"/>
        <w:rPr>
          <w:i/>
          <w:sz w:val="24"/>
          <w:szCs w:val="24"/>
        </w:rPr>
      </w:pPr>
      <w:r w:rsidRPr="00B32305">
        <w:rPr>
          <w:i/>
          <w:sz w:val="24"/>
          <w:szCs w:val="24"/>
        </w:rPr>
        <w:t xml:space="preserve">a) условия для личностного развития докторантов (самореализация докторантов и социализация на основе социокультурных, духовно-нравственных ценностей и правил и норм поведения, принятых в обществе в соответствии с интересами человека, семьи, общества и государства, формирование в них абстрактного, системного и экспериментального мышления и др.); </w:t>
      </w:r>
    </w:p>
    <w:p w:rsidR="00B32305" w:rsidRPr="00B32305" w:rsidRDefault="00B32305" w:rsidP="00B32305">
      <w:pPr>
        <w:ind w:firstLine="454"/>
        <w:jc w:val="both"/>
        <w:rPr>
          <w:i/>
          <w:sz w:val="24"/>
          <w:szCs w:val="24"/>
          <w:lang w:val="ru-RU"/>
        </w:rPr>
      </w:pPr>
      <w:r w:rsidRPr="00B32305">
        <w:rPr>
          <w:i/>
          <w:sz w:val="24"/>
          <w:szCs w:val="24"/>
        </w:rPr>
        <w:t xml:space="preserve">b) в процессе освоения ОП </w:t>
      </w:r>
      <w:r w:rsidRPr="00B32305">
        <w:rPr>
          <w:i/>
          <w:sz w:val="24"/>
          <w:szCs w:val="24"/>
          <w:lang w:val="ru-RU"/>
        </w:rPr>
        <w:t xml:space="preserve">как формируются </w:t>
      </w:r>
      <w:r w:rsidRPr="00B32305">
        <w:rPr>
          <w:i/>
          <w:sz w:val="24"/>
          <w:szCs w:val="24"/>
        </w:rPr>
        <w:t>развитие всестороннего интереса, лидерские, коммуникационные способности</w:t>
      </w:r>
      <w:r w:rsidRPr="00B32305">
        <w:rPr>
          <w:i/>
          <w:sz w:val="24"/>
          <w:szCs w:val="24"/>
          <w:lang w:val="ru-RU"/>
        </w:rPr>
        <w:t>.</w:t>
      </w:r>
    </w:p>
    <w:p w:rsidR="00B32305" w:rsidRPr="00B32305" w:rsidRDefault="00B32305" w:rsidP="00B32305">
      <w:pPr>
        <w:ind w:firstLine="454"/>
        <w:jc w:val="both"/>
        <w:rPr>
          <w:sz w:val="24"/>
          <w:szCs w:val="24"/>
        </w:rPr>
      </w:pPr>
      <w:r w:rsidRPr="00B32305">
        <w:rPr>
          <w:sz w:val="24"/>
          <w:szCs w:val="24"/>
        </w:rPr>
        <w:t xml:space="preserve">В Карагандинском университете имени академика Е.А. Букетова разработан план по развитию гражданско-патриотического, духовно-нравственного потенциала и правовой культуры обучающихся, интеллектуального, творческого потенциала, личностных качеств, а также укреплению межэтнического согласия и содружества народов. </w:t>
      </w:r>
    </w:p>
    <w:p w:rsidR="00B32305" w:rsidRPr="00B32305" w:rsidRDefault="00B32305" w:rsidP="00B32305">
      <w:pPr>
        <w:ind w:firstLine="454"/>
        <w:jc w:val="both"/>
        <w:rPr>
          <w:sz w:val="24"/>
          <w:szCs w:val="24"/>
          <w:lang w:val="ru-RU"/>
        </w:rPr>
      </w:pPr>
      <w:r w:rsidRPr="00B32305">
        <w:rPr>
          <w:sz w:val="24"/>
          <w:szCs w:val="24"/>
        </w:rPr>
        <w:t xml:space="preserve">Университет поддерживает принципы самоуправления докторанта. Студенты и магистранты, докторанты входят в состав Ученого совета, академического совета университета, возглавляют некоторые творческие клубы, имеют свой совет в Доме студентов. В распоряжении обучающихся современный </w:t>
      </w:r>
      <w:r w:rsidRPr="00B32305">
        <w:rPr>
          <w:sz w:val="24"/>
          <w:szCs w:val="24"/>
          <w:lang w:val="ru-RU"/>
        </w:rPr>
        <w:t>К</w:t>
      </w:r>
      <w:r w:rsidRPr="00B32305">
        <w:rPr>
          <w:sz w:val="24"/>
          <w:szCs w:val="24"/>
        </w:rPr>
        <w:t>оворкинг-центр</w:t>
      </w:r>
      <w:r w:rsidRPr="00B32305">
        <w:rPr>
          <w:sz w:val="24"/>
          <w:szCs w:val="24"/>
          <w:lang w:val="ru-RU"/>
        </w:rPr>
        <w:t>.</w:t>
      </w:r>
    </w:p>
    <w:p w:rsidR="00B32305" w:rsidRPr="00B32305" w:rsidRDefault="00B32305" w:rsidP="00B32305">
      <w:pPr>
        <w:ind w:firstLine="454"/>
        <w:jc w:val="both"/>
        <w:rPr>
          <w:sz w:val="24"/>
          <w:szCs w:val="24"/>
        </w:rPr>
      </w:pPr>
      <w:r w:rsidRPr="00B32305">
        <w:rPr>
          <w:sz w:val="24"/>
          <w:szCs w:val="24"/>
        </w:rPr>
        <w:t xml:space="preserve">Обучающиеся имеют свой парламент, представляющий интересы студентов, магистрантов, докторантов в рамках взаимодействия с руководством университета. Члены студенческого парламента имеют возможность открыто обсуждать вопросы жизни университета, публиковать резолюции и выражать свое отношение к реализации молодежной политики в университете. </w:t>
      </w:r>
    </w:p>
    <w:p w:rsidR="00B32305" w:rsidRPr="00B32305" w:rsidRDefault="00B32305" w:rsidP="00B32305">
      <w:pPr>
        <w:ind w:firstLine="454"/>
        <w:jc w:val="both"/>
        <w:rPr>
          <w:sz w:val="24"/>
          <w:szCs w:val="24"/>
        </w:rPr>
      </w:pPr>
      <w:r w:rsidRPr="00B32305">
        <w:rPr>
          <w:sz w:val="24"/>
          <w:szCs w:val="24"/>
        </w:rPr>
        <w:t>Принципы студенческого самоуправления реализуются в рамках работы комитета по делам молодежи, дискуссионного клуба, филиала Альянса студентов Казахстана, молодежного крыла «Jas Otan».</w:t>
      </w:r>
    </w:p>
    <w:p w:rsidR="00B32305" w:rsidRPr="00B32305" w:rsidRDefault="00B32305" w:rsidP="00B32305">
      <w:pPr>
        <w:ind w:firstLine="454"/>
        <w:jc w:val="both"/>
        <w:rPr>
          <w:sz w:val="24"/>
          <w:szCs w:val="24"/>
        </w:rPr>
      </w:pPr>
      <w:r w:rsidRPr="00B32305">
        <w:rPr>
          <w:sz w:val="24"/>
          <w:szCs w:val="24"/>
        </w:rPr>
        <w:lastRenderedPageBreak/>
        <w:t xml:space="preserve">В частности, докторанты ОП 8D01701 – </w:t>
      </w:r>
      <w:r w:rsidRPr="00B32305">
        <w:rPr>
          <w:sz w:val="24"/>
          <w:szCs w:val="24"/>
          <w:lang w:val="ru-RU"/>
        </w:rPr>
        <w:t>«К</w:t>
      </w:r>
      <w:r w:rsidRPr="00B32305">
        <w:rPr>
          <w:sz w:val="24"/>
          <w:szCs w:val="24"/>
        </w:rPr>
        <w:t>азахский язык и литература</w:t>
      </w:r>
      <w:r w:rsidRPr="00B32305">
        <w:rPr>
          <w:sz w:val="24"/>
          <w:szCs w:val="24"/>
          <w:lang w:val="ru-RU"/>
        </w:rPr>
        <w:t>»</w:t>
      </w:r>
      <w:r w:rsidRPr="00B32305">
        <w:rPr>
          <w:sz w:val="24"/>
          <w:szCs w:val="24"/>
        </w:rPr>
        <w:t xml:space="preserve"> приняли участие в следующих мероприятиях:</w:t>
      </w:r>
    </w:p>
    <w:p w:rsidR="00B32305" w:rsidRPr="00B32305" w:rsidRDefault="00B32305" w:rsidP="00B32305">
      <w:pPr>
        <w:ind w:firstLine="454"/>
        <w:jc w:val="both"/>
        <w:rPr>
          <w:sz w:val="24"/>
          <w:szCs w:val="24"/>
        </w:rPr>
      </w:pPr>
      <w:r w:rsidRPr="00B32305">
        <w:rPr>
          <w:sz w:val="24"/>
          <w:szCs w:val="24"/>
        </w:rPr>
        <w:t>Б.О. Оразова: Публичная лекция</w:t>
      </w:r>
      <w:r w:rsidRPr="00B32305">
        <w:rPr>
          <w:sz w:val="24"/>
          <w:szCs w:val="24"/>
          <w:lang w:val="ru-RU"/>
        </w:rPr>
        <w:t xml:space="preserve"> на тему </w:t>
      </w:r>
      <w:r w:rsidRPr="00B32305">
        <w:rPr>
          <w:sz w:val="24"/>
          <w:szCs w:val="24"/>
        </w:rPr>
        <w:t>«С кем мы сравниваем красивого и некрасивого человека: эталоны красоты и уродства в языке»  д.ф.н., профессора З.К. Темиргазиной</w:t>
      </w:r>
      <w:r w:rsidRPr="00B32305">
        <w:rPr>
          <w:sz w:val="24"/>
          <w:szCs w:val="24"/>
          <w:lang w:val="ru-RU"/>
        </w:rPr>
        <w:t>,</w:t>
      </w:r>
      <w:r w:rsidRPr="00B32305">
        <w:rPr>
          <w:sz w:val="24"/>
          <w:szCs w:val="24"/>
        </w:rPr>
        <w:t xml:space="preserve"> НАО Павлодарский педагогический университет (20.04.22 г.) ;</w:t>
      </w:r>
    </w:p>
    <w:p w:rsidR="00B32305" w:rsidRPr="00B32305" w:rsidRDefault="00B32305" w:rsidP="00B32305">
      <w:pPr>
        <w:ind w:firstLine="454"/>
        <w:jc w:val="both"/>
        <w:rPr>
          <w:sz w:val="24"/>
          <w:szCs w:val="24"/>
        </w:rPr>
      </w:pPr>
      <w:r w:rsidRPr="00B32305">
        <w:rPr>
          <w:sz w:val="24"/>
          <w:szCs w:val="24"/>
        </w:rPr>
        <w:t>09.02.22 г. конкурс чтецов стихов поэта, посвященный 91-й годовщине со дня рождения М. Макатаева на тему: «Кең дүние, төсінді аш, мен келемін»;</w:t>
      </w:r>
    </w:p>
    <w:p w:rsidR="00B32305" w:rsidRPr="00B32305" w:rsidRDefault="00B32305" w:rsidP="00B32305">
      <w:pPr>
        <w:ind w:firstLine="454"/>
        <w:jc w:val="both"/>
        <w:rPr>
          <w:sz w:val="24"/>
          <w:szCs w:val="24"/>
        </w:rPr>
      </w:pPr>
      <w:r w:rsidRPr="00B32305">
        <w:rPr>
          <w:sz w:val="24"/>
          <w:szCs w:val="24"/>
        </w:rPr>
        <w:t>Докторант Б.Е.</w:t>
      </w:r>
      <w:r w:rsidRPr="00B32305">
        <w:rPr>
          <w:sz w:val="24"/>
          <w:szCs w:val="24"/>
          <w:lang w:val="ru-RU"/>
        </w:rPr>
        <w:t xml:space="preserve"> </w:t>
      </w:r>
      <w:r w:rsidRPr="00B32305">
        <w:rPr>
          <w:sz w:val="24"/>
          <w:szCs w:val="24"/>
        </w:rPr>
        <w:t xml:space="preserve">Сыздыкова: </w:t>
      </w:r>
    </w:p>
    <w:p w:rsidR="00B32305" w:rsidRPr="00B32305" w:rsidRDefault="00B32305" w:rsidP="00B32305">
      <w:pPr>
        <w:ind w:firstLine="454"/>
        <w:jc w:val="both"/>
        <w:rPr>
          <w:sz w:val="24"/>
          <w:szCs w:val="24"/>
        </w:rPr>
      </w:pPr>
      <w:r w:rsidRPr="00B32305">
        <w:rPr>
          <w:sz w:val="24"/>
          <w:szCs w:val="24"/>
        </w:rPr>
        <w:t xml:space="preserve">17.11.20 г. – </w:t>
      </w:r>
      <w:r w:rsidRPr="00B32305">
        <w:rPr>
          <w:sz w:val="24"/>
          <w:szCs w:val="24"/>
          <w:lang w:val="ru-RU"/>
        </w:rPr>
        <w:t xml:space="preserve">приняла участие </w:t>
      </w:r>
      <w:r w:rsidRPr="00B32305">
        <w:rPr>
          <w:sz w:val="24"/>
          <w:szCs w:val="24"/>
        </w:rPr>
        <w:t xml:space="preserve">на встрече </w:t>
      </w:r>
      <w:r w:rsidRPr="00B32305">
        <w:rPr>
          <w:sz w:val="24"/>
          <w:szCs w:val="24"/>
          <w:lang w:val="ru-RU"/>
        </w:rPr>
        <w:t>председателя</w:t>
      </w:r>
      <w:r w:rsidRPr="00B32305">
        <w:rPr>
          <w:sz w:val="24"/>
          <w:szCs w:val="24"/>
        </w:rPr>
        <w:t xml:space="preserve">-ректора Управления </w:t>
      </w:r>
      <w:r w:rsidRPr="00B32305">
        <w:rPr>
          <w:sz w:val="24"/>
          <w:szCs w:val="24"/>
          <w:lang w:val="ru-RU"/>
        </w:rPr>
        <w:t>КарУ</w:t>
      </w:r>
      <w:r w:rsidRPr="00B32305">
        <w:rPr>
          <w:sz w:val="24"/>
          <w:szCs w:val="24"/>
        </w:rPr>
        <w:t xml:space="preserve"> им. Е.А. Букетова Н.О. Дулатбекова </w:t>
      </w:r>
      <w:r w:rsidRPr="00B32305">
        <w:rPr>
          <w:sz w:val="24"/>
          <w:szCs w:val="24"/>
          <w:lang w:val="ru-RU"/>
        </w:rPr>
        <w:t xml:space="preserve">со </w:t>
      </w:r>
      <w:r w:rsidRPr="00B32305">
        <w:rPr>
          <w:sz w:val="24"/>
          <w:szCs w:val="24"/>
        </w:rPr>
        <w:t>студентами и молодыми учеными в рамках реализации проекта «</w:t>
      </w:r>
      <w:r w:rsidRPr="00B32305">
        <w:rPr>
          <w:sz w:val="24"/>
          <w:szCs w:val="24"/>
          <w:lang w:val="ru-RU"/>
        </w:rPr>
        <w:t>В</w:t>
      </w:r>
      <w:r w:rsidRPr="00B32305">
        <w:rPr>
          <w:sz w:val="24"/>
          <w:szCs w:val="24"/>
        </w:rPr>
        <w:t xml:space="preserve">ыпускники университета или моя история успеха», посвященного Международному дню студентов. </w:t>
      </w:r>
    </w:p>
    <w:p w:rsidR="00B32305" w:rsidRPr="00B32305" w:rsidRDefault="00B32305" w:rsidP="00B32305">
      <w:pPr>
        <w:ind w:firstLine="454"/>
        <w:jc w:val="both"/>
        <w:rPr>
          <w:sz w:val="24"/>
          <w:szCs w:val="24"/>
        </w:rPr>
      </w:pPr>
      <w:r w:rsidRPr="00B32305">
        <w:rPr>
          <w:sz w:val="24"/>
          <w:szCs w:val="24"/>
        </w:rPr>
        <w:t>28.12.20 г. – участие в онлайн-круглом столе на тему «</w:t>
      </w:r>
      <w:r w:rsidRPr="00B32305">
        <w:rPr>
          <w:sz w:val="24"/>
          <w:szCs w:val="24"/>
          <w:lang w:val="ru-RU"/>
        </w:rPr>
        <w:t xml:space="preserve">Тарихи </w:t>
      </w:r>
      <w:r w:rsidRPr="00B32305">
        <w:rPr>
          <w:sz w:val="24"/>
          <w:szCs w:val="24"/>
        </w:rPr>
        <w:t>тұлға тағылымы</w:t>
      </w:r>
      <w:r w:rsidRPr="00B32305">
        <w:rPr>
          <w:sz w:val="24"/>
          <w:szCs w:val="24"/>
          <w:lang w:val="ru-RU"/>
        </w:rPr>
        <w:t xml:space="preserve">», </w:t>
      </w:r>
      <w:r w:rsidRPr="00B32305">
        <w:rPr>
          <w:sz w:val="24"/>
          <w:szCs w:val="24"/>
        </w:rPr>
        <w:t>посвященн</w:t>
      </w:r>
      <w:r w:rsidRPr="00B32305">
        <w:rPr>
          <w:sz w:val="24"/>
          <w:szCs w:val="24"/>
          <w:lang w:val="ru-RU"/>
        </w:rPr>
        <w:t>ый</w:t>
      </w:r>
      <w:r w:rsidRPr="00B32305">
        <w:rPr>
          <w:sz w:val="24"/>
          <w:szCs w:val="24"/>
        </w:rPr>
        <w:t xml:space="preserve"> 95-летию со дня рождения академика Е.А. Букетова</w:t>
      </w:r>
      <w:r w:rsidRPr="00B32305">
        <w:rPr>
          <w:sz w:val="24"/>
          <w:szCs w:val="24"/>
          <w:lang w:val="ru-RU"/>
        </w:rPr>
        <w:t>.</w:t>
      </w:r>
      <w:r w:rsidRPr="00B32305">
        <w:rPr>
          <w:sz w:val="24"/>
          <w:szCs w:val="24"/>
        </w:rPr>
        <w:t xml:space="preserve"> </w:t>
      </w:r>
    </w:p>
    <w:p w:rsidR="00B32305" w:rsidRPr="00B32305" w:rsidRDefault="00B32305" w:rsidP="00B32305">
      <w:pPr>
        <w:ind w:firstLine="454"/>
        <w:jc w:val="both"/>
        <w:rPr>
          <w:sz w:val="24"/>
          <w:szCs w:val="24"/>
        </w:rPr>
      </w:pPr>
    </w:p>
    <w:p w:rsidR="00B32305" w:rsidRPr="00B32305" w:rsidRDefault="00C929FD" w:rsidP="00B32305">
      <w:pPr>
        <w:ind w:firstLine="454"/>
        <w:jc w:val="both"/>
        <w:rPr>
          <w:b/>
          <w:bCs/>
          <w:sz w:val="24"/>
          <w:szCs w:val="24"/>
        </w:rPr>
      </w:pPr>
      <w:r>
        <w:rPr>
          <w:b/>
          <w:bCs/>
          <w:sz w:val="24"/>
          <w:szCs w:val="24"/>
        </w:rPr>
        <w:t>Глава</w:t>
      </w:r>
      <w:r w:rsidR="00B32305" w:rsidRPr="00B32305">
        <w:rPr>
          <w:b/>
          <w:bCs/>
          <w:sz w:val="24"/>
          <w:szCs w:val="24"/>
        </w:rPr>
        <w:t xml:space="preserve"> 7. ПОСТОЯННЫЙ МОНИТОРИНГ И ПЕРИОДИЧЕСКАЯ ОЦЕНКА ОБРАЗОВАТЕЛЬНЫХ ПРОГРАММ </w:t>
      </w:r>
    </w:p>
    <w:p w:rsidR="00B32305" w:rsidRPr="00B32305" w:rsidRDefault="00B32305" w:rsidP="00B32305">
      <w:pPr>
        <w:ind w:firstLine="454"/>
        <w:jc w:val="both"/>
        <w:rPr>
          <w:b/>
          <w:bCs/>
          <w:sz w:val="24"/>
          <w:szCs w:val="24"/>
        </w:rPr>
      </w:pPr>
      <w:r w:rsidRPr="00B32305">
        <w:rPr>
          <w:b/>
          <w:bCs/>
          <w:sz w:val="24"/>
          <w:szCs w:val="24"/>
        </w:rPr>
        <w:t xml:space="preserve">Общие положения </w:t>
      </w:r>
    </w:p>
    <w:p w:rsidR="00B32305" w:rsidRPr="00B32305" w:rsidRDefault="00B32305" w:rsidP="00B32305">
      <w:pPr>
        <w:ind w:firstLine="454"/>
        <w:jc w:val="both"/>
        <w:rPr>
          <w:bCs/>
          <w:sz w:val="24"/>
          <w:szCs w:val="24"/>
        </w:rPr>
      </w:pPr>
      <w:r w:rsidRPr="00B32305">
        <w:rPr>
          <w:bCs/>
          <w:sz w:val="24"/>
          <w:szCs w:val="24"/>
        </w:rPr>
        <w:t xml:space="preserve">Для обеспечения эффективной реализации ОП и создания благоприятной среды обучения организации высшего и послевузовского образования должны проводить постоянный мониторинг, периодическую оценку и актуализацию образовательных программ. </w:t>
      </w:r>
    </w:p>
    <w:p w:rsidR="00B32305" w:rsidRPr="00B32305" w:rsidRDefault="00B32305" w:rsidP="00B32305">
      <w:pPr>
        <w:ind w:firstLine="454"/>
        <w:jc w:val="both"/>
        <w:rPr>
          <w:bCs/>
          <w:sz w:val="24"/>
          <w:szCs w:val="24"/>
        </w:rPr>
      </w:pPr>
      <w:r w:rsidRPr="00B32305">
        <w:rPr>
          <w:bCs/>
          <w:sz w:val="24"/>
          <w:szCs w:val="24"/>
        </w:rPr>
        <w:t>К процедурам мониторинга, оценки и актуализации ОП привлекаются внутренние и внешние стейкхолдеры. Организации высшего и послевузовского образования должны своевременно информировать всех стейкхолдеров о предстоящих или проведенных действиях в отношении этих процедур.</w:t>
      </w:r>
    </w:p>
    <w:p w:rsidR="00B32305" w:rsidRPr="00B32305" w:rsidRDefault="00B32305" w:rsidP="00B32305">
      <w:pPr>
        <w:ind w:firstLine="454"/>
        <w:jc w:val="both"/>
        <w:rPr>
          <w:bCs/>
          <w:i/>
          <w:sz w:val="24"/>
          <w:szCs w:val="24"/>
        </w:rPr>
      </w:pPr>
      <w:r w:rsidRPr="00B32305">
        <w:rPr>
          <w:b/>
          <w:sz w:val="24"/>
          <w:szCs w:val="24"/>
        </w:rPr>
        <w:t>Критерии оценки</w:t>
      </w:r>
      <w:r w:rsidRPr="00B32305">
        <w:rPr>
          <w:bCs/>
          <w:i/>
          <w:sz w:val="24"/>
          <w:szCs w:val="24"/>
        </w:rPr>
        <w:t xml:space="preserve"> </w:t>
      </w:r>
    </w:p>
    <w:p w:rsidR="00B32305" w:rsidRPr="00B32305" w:rsidRDefault="00B32305" w:rsidP="00B32305">
      <w:pPr>
        <w:ind w:firstLine="454"/>
        <w:jc w:val="both"/>
        <w:rPr>
          <w:bCs/>
          <w:i/>
          <w:sz w:val="24"/>
          <w:szCs w:val="24"/>
        </w:rPr>
      </w:pPr>
      <w:r w:rsidRPr="00B32305">
        <w:rPr>
          <w:bCs/>
          <w:i/>
          <w:sz w:val="24"/>
          <w:szCs w:val="24"/>
        </w:rPr>
        <w:t xml:space="preserve">1. </w:t>
      </w:r>
      <w:r w:rsidRPr="00B32305">
        <w:rPr>
          <w:bCs/>
          <w:i/>
          <w:sz w:val="24"/>
          <w:szCs w:val="24"/>
          <w:lang w:val="ru-RU"/>
        </w:rPr>
        <w:t>Р</w:t>
      </w:r>
      <w:r w:rsidRPr="00B32305">
        <w:rPr>
          <w:bCs/>
          <w:i/>
          <w:sz w:val="24"/>
          <w:szCs w:val="24"/>
        </w:rPr>
        <w:t xml:space="preserve">уководство ОП должно указывать на наличие: </w:t>
      </w:r>
    </w:p>
    <w:p w:rsidR="00B32305" w:rsidRPr="00B32305" w:rsidRDefault="00B32305" w:rsidP="00B32305">
      <w:pPr>
        <w:ind w:firstLine="454"/>
        <w:jc w:val="both"/>
        <w:rPr>
          <w:bCs/>
          <w:i/>
          <w:sz w:val="24"/>
          <w:szCs w:val="24"/>
        </w:rPr>
      </w:pPr>
      <w:r w:rsidRPr="00B32305">
        <w:rPr>
          <w:bCs/>
          <w:i/>
          <w:sz w:val="24"/>
          <w:szCs w:val="24"/>
        </w:rPr>
        <w:t xml:space="preserve">a) </w:t>
      </w:r>
      <w:r w:rsidRPr="00B32305">
        <w:rPr>
          <w:bCs/>
          <w:i/>
          <w:sz w:val="24"/>
          <w:szCs w:val="24"/>
          <w:lang w:val="ru-RU"/>
        </w:rPr>
        <w:t xml:space="preserve">контроля над </w:t>
      </w:r>
      <w:r w:rsidRPr="00B32305">
        <w:rPr>
          <w:bCs/>
          <w:i/>
          <w:sz w:val="24"/>
          <w:szCs w:val="24"/>
        </w:rPr>
        <w:t>изучением содержания системы образования для обеспечения актуальности учебных дисциплин с учетом новейших достижений науки по конкретным дисциплинам;</w:t>
      </w:r>
    </w:p>
    <w:p w:rsidR="00B32305" w:rsidRPr="00B32305" w:rsidRDefault="00B32305" w:rsidP="00B32305">
      <w:pPr>
        <w:ind w:firstLine="454"/>
        <w:jc w:val="both"/>
        <w:rPr>
          <w:bCs/>
          <w:i/>
          <w:sz w:val="24"/>
          <w:szCs w:val="24"/>
        </w:rPr>
      </w:pPr>
      <w:r w:rsidRPr="00B32305">
        <w:rPr>
          <w:bCs/>
          <w:i/>
          <w:sz w:val="24"/>
          <w:szCs w:val="24"/>
        </w:rPr>
        <w:t xml:space="preserve">b) контроля за нагрузкой, успеваемостью докторантов и их сертификации; </w:t>
      </w:r>
    </w:p>
    <w:p w:rsidR="00B32305" w:rsidRPr="00B32305" w:rsidRDefault="00B32305" w:rsidP="00B32305">
      <w:pPr>
        <w:ind w:firstLine="454"/>
        <w:jc w:val="both"/>
        <w:rPr>
          <w:bCs/>
          <w:i/>
          <w:sz w:val="24"/>
          <w:szCs w:val="24"/>
        </w:rPr>
      </w:pPr>
      <w:r w:rsidRPr="00B32305">
        <w:rPr>
          <w:bCs/>
          <w:i/>
          <w:sz w:val="24"/>
          <w:szCs w:val="24"/>
        </w:rPr>
        <w:t xml:space="preserve">c) оценки эффективности процедур оценки докторантов; </w:t>
      </w:r>
    </w:p>
    <w:p w:rsidR="00B32305" w:rsidRPr="00B32305" w:rsidRDefault="00B32305" w:rsidP="00B32305">
      <w:pPr>
        <w:ind w:firstLine="454"/>
        <w:jc w:val="both"/>
        <w:rPr>
          <w:bCs/>
          <w:i/>
          <w:sz w:val="24"/>
          <w:szCs w:val="24"/>
        </w:rPr>
      </w:pPr>
      <w:r w:rsidRPr="00B32305">
        <w:rPr>
          <w:bCs/>
          <w:i/>
          <w:sz w:val="24"/>
          <w:szCs w:val="24"/>
        </w:rPr>
        <w:t>d) анализа запросов, удовлетворенности докторантов обучением по программе.</w:t>
      </w:r>
      <w:r w:rsidRPr="00B32305">
        <w:rPr>
          <w:sz w:val="24"/>
          <w:szCs w:val="24"/>
        </w:rPr>
        <w:t xml:space="preserve"> </w:t>
      </w:r>
    </w:p>
    <w:p w:rsidR="00B32305" w:rsidRPr="00B32305" w:rsidRDefault="00B32305" w:rsidP="00B32305">
      <w:pPr>
        <w:ind w:firstLine="454"/>
        <w:jc w:val="both"/>
        <w:rPr>
          <w:sz w:val="24"/>
          <w:szCs w:val="24"/>
        </w:rPr>
      </w:pPr>
      <w:r w:rsidRPr="00B32305">
        <w:rPr>
          <w:sz w:val="24"/>
          <w:szCs w:val="24"/>
        </w:rPr>
        <w:t>Мониторинг и периодическая оценка ОПО</w:t>
      </w:r>
      <w:r w:rsidRPr="00B32305">
        <w:rPr>
          <w:sz w:val="24"/>
          <w:szCs w:val="24"/>
          <w:lang w:val="ru-RU"/>
        </w:rPr>
        <w:t xml:space="preserve"> </w:t>
      </w:r>
      <w:r w:rsidRPr="00B32305">
        <w:rPr>
          <w:sz w:val="24"/>
          <w:szCs w:val="24"/>
        </w:rPr>
        <w:t xml:space="preserve"> </w:t>
      </w:r>
      <w:r w:rsidRPr="00B32305">
        <w:rPr>
          <w:sz w:val="24"/>
          <w:szCs w:val="24"/>
          <w:lang w:val="kl-GL"/>
        </w:rPr>
        <w:t>8D0</w:t>
      </w:r>
      <w:r w:rsidRPr="00B32305">
        <w:rPr>
          <w:sz w:val="24"/>
          <w:szCs w:val="24"/>
        </w:rPr>
        <w:t xml:space="preserve">1701 - </w:t>
      </w:r>
      <w:r w:rsidRPr="00B32305">
        <w:rPr>
          <w:sz w:val="24"/>
          <w:szCs w:val="24"/>
          <w:lang w:val="ru-RU"/>
        </w:rPr>
        <w:t xml:space="preserve"> </w:t>
      </w:r>
      <w:r w:rsidRPr="00B32305">
        <w:rPr>
          <w:sz w:val="24"/>
          <w:szCs w:val="24"/>
        </w:rPr>
        <w:t>«</w:t>
      </w:r>
      <w:r w:rsidRPr="00B32305">
        <w:rPr>
          <w:sz w:val="24"/>
          <w:szCs w:val="24"/>
          <w:lang w:val="ru-RU"/>
        </w:rPr>
        <w:t>К</w:t>
      </w:r>
      <w:r w:rsidRPr="00B32305">
        <w:rPr>
          <w:sz w:val="24"/>
          <w:szCs w:val="24"/>
        </w:rPr>
        <w:t>азахский язык и литература» направлена на достижение целей ОПО, формирование планируемых результатов обучения в полном объеме. Руководством вуза определены свои требования к формату мониторинга и периодической оценки. Службы поддержки</w:t>
      </w:r>
      <w:r w:rsidRPr="00B32305">
        <w:rPr>
          <w:sz w:val="24"/>
          <w:szCs w:val="24"/>
          <w:lang w:val="ru-RU"/>
        </w:rPr>
        <w:t xml:space="preserve"> </w:t>
      </w:r>
      <w:r w:rsidRPr="00B32305">
        <w:rPr>
          <w:sz w:val="24"/>
          <w:szCs w:val="24"/>
        </w:rPr>
        <w:t>-</w:t>
      </w:r>
      <w:r w:rsidRPr="00B32305">
        <w:rPr>
          <w:sz w:val="24"/>
          <w:szCs w:val="24"/>
          <w:lang w:val="ru-RU"/>
        </w:rPr>
        <w:t xml:space="preserve"> </w:t>
      </w:r>
      <w:r w:rsidRPr="00B32305">
        <w:rPr>
          <w:sz w:val="24"/>
          <w:szCs w:val="24"/>
        </w:rPr>
        <w:t xml:space="preserve">различные группы обучающихся, внутренние нормативные документы, регламентирующие мониторинг и оценку обучающихся.  Ежегодно успеваемость обучающихся анализируется, рассматривается на заседаниях коллегиальных органов и кафедр, составляются протоколы. Опрос и анкетирование обучающихся, ППС и заинтересованных сторон осуществляется на основе результатов контроля работы служб поддержки. С целью выявления потребностей групп обучающихся </w:t>
      </w:r>
      <w:r w:rsidRPr="00B32305">
        <w:rPr>
          <w:sz w:val="24"/>
          <w:szCs w:val="24"/>
          <w:lang w:val="ru-RU"/>
        </w:rPr>
        <w:t xml:space="preserve">в </w:t>
      </w:r>
      <w:hyperlink r:id="rId35" w:history="1">
        <w:r w:rsidRPr="00B32305">
          <w:rPr>
            <w:rStyle w:val="a6"/>
            <w:bCs/>
            <w:sz w:val="24"/>
            <w:szCs w:val="24"/>
          </w:rPr>
          <w:t>https://e.ksu.kz/</w:t>
        </w:r>
      </w:hyperlink>
      <w:r w:rsidRPr="00B32305">
        <w:rPr>
          <w:sz w:val="24"/>
          <w:szCs w:val="24"/>
        </w:rPr>
        <w:t>, в системах Платонус систематически проводятся опросы, выявляющие и удовлетворяющие их потребности.</w:t>
      </w:r>
    </w:p>
    <w:p w:rsidR="00B32305" w:rsidRPr="00B32305" w:rsidRDefault="00B32305" w:rsidP="00B32305">
      <w:pPr>
        <w:ind w:firstLine="454"/>
        <w:jc w:val="both"/>
        <w:rPr>
          <w:sz w:val="24"/>
          <w:szCs w:val="24"/>
        </w:rPr>
      </w:pPr>
      <w:r w:rsidRPr="00B32305">
        <w:rPr>
          <w:sz w:val="24"/>
          <w:szCs w:val="24"/>
        </w:rPr>
        <w:t>К процедурам мониторинга, оценки и актуализации ОПК привлекаются внутренние и внешние стейкхолдеры. Организации своевременно информируют всех стейкхолдеров о предстоящих или проведенных действиях в отношении данных процедур.</w:t>
      </w:r>
    </w:p>
    <w:p w:rsidR="00B32305" w:rsidRPr="00B32305" w:rsidRDefault="00B32305" w:rsidP="00B32305">
      <w:pPr>
        <w:ind w:firstLine="454"/>
        <w:jc w:val="both"/>
        <w:rPr>
          <w:sz w:val="24"/>
          <w:szCs w:val="24"/>
        </w:rPr>
      </w:pPr>
      <w:r w:rsidRPr="00B32305">
        <w:rPr>
          <w:sz w:val="24"/>
          <w:szCs w:val="24"/>
        </w:rPr>
        <w:t>Система оценки знаний обучающихся разработана с учетом общепринятых принципов объективности и прозрачности. Каждый вид контроля имеет свой удельный вес в суммативном 100-балльном оценивании знаний по дисциплине. Рейтинг к экзамену четко определен</w:t>
      </w:r>
      <w:r w:rsidRPr="00B32305">
        <w:rPr>
          <w:sz w:val="24"/>
          <w:szCs w:val="24"/>
          <w:lang w:val="ru-RU"/>
        </w:rPr>
        <w:t xml:space="preserve"> </w:t>
      </w:r>
      <w:r w:rsidRPr="00B32305">
        <w:rPr>
          <w:sz w:val="24"/>
          <w:szCs w:val="24"/>
        </w:rPr>
        <w:t>-</w:t>
      </w:r>
      <w:r w:rsidRPr="00B32305">
        <w:rPr>
          <w:sz w:val="24"/>
          <w:szCs w:val="24"/>
          <w:lang w:val="ru-RU"/>
        </w:rPr>
        <w:t xml:space="preserve"> </w:t>
      </w:r>
      <w:r w:rsidRPr="00B32305">
        <w:rPr>
          <w:sz w:val="24"/>
          <w:szCs w:val="24"/>
        </w:rPr>
        <w:t xml:space="preserve">порог допуска (от 50 до 100), итоговый рейтинг (от 50 до 100). </w:t>
      </w:r>
      <w:r w:rsidRPr="00B32305">
        <w:rPr>
          <w:sz w:val="24"/>
          <w:szCs w:val="24"/>
        </w:rPr>
        <w:lastRenderedPageBreak/>
        <w:t>Итоговые баллы совпадают с 4-балльной шкалой (от 0 до 4), буквенными эквивалентами (от</w:t>
      </w:r>
      <w:r w:rsidRPr="00B32305">
        <w:rPr>
          <w:sz w:val="24"/>
          <w:szCs w:val="24"/>
          <w:lang w:val="ru-RU"/>
        </w:rPr>
        <w:t xml:space="preserve"> </w:t>
      </w:r>
      <w:r w:rsidRPr="00B32305">
        <w:rPr>
          <w:sz w:val="24"/>
          <w:szCs w:val="24"/>
        </w:rPr>
        <w:t>«F» до «А»), традиционными оценками (от</w:t>
      </w:r>
      <w:r w:rsidRPr="00B32305">
        <w:rPr>
          <w:sz w:val="24"/>
          <w:szCs w:val="24"/>
          <w:lang w:val="ru-RU"/>
        </w:rPr>
        <w:t xml:space="preserve"> </w:t>
      </w:r>
      <w:r w:rsidRPr="00B32305">
        <w:rPr>
          <w:sz w:val="24"/>
          <w:szCs w:val="24"/>
        </w:rPr>
        <w:t>«неудовлетворительно» до «</w:t>
      </w:r>
      <w:r w:rsidRPr="00B32305">
        <w:rPr>
          <w:sz w:val="24"/>
          <w:szCs w:val="24"/>
          <w:lang w:val="ru-RU"/>
        </w:rPr>
        <w:t>отлично</w:t>
      </w:r>
      <w:r w:rsidRPr="00B32305">
        <w:rPr>
          <w:sz w:val="24"/>
          <w:szCs w:val="24"/>
        </w:rPr>
        <w:t>»). Учет итоговой оценки осуществляется автоматизированной системой, в которой фиксируются результаты всех видов контроля знаний обучающихся по каждому предмету. Все баллы, полученные обучающимися в ходе изучения дисциплины, отражаются в их личных кабинетах. Политика оценки знаний описана в Положении об организации учебного процесса в Карагандинском университете.</w:t>
      </w:r>
      <w:r w:rsidRPr="00B32305">
        <w:rPr>
          <w:sz w:val="24"/>
          <w:szCs w:val="24"/>
          <w:lang w:val="ru-RU"/>
        </w:rPr>
        <w:t xml:space="preserve"> </w:t>
      </w:r>
      <w:r w:rsidRPr="00B32305">
        <w:rPr>
          <w:sz w:val="24"/>
          <w:szCs w:val="24"/>
        </w:rPr>
        <w:t>Оценка знаний обучающихся НАО «Карагандинский университет имени академика Е.А. Букетова», соответствующих требованиям нормативных документов МОН РК, осуществляется по балльно-рейтинговой системе.  Согласно принятым правилам, обучающиеся оцениваются по 100-балльной шкале с выполнением определенных видов работ в течение семестра. Баллы, полученные обучающимися на занятиях, промежуточном контроле, выставляются в автоматизированной системе. Среднее значение текущих баллов составляет рейтинг допуска обучающегося к экзамену. По действующим требованиям его доля в итоговой оценке составляет 60%. Остальные 40% включаются в экзаменационный балл и формируют итоговую итоговую оценку с рейтингом-допуском. Программное обеспечение позволяет вести автоматический учет баллов, которые в конечном итоге заменяются на оценки от «0» до «4» и буквенные эквиваленты от «F» до «А».  Среднее значение всех оценок обучающегося составляет GPA, который признается состоявшимся или несостоявшимся после окончания второй сессии учебного года.</w:t>
      </w:r>
    </w:p>
    <w:p w:rsidR="00B32305" w:rsidRPr="00B32305" w:rsidRDefault="00B32305" w:rsidP="00B32305">
      <w:pPr>
        <w:ind w:firstLine="454"/>
        <w:jc w:val="both"/>
        <w:rPr>
          <w:sz w:val="24"/>
          <w:szCs w:val="24"/>
        </w:rPr>
      </w:pPr>
      <w:r w:rsidRPr="00B32305">
        <w:rPr>
          <w:sz w:val="24"/>
          <w:szCs w:val="24"/>
        </w:rPr>
        <w:t>В целях контроля степени самостоятельности выполнения письменных работ в университете используется система проверки текстовых документов – online система «Антиплагиат</w:t>
      </w:r>
      <w:r w:rsidRPr="00B32305">
        <w:rPr>
          <w:sz w:val="24"/>
          <w:szCs w:val="24"/>
          <w:lang w:val="ru-RU"/>
        </w:rPr>
        <w:t>»</w:t>
      </w:r>
      <w:r w:rsidRPr="00B32305">
        <w:rPr>
          <w:sz w:val="24"/>
          <w:szCs w:val="24"/>
        </w:rPr>
        <w:t>. Одновременно с</w:t>
      </w:r>
      <w:r w:rsidRPr="00B32305">
        <w:rPr>
          <w:sz w:val="24"/>
          <w:szCs w:val="24"/>
          <w:lang w:val="ru-RU"/>
        </w:rPr>
        <w:t>о</w:t>
      </w:r>
      <w:r w:rsidRPr="00B32305">
        <w:rPr>
          <w:sz w:val="24"/>
          <w:szCs w:val="24"/>
        </w:rPr>
        <w:t xml:space="preserve"> сдачей исследовательских работ научному руководителю обучающийся-выпускник представляет отчет о само</w:t>
      </w:r>
      <w:r w:rsidRPr="00B32305">
        <w:rPr>
          <w:sz w:val="24"/>
          <w:szCs w:val="24"/>
          <w:lang w:val="ru-RU"/>
        </w:rPr>
        <w:t>проверки</w:t>
      </w:r>
      <w:r w:rsidRPr="00B32305">
        <w:rPr>
          <w:sz w:val="24"/>
          <w:szCs w:val="24"/>
        </w:rPr>
        <w:t xml:space="preserve"> в системе «Антиплагиат» с указанием автора, наименования, а также заполняет заявление о проверке диссертационных работ в системе «Антиплагиат». Обучающиеся-выпускники могут самостоятельно осуществлять проверку своих письменных работ на сайте</w:t>
      </w:r>
      <w:r w:rsidRPr="00B32305">
        <w:rPr>
          <w:sz w:val="24"/>
          <w:szCs w:val="24"/>
          <w:lang w:val="ru-RU"/>
        </w:rPr>
        <w:t xml:space="preserve"> </w:t>
      </w:r>
      <w:r w:rsidRPr="00B32305">
        <w:rPr>
          <w:sz w:val="24"/>
          <w:szCs w:val="24"/>
        </w:rPr>
        <w:t>(</w:t>
      </w:r>
      <w:hyperlink r:id="rId36" w:history="1">
        <w:r w:rsidRPr="00B32305">
          <w:rPr>
            <w:rStyle w:val="a6"/>
            <w:sz w:val="24"/>
            <w:szCs w:val="24"/>
          </w:rPr>
          <w:t>http://www.antiplagiat.ru</w:t>
        </w:r>
      </w:hyperlink>
      <w:r w:rsidRPr="00B32305">
        <w:rPr>
          <w:sz w:val="24"/>
          <w:szCs w:val="24"/>
        </w:rPr>
        <w:t>). В стенах университета выпускникам предоставляется возможность само</w:t>
      </w:r>
      <w:r w:rsidRPr="00B32305">
        <w:rPr>
          <w:sz w:val="24"/>
          <w:szCs w:val="24"/>
          <w:lang w:val="ru-RU"/>
        </w:rPr>
        <w:t>проверки</w:t>
      </w:r>
      <w:r w:rsidRPr="00B32305">
        <w:rPr>
          <w:sz w:val="24"/>
          <w:szCs w:val="24"/>
        </w:rPr>
        <w:t xml:space="preserve"> в компьютерных классах.</w:t>
      </w:r>
    </w:p>
    <w:p w:rsidR="00B32305" w:rsidRPr="00B32305" w:rsidRDefault="00B32305" w:rsidP="00B32305">
      <w:pPr>
        <w:ind w:firstLine="454"/>
        <w:jc w:val="both"/>
        <w:rPr>
          <w:i/>
          <w:sz w:val="24"/>
          <w:szCs w:val="24"/>
        </w:rPr>
      </w:pPr>
      <w:r w:rsidRPr="00B32305">
        <w:rPr>
          <w:i/>
          <w:sz w:val="24"/>
          <w:szCs w:val="24"/>
        </w:rPr>
        <w:t xml:space="preserve">e) мониторинг образовательной среды и системы поддержки и соответствие их целям программы; </w:t>
      </w:r>
    </w:p>
    <w:p w:rsidR="00B32305" w:rsidRPr="00B32305" w:rsidRDefault="00B32305" w:rsidP="00B32305">
      <w:pPr>
        <w:ind w:firstLine="454"/>
        <w:jc w:val="both"/>
        <w:rPr>
          <w:sz w:val="24"/>
          <w:szCs w:val="24"/>
        </w:rPr>
      </w:pPr>
      <w:r w:rsidRPr="00B32305">
        <w:rPr>
          <w:sz w:val="24"/>
          <w:szCs w:val="24"/>
        </w:rPr>
        <w:t>Средствами мониторинга являются алгоритмы анализа качества проведения занятий, анкета для измерения удовлетворенности участников учебного процесса качеством образования, контрольно-измерительные материалы для проведения промежуточного, итогового контроля, отрезки контроля знаний, фактографические листы для оценки эффективности работы преподавателей в аттестуемый период, шкала оценки работы преподавателей для внутренней аттестации, электронный банк профессиональных достижений преподавателей.</w:t>
      </w:r>
    </w:p>
    <w:p w:rsidR="00B32305" w:rsidRPr="00B32305" w:rsidRDefault="00B32305" w:rsidP="00B32305">
      <w:pPr>
        <w:ind w:firstLine="454"/>
        <w:jc w:val="both"/>
        <w:rPr>
          <w:i/>
          <w:sz w:val="24"/>
          <w:szCs w:val="24"/>
          <w:lang w:val="ru-RU"/>
        </w:rPr>
      </w:pPr>
      <w:r w:rsidRPr="00B32305">
        <w:rPr>
          <w:i/>
          <w:sz w:val="24"/>
          <w:szCs w:val="24"/>
          <w:lang w:val="ru-RU"/>
        </w:rPr>
        <w:t xml:space="preserve">f) мониторинг требований рынка труда и меняющейся потребности общества; </w:t>
      </w:r>
    </w:p>
    <w:p w:rsidR="00B32305" w:rsidRPr="00B32305" w:rsidRDefault="00B32305" w:rsidP="00B32305">
      <w:pPr>
        <w:ind w:firstLine="454"/>
        <w:jc w:val="both"/>
        <w:rPr>
          <w:sz w:val="24"/>
          <w:szCs w:val="24"/>
          <w:lang w:val="ru-RU"/>
        </w:rPr>
      </w:pPr>
      <w:r w:rsidRPr="00B32305">
        <w:rPr>
          <w:sz w:val="24"/>
          <w:szCs w:val="24"/>
          <w:lang w:val="ru-RU"/>
        </w:rPr>
        <w:t>О динамике образовательной программы может свидетельствовать каталог дисциплин по выбору, который постоянно рассматривается с учетом требований рынка труда и изменений внешней среды. Данные изменения требуют разработки новых учебных планов и внедрения новых дисциплин по выбору.</w:t>
      </w:r>
    </w:p>
    <w:p w:rsidR="00B32305" w:rsidRPr="00B32305" w:rsidRDefault="00B32305" w:rsidP="00B32305">
      <w:pPr>
        <w:ind w:firstLine="454"/>
        <w:jc w:val="both"/>
        <w:rPr>
          <w:sz w:val="24"/>
          <w:szCs w:val="24"/>
          <w:lang w:val="ru-RU"/>
        </w:rPr>
      </w:pPr>
      <w:r w:rsidRPr="00B32305">
        <w:rPr>
          <w:sz w:val="24"/>
          <w:szCs w:val="24"/>
          <w:lang w:val="ru-RU"/>
        </w:rPr>
        <w:t>Проводится работа по пересмотру учебных планов и программ образования с учетом изменений на рынке, пожеланий обучающихся и преподавателей и принятием решений работодателей, обучающихся и преподавателей.</w:t>
      </w:r>
    </w:p>
    <w:p w:rsidR="00B32305" w:rsidRPr="00B32305" w:rsidRDefault="00B32305" w:rsidP="00B32305">
      <w:pPr>
        <w:ind w:firstLine="454"/>
        <w:jc w:val="both"/>
        <w:rPr>
          <w:sz w:val="24"/>
          <w:szCs w:val="24"/>
        </w:rPr>
      </w:pPr>
      <w:r w:rsidRPr="00B32305">
        <w:rPr>
          <w:sz w:val="24"/>
          <w:szCs w:val="24"/>
        </w:rPr>
        <w:t xml:space="preserve">Проектирование ОП осуществляется в два этапа. На первом (подготовительном) этапе осуществляется планирование исходных данных проектирования программы и ее качества. На втором этапе (основном) выполняется проектирование программы, разрабатывается организационно-методическое обеспечение и документация программы, оценивается качество ОП. </w:t>
      </w:r>
    </w:p>
    <w:p w:rsidR="00B32305" w:rsidRPr="00B32305" w:rsidRDefault="00B32305" w:rsidP="00B32305">
      <w:pPr>
        <w:ind w:firstLine="454"/>
        <w:jc w:val="both"/>
        <w:rPr>
          <w:sz w:val="24"/>
          <w:szCs w:val="24"/>
        </w:rPr>
      </w:pPr>
      <w:r w:rsidRPr="00B32305">
        <w:rPr>
          <w:sz w:val="24"/>
          <w:szCs w:val="24"/>
        </w:rPr>
        <w:t xml:space="preserve">Запросы работодателей определяются посредством анкетирования, совместной </w:t>
      </w:r>
      <w:r w:rsidRPr="00B32305">
        <w:rPr>
          <w:sz w:val="24"/>
          <w:szCs w:val="24"/>
        </w:rPr>
        <w:lastRenderedPageBreak/>
        <w:t>работы филиалов кафедр на предприятиях, на основе государственной аттестационной работы вуза.</w:t>
      </w:r>
    </w:p>
    <w:p w:rsidR="00B32305" w:rsidRPr="00B32305" w:rsidRDefault="00B32305" w:rsidP="00B32305">
      <w:pPr>
        <w:ind w:firstLine="454"/>
        <w:jc w:val="both"/>
        <w:rPr>
          <w:sz w:val="24"/>
          <w:szCs w:val="24"/>
        </w:rPr>
      </w:pPr>
      <w:r w:rsidRPr="00B32305">
        <w:rPr>
          <w:sz w:val="24"/>
          <w:szCs w:val="24"/>
        </w:rPr>
        <w:t>Работодатели, проектирующие и реализующие программы ОП, являются конкретными представителями других работодателей и отражают интересы и взгляды многих работодателей. Доказательством этого является трудоустройство выпускников университета на многие передовые предприятия частной формы собственности, использующие в своей деятельности компьютерные технологии и методы математического моделирования.</w:t>
      </w:r>
    </w:p>
    <w:p w:rsidR="00B32305" w:rsidRPr="00B32305" w:rsidRDefault="00B32305" w:rsidP="00B32305">
      <w:pPr>
        <w:ind w:firstLine="454"/>
        <w:jc w:val="both"/>
        <w:rPr>
          <w:sz w:val="24"/>
          <w:szCs w:val="24"/>
        </w:rPr>
      </w:pPr>
      <w:r w:rsidRPr="00B32305">
        <w:rPr>
          <w:sz w:val="24"/>
          <w:szCs w:val="24"/>
        </w:rPr>
        <w:t>Корректировка, регулирование целей ОП обеспечивает ее конкурентоспособность и востребованность на образовательном рынке. Изменение миссии университета, требований работодателей, стратегических партнеров требует регулирования целей образовательных программ. С целью изучения отзывов и запросов о качестве подготовки выпускников проводится анкетирование всех заинтересованных сторон.</w:t>
      </w:r>
    </w:p>
    <w:p w:rsidR="00B32305" w:rsidRPr="00B32305" w:rsidRDefault="00B32305" w:rsidP="00B32305">
      <w:pPr>
        <w:ind w:firstLine="454"/>
        <w:jc w:val="both"/>
        <w:rPr>
          <w:i/>
          <w:sz w:val="24"/>
          <w:szCs w:val="24"/>
        </w:rPr>
      </w:pPr>
    </w:p>
    <w:p w:rsidR="00B32305" w:rsidRPr="00B32305" w:rsidRDefault="00B32305" w:rsidP="00B32305">
      <w:pPr>
        <w:ind w:firstLine="454"/>
        <w:jc w:val="both"/>
        <w:rPr>
          <w:i/>
          <w:sz w:val="24"/>
          <w:szCs w:val="24"/>
        </w:rPr>
      </w:pPr>
      <w:r w:rsidRPr="00B32305">
        <w:rPr>
          <w:i/>
          <w:sz w:val="24"/>
          <w:szCs w:val="24"/>
        </w:rPr>
        <w:t xml:space="preserve">g) своевременное уведомление стейкхолдеров обо всех изменениях, касающихся ОП (внесенные изменения должны быть опубликованы). </w:t>
      </w:r>
    </w:p>
    <w:p w:rsidR="00B32305" w:rsidRPr="00B32305" w:rsidRDefault="00B32305" w:rsidP="00B32305">
      <w:pPr>
        <w:ind w:firstLine="454"/>
        <w:jc w:val="both"/>
        <w:rPr>
          <w:i/>
          <w:sz w:val="24"/>
          <w:szCs w:val="24"/>
        </w:rPr>
      </w:pPr>
      <w:r w:rsidRPr="00B32305">
        <w:rPr>
          <w:i/>
          <w:sz w:val="24"/>
          <w:szCs w:val="24"/>
        </w:rPr>
        <w:t xml:space="preserve">2. </w:t>
      </w:r>
      <w:r w:rsidRPr="00B32305">
        <w:rPr>
          <w:i/>
          <w:sz w:val="24"/>
          <w:szCs w:val="24"/>
          <w:lang w:val="ru-RU"/>
        </w:rPr>
        <w:t>Р</w:t>
      </w:r>
      <w:r w:rsidRPr="00B32305">
        <w:rPr>
          <w:i/>
          <w:sz w:val="24"/>
          <w:szCs w:val="24"/>
        </w:rPr>
        <w:t xml:space="preserve">уководство ОП </w:t>
      </w:r>
    </w:p>
    <w:p w:rsidR="00B32305" w:rsidRPr="00B32305" w:rsidRDefault="00B32305" w:rsidP="00B32305">
      <w:pPr>
        <w:ind w:firstLine="454"/>
        <w:jc w:val="both"/>
        <w:rPr>
          <w:i/>
          <w:sz w:val="24"/>
          <w:szCs w:val="24"/>
        </w:rPr>
      </w:pPr>
      <w:r w:rsidRPr="00B32305">
        <w:rPr>
          <w:i/>
          <w:sz w:val="24"/>
          <w:szCs w:val="24"/>
        </w:rPr>
        <w:t xml:space="preserve">a) реализацию механизма обратной связи со стейкхолдерами при проведении мониторинга и оценки; </w:t>
      </w:r>
    </w:p>
    <w:p w:rsidR="00B32305" w:rsidRPr="00B32305" w:rsidRDefault="00B32305" w:rsidP="00B32305">
      <w:pPr>
        <w:ind w:firstLine="454"/>
        <w:jc w:val="both"/>
        <w:rPr>
          <w:sz w:val="24"/>
          <w:szCs w:val="24"/>
        </w:rPr>
      </w:pPr>
      <w:r w:rsidRPr="00B32305">
        <w:rPr>
          <w:sz w:val="24"/>
          <w:szCs w:val="24"/>
          <w:lang w:val="ru-RU"/>
        </w:rPr>
        <w:t>П</w:t>
      </w:r>
      <w:r w:rsidRPr="00B32305">
        <w:rPr>
          <w:sz w:val="24"/>
          <w:szCs w:val="24"/>
        </w:rPr>
        <w:t xml:space="preserve">роцедура </w:t>
      </w:r>
      <w:r w:rsidRPr="00B32305">
        <w:rPr>
          <w:sz w:val="24"/>
          <w:szCs w:val="24"/>
          <w:lang w:val="ru-RU"/>
        </w:rPr>
        <w:t>у</w:t>
      </w:r>
      <w:r w:rsidRPr="00B32305">
        <w:rPr>
          <w:sz w:val="24"/>
          <w:szCs w:val="24"/>
        </w:rPr>
        <w:t>тверждения миссии, целей и задач</w:t>
      </w:r>
      <w:r w:rsidRPr="00B32305">
        <w:rPr>
          <w:sz w:val="24"/>
          <w:szCs w:val="24"/>
          <w:lang w:val="ru-RU"/>
        </w:rPr>
        <w:t xml:space="preserve">, их </w:t>
      </w:r>
      <w:r w:rsidRPr="00B32305">
        <w:rPr>
          <w:sz w:val="24"/>
          <w:szCs w:val="24"/>
        </w:rPr>
        <w:t>корректировка ОПО «8D01701 - Казахский язык и литература</w:t>
      </w:r>
      <w:r w:rsidRPr="00B32305">
        <w:rPr>
          <w:sz w:val="24"/>
          <w:szCs w:val="24"/>
          <w:lang w:val="ru-RU"/>
        </w:rPr>
        <w:t>»</w:t>
      </w:r>
      <w:r w:rsidRPr="00B32305">
        <w:rPr>
          <w:sz w:val="24"/>
          <w:szCs w:val="24"/>
        </w:rPr>
        <w:t xml:space="preserve"> прозрачна, к обсуждению привлекаются обучающиеся, стейкхолдеры, ППС и все заинтересованные лица. В ОПОП </w:t>
      </w:r>
      <w:r w:rsidRPr="00B32305">
        <w:rPr>
          <w:sz w:val="24"/>
          <w:szCs w:val="24"/>
          <w:lang w:val="ru-RU"/>
        </w:rPr>
        <w:t>«</w:t>
      </w:r>
      <w:r w:rsidRPr="00B32305">
        <w:rPr>
          <w:sz w:val="24"/>
          <w:szCs w:val="24"/>
        </w:rPr>
        <w:t>8D01701 - Казахский язык и литература</w:t>
      </w:r>
      <w:r w:rsidRPr="00B32305">
        <w:rPr>
          <w:sz w:val="24"/>
          <w:szCs w:val="24"/>
          <w:lang w:val="ru-RU"/>
        </w:rPr>
        <w:t xml:space="preserve">» </w:t>
      </w:r>
      <w:r w:rsidRPr="00B32305">
        <w:rPr>
          <w:sz w:val="24"/>
          <w:szCs w:val="24"/>
        </w:rPr>
        <w:t>систематически обобщается и анализируется информация о реализации ОПОП по всем направлениям и проводится самооценка по таким показателям, как</w:t>
      </w:r>
      <w:r w:rsidRPr="00B32305">
        <w:rPr>
          <w:sz w:val="24"/>
          <w:szCs w:val="24"/>
          <w:lang w:val="ru-RU"/>
        </w:rPr>
        <w:t xml:space="preserve"> </w:t>
      </w:r>
      <w:r w:rsidRPr="00B32305">
        <w:rPr>
          <w:sz w:val="24"/>
          <w:szCs w:val="24"/>
        </w:rPr>
        <w:t xml:space="preserve"> </w:t>
      </w:r>
      <w:r w:rsidRPr="00B32305">
        <w:rPr>
          <w:sz w:val="24"/>
          <w:szCs w:val="24"/>
          <w:lang w:val="ru-RU"/>
        </w:rPr>
        <w:t>«</w:t>
      </w:r>
      <w:r w:rsidRPr="00B32305">
        <w:rPr>
          <w:sz w:val="24"/>
          <w:szCs w:val="24"/>
        </w:rPr>
        <w:t>результативность»</w:t>
      </w:r>
      <w:r w:rsidRPr="00B32305">
        <w:rPr>
          <w:sz w:val="24"/>
          <w:szCs w:val="24"/>
          <w:lang w:val="ru-RU"/>
        </w:rPr>
        <w:t xml:space="preserve">, </w:t>
      </w:r>
      <w:r w:rsidRPr="00B32305">
        <w:rPr>
          <w:sz w:val="24"/>
          <w:szCs w:val="24"/>
        </w:rPr>
        <w:t xml:space="preserve"> </w:t>
      </w:r>
      <w:r w:rsidRPr="00B32305">
        <w:rPr>
          <w:sz w:val="24"/>
          <w:szCs w:val="24"/>
          <w:lang w:val="ru-RU"/>
        </w:rPr>
        <w:t>«</w:t>
      </w:r>
      <w:r w:rsidRPr="00B32305">
        <w:rPr>
          <w:sz w:val="24"/>
          <w:szCs w:val="24"/>
        </w:rPr>
        <w:t xml:space="preserve">эффективность». </w:t>
      </w:r>
    </w:p>
    <w:p w:rsidR="00B32305" w:rsidRPr="00B32305" w:rsidRDefault="00B32305" w:rsidP="00B32305">
      <w:pPr>
        <w:ind w:firstLine="454"/>
        <w:jc w:val="both"/>
        <w:rPr>
          <w:sz w:val="24"/>
          <w:szCs w:val="24"/>
        </w:rPr>
      </w:pPr>
      <w:r w:rsidRPr="00B32305">
        <w:rPr>
          <w:sz w:val="24"/>
          <w:szCs w:val="24"/>
        </w:rPr>
        <w:t>Реализация и дальнейшее развитие ОП «8</w:t>
      </w:r>
      <w:r w:rsidRPr="00B32305">
        <w:rPr>
          <w:sz w:val="24"/>
          <w:szCs w:val="24"/>
          <w:lang w:val="ru-RU"/>
        </w:rPr>
        <w:t>D</w:t>
      </w:r>
      <w:r w:rsidRPr="00B32305">
        <w:rPr>
          <w:sz w:val="24"/>
          <w:szCs w:val="24"/>
        </w:rPr>
        <w:t>01701 - Казахский язык и литература» предполагает активное взаимодействие со многими организациями, учет различных интересов и требований различных стейкхолдеров. Все заинтересованные стороны могут рассматриваться как единое целое, общее назначение, мотивы и интересы деталей, влияющих на траекторию развития ОПК. Учет интересов и требований основных стейкхолдеров позволит образовательной программе иметь устойчивые конкурентные преимущества и обеспечить высокое качество подготовки докторов PhD в рамках данной специальности.</w:t>
      </w:r>
    </w:p>
    <w:p w:rsidR="00B32305" w:rsidRPr="00B32305" w:rsidRDefault="00B32305" w:rsidP="00B32305">
      <w:pPr>
        <w:ind w:firstLine="454"/>
        <w:jc w:val="both"/>
        <w:rPr>
          <w:sz w:val="24"/>
          <w:szCs w:val="24"/>
        </w:rPr>
      </w:pPr>
      <w:r w:rsidRPr="00B32305">
        <w:rPr>
          <w:sz w:val="24"/>
          <w:szCs w:val="24"/>
        </w:rPr>
        <w:t>Основные стейкхолдеры, интересы и требования которых влияют на план развития ОПО «8D01701 - Казахский язык и литература», можно разделить на 2 группы. Первая группа  - внешние стейкхолдеры:</w:t>
      </w:r>
    </w:p>
    <w:p w:rsidR="00B32305" w:rsidRPr="00B32305" w:rsidRDefault="00B32305" w:rsidP="00B32305">
      <w:pPr>
        <w:ind w:firstLine="454"/>
        <w:jc w:val="both"/>
        <w:rPr>
          <w:sz w:val="24"/>
          <w:szCs w:val="24"/>
        </w:rPr>
      </w:pPr>
      <w:r w:rsidRPr="00B32305">
        <w:rPr>
          <w:sz w:val="24"/>
          <w:szCs w:val="24"/>
        </w:rPr>
        <w:t>- работодатели, заинтересованные в подготовке компетентных специалистов (различные образовательные учреждения, НИИ).</w:t>
      </w:r>
    </w:p>
    <w:p w:rsidR="00B32305" w:rsidRPr="00B32305" w:rsidRDefault="00B32305" w:rsidP="00B32305">
      <w:pPr>
        <w:ind w:firstLine="454"/>
        <w:jc w:val="both"/>
        <w:rPr>
          <w:sz w:val="24"/>
          <w:szCs w:val="24"/>
        </w:rPr>
      </w:pPr>
      <w:r w:rsidRPr="00B32305">
        <w:rPr>
          <w:sz w:val="24"/>
          <w:szCs w:val="24"/>
        </w:rPr>
        <w:t xml:space="preserve"> Работодатель имеет возможность участвовать в процессе организации и планирования реализации образовательной программы при заключении договора с университетом.</w:t>
      </w:r>
    </w:p>
    <w:p w:rsidR="00B32305" w:rsidRPr="00B32305" w:rsidRDefault="00B32305" w:rsidP="00B32305">
      <w:pPr>
        <w:ind w:firstLine="454"/>
        <w:jc w:val="both"/>
        <w:rPr>
          <w:sz w:val="24"/>
          <w:szCs w:val="24"/>
        </w:rPr>
      </w:pPr>
      <w:r w:rsidRPr="00B32305">
        <w:rPr>
          <w:sz w:val="24"/>
          <w:szCs w:val="24"/>
        </w:rPr>
        <w:t>В 2019-2020 учебном году в формировании и подготовке ОПОП «8D01701 - Казахский язык и литература» в качестве работодателя были привлечены научно-образовательный центр «Лингва», Институт изучения духовного наследия казахского народа, также часть элективных дисциплин будет внедрена в рамках учебных планов на основе рекомендаций работодателя.</w:t>
      </w:r>
    </w:p>
    <w:p w:rsidR="00B32305" w:rsidRPr="00B32305" w:rsidRDefault="00B32305" w:rsidP="00B32305">
      <w:pPr>
        <w:ind w:firstLine="454"/>
        <w:jc w:val="both"/>
        <w:rPr>
          <w:sz w:val="24"/>
          <w:szCs w:val="24"/>
        </w:rPr>
      </w:pPr>
      <w:r w:rsidRPr="00B32305">
        <w:rPr>
          <w:sz w:val="24"/>
          <w:szCs w:val="24"/>
        </w:rPr>
        <w:t>Вторая группа - внутренние стейкхолдеры:</w:t>
      </w:r>
    </w:p>
    <w:p w:rsidR="00B32305" w:rsidRPr="00B32305" w:rsidRDefault="00B32305" w:rsidP="00B32305">
      <w:pPr>
        <w:ind w:firstLine="454"/>
        <w:jc w:val="both"/>
        <w:rPr>
          <w:sz w:val="24"/>
          <w:szCs w:val="24"/>
        </w:rPr>
      </w:pPr>
      <w:r w:rsidRPr="00B32305">
        <w:rPr>
          <w:sz w:val="24"/>
          <w:szCs w:val="24"/>
        </w:rPr>
        <w:t>- обучающиеся в докторантуре;</w:t>
      </w:r>
    </w:p>
    <w:p w:rsidR="00B32305" w:rsidRPr="00B32305" w:rsidRDefault="00B32305" w:rsidP="00B32305">
      <w:pPr>
        <w:ind w:firstLine="454"/>
        <w:jc w:val="both"/>
        <w:rPr>
          <w:sz w:val="24"/>
          <w:szCs w:val="24"/>
        </w:rPr>
      </w:pPr>
      <w:r w:rsidRPr="00B32305">
        <w:rPr>
          <w:sz w:val="24"/>
          <w:szCs w:val="24"/>
        </w:rPr>
        <w:t>Доступ заинтересованных лиц к информации о плане развития ОПОП и процессах его формирования обеспечивается через сайт филологического факультета (</w:t>
      </w:r>
      <w:hyperlink r:id="rId37" w:history="1">
        <w:r w:rsidRPr="00B32305">
          <w:rPr>
            <w:rStyle w:val="a6"/>
            <w:sz w:val="24"/>
            <w:szCs w:val="24"/>
          </w:rPr>
          <w:t>https://buketov.edu.kz/kz/page/faculty/faculty-fil</w:t>
        </w:r>
      </w:hyperlink>
      <w:r w:rsidRPr="00B32305">
        <w:rPr>
          <w:sz w:val="24"/>
          <w:szCs w:val="24"/>
          <w:u w:val="single"/>
        </w:rPr>
        <w:t>)</w:t>
      </w:r>
      <w:r w:rsidRPr="00B32305">
        <w:rPr>
          <w:sz w:val="24"/>
          <w:szCs w:val="24"/>
        </w:rPr>
        <w:t>.</w:t>
      </w:r>
    </w:p>
    <w:p w:rsidR="00B32305" w:rsidRPr="00B32305" w:rsidRDefault="00B32305" w:rsidP="00B32305">
      <w:pPr>
        <w:ind w:firstLine="454"/>
        <w:jc w:val="both"/>
        <w:rPr>
          <w:sz w:val="24"/>
          <w:szCs w:val="24"/>
        </w:rPr>
      </w:pPr>
      <w:r w:rsidRPr="00B32305">
        <w:rPr>
          <w:sz w:val="24"/>
          <w:szCs w:val="24"/>
        </w:rPr>
        <w:t>Содержание образовательной программы</w:t>
      </w:r>
      <w:r w:rsidRPr="00B32305">
        <w:rPr>
          <w:sz w:val="24"/>
          <w:szCs w:val="24"/>
          <w:lang w:val="ru-RU"/>
        </w:rPr>
        <w:t xml:space="preserve"> </w:t>
      </w:r>
      <w:r w:rsidRPr="00B32305">
        <w:rPr>
          <w:sz w:val="24"/>
          <w:szCs w:val="24"/>
        </w:rPr>
        <w:t xml:space="preserve">«8D01701 - Казахский язык и литература»  </w:t>
      </w:r>
      <w:r w:rsidRPr="00B32305">
        <w:rPr>
          <w:sz w:val="24"/>
          <w:szCs w:val="24"/>
        </w:rPr>
        <w:lastRenderedPageBreak/>
        <w:t xml:space="preserve">состоит из теоретического обучения, включающего изучение цикла базовых и профильных дисциплин и практической подготовки докторантов: педагогической, исследовательской практики, научной практики; научно-исследовательской (экспериментально-исследовательской) работы, включая выполнение докторской диссертации; промежуточной и итоговой аттестации. ОПК тесно связана с научными исследованиями, обучением. Исследовательская практика ОПО включает научно-исследовательскую работу обучающегося, содержание преподаваемых дисциплин </w:t>
      </w:r>
      <w:r w:rsidRPr="00B32305">
        <w:rPr>
          <w:sz w:val="24"/>
          <w:szCs w:val="24"/>
          <w:lang w:val="ru-RU"/>
        </w:rPr>
        <w:t>связана</w:t>
      </w:r>
      <w:r w:rsidRPr="00B32305">
        <w:rPr>
          <w:sz w:val="24"/>
          <w:szCs w:val="24"/>
        </w:rPr>
        <w:t xml:space="preserve"> с научными изысканиями. Например, при изучении дисциплин </w:t>
      </w:r>
      <w:r w:rsidRPr="00B32305">
        <w:rPr>
          <w:sz w:val="24"/>
          <w:szCs w:val="24"/>
          <w:lang w:val="ru-RU"/>
        </w:rPr>
        <w:t>«М</w:t>
      </w:r>
      <w:r w:rsidRPr="00B32305">
        <w:rPr>
          <w:sz w:val="24"/>
          <w:szCs w:val="24"/>
        </w:rPr>
        <w:t>етоды научного исследования»</w:t>
      </w:r>
      <w:r w:rsidRPr="00B32305">
        <w:rPr>
          <w:sz w:val="24"/>
          <w:szCs w:val="24"/>
          <w:lang w:val="ru-RU"/>
        </w:rPr>
        <w:t xml:space="preserve">, </w:t>
      </w:r>
      <w:r w:rsidRPr="00B32305">
        <w:rPr>
          <w:sz w:val="24"/>
          <w:szCs w:val="24"/>
        </w:rPr>
        <w:t xml:space="preserve"> </w:t>
      </w:r>
      <w:r w:rsidRPr="00B32305">
        <w:rPr>
          <w:sz w:val="24"/>
          <w:szCs w:val="24"/>
          <w:lang w:val="ru-RU"/>
        </w:rPr>
        <w:t>«А</w:t>
      </w:r>
      <w:r w:rsidRPr="00B32305">
        <w:rPr>
          <w:sz w:val="24"/>
          <w:szCs w:val="24"/>
        </w:rPr>
        <w:t>кадемическое письмо</w:t>
      </w:r>
      <w:r w:rsidRPr="00B32305">
        <w:rPr>
          <w:sz w:val="24"/>
          <w:szCs w:val="24"/>
          <w:lang w:val="ru-RU"/>
        </w:rPr>
        <w:t>»</w:t>
      </w:r>
      <w:r w:rsidRPr="00B32305">
        <w:rPr>
          <w:sz w:val="24"/>
          <w:szCs w:val="24"/>
        </w:rPr>
        <w:t xml:space="preserve"> дается прямое направление на осуществление обучающимся исследования.</w:t>
      </w:r>
    </w:p>
    <w:p w:rsidR="00B32305" w:rsidRPr="00B32305" w:rsidRDefault="00B32305" w:rsidP="00B32305">
      <w:pPr>
        <w:ind w:firstLine="454"/>
        <w:jc w:val="both"/>
        <w:rPr>
          <w:i/>
          <w:iCs/>
          <w:sz w:val="24"/>
          <w:szCs w:val="24"/>
        </w:rPr>
      </w:pPr>
    </w:p>
    <w:p w:rsidR="00B32305" w:rsidRPr="00B32305" w:rsidRDefault="00C929FD" w:rsidP="00B32305">
      <w:pPr>
        <w:ind w:firstLine="454"/>
        <w:jc w:val="both"/>
        <w:rPr>
          <w:b/>
          <w:bCs/>
          <w:sz w:val="24"/>
          <w:szCs w:val="24"/>
        </w:rPr>
      </w:pPr>
      <w:r>
        <w:rPr>
          <w:b/>
          <w:bCs/>
          <w:sz w:val="24"/>
          <w:szCs w:val="24"/>
        </w:rPr>
        <w:t>Глава</w:t>
      </w:r>
      <w:r w:rsidR="00B32305" w:rsidRPr="00B32305">
        <w:rPr>
          <w:b/>
          <w:bCs/>
          <w:sz w:val="24"/>
          <w:szCs w:val="24"/>
        </w:rPr>
        <w:t xml:space="preserve"> 8-3. ОСОБЕННОСТИ ОБРАЗОВАТЕЛЬНЫХ ПРОГРАММ ДЛЯ ДОКТОРАНТУРЫ </w:t>
      </w:r>
    </w:p>
    <w:p w:rsidR="00B32305" w:rsidRPr="00B32305" w:rsidRDefault="00B32305" w:rsidP="00B32305">
      <w:pPr>
        <w:ind w:firstLine="454"/>
        <w:jc w:val="both"/>
        <w:rPr>
          <w:b/>
          <w:bCs/>
          <w:sz w:val="24"/>
          <w:szCs w:val="24"/>
        </w:rPr>
      </w:pPr>
      <w:r w:rsidRPr="00B32305">
        <w:rPr>
          <w:b/>
          <w:bCs/>
          <w:sz w:val="24"/>
          <w:szCs w:val="24"/>
        </w:rPr>
        <w:t xml:space="preserve">Общие положения </w:t>
      </w:r>
    </w:p>
    <w:p w:rsidR="00B32305" w:rsidRPr="00B32305" w:rsidRDefault="00B32305" w:rsidP="00B32305">
      <w:pPr>
        <w:ind w:firstLine="454"/>
        <w:jc w:val="both"/>
        <w:rPr>
          <w:bCs/>
          <w:sz w:val="24"/>
          <w:szCs w:val="24"/>
        </w:rPr>
      </w:pPr>
      <w:r w:rsidRPr="00B32305">
        <w:rPr>
          <w:bCs/>
          <w:sz w:val="24"/>
          <w:szCs w:val="24"/>
        </w:rPr>
        <w:t>Образовательная программа подготовки доктора философии (PhD) имеет научно-педагогическую направленность и предусматривает фундаментальную образовательную, методологическую и исследовательскую подготовку и углубленное изучение дисциплин по соответствующим направлениям науки для системы высшего и послевузовского образования и научной сферы. Образовательная программа подготовки доктора по профилю предусматривает фундаментальную образовательную, методологическую и исследовательскую подготовку и углубленное изучение дисциплин по соответствующим направлениям науки для отраслей национальной экономики, социальной сферы: образования, медицины, права, искусства, экономики, бизнес-администрирования и для отраслей национальной безопасности и военного дела.</w:t>
      </w:r>
    </w:p>
    <w:p w:rsidR="00B32305" w:rsidRPr="00B32305" w:rsidRDefault="00B32305" w:rsidP="00B32305">
      <w:pPr>
        <w:ind w:firstLine="454"/>
        <w:jc w:val="both"/>
        <w:rPr>
          <w:bCs/>
          <w:i/>
          <w:sz w:val="24"/>
          <w:szCs w:val="24"/>
        </w:rPr>
      </w:pPr>
      <w:r w:rsidRPr="00B32305">
        <w:rPr>
          <w:b/>
          <w:sz w:val="24"/>
          <w:szCs w:val="24"/>
        </w:rPr>
        <w:t>Критерии оценки</w:t>
      </w:r>
      <w:r w:rsidRPr="00B32305">
        <w:rPr>
          <w:bCs/>
          <w:i/>
          <w:sz w:val="24"/>
          <w:szCs w:val="24"/>
        </w:rPr>
        <w:t xml:space="preserve"> </w:t>
      </w:r>
    </w:p>
    <w:p w:rsidR="00B32305" w:rsidRPr="00B32305" w:rsidRDefault="00B32305" w:rsidP="00B32305">
      <w:pPr>
        <w:ind w:firstLine="454"/>
        <w:jc w:val="both"/>
        <w:rPr>
          <w:bCs/>
          <w:i/>
          <w:sz w:val="24"/>
          <w:szCs w:val="24"/>
        </w:rPr>
      </w:pPr>
      <w:r w:rsidRPr="00B32305">
        <w:rPr>
          <w:bCs/>
          <w:i/>
          <w:sz w:val="24"/>
          <w:szCs w:val="24"/>
        </w:rPr>
        <w:t xml:space="preserve">1. </w:t>
      </w:r>
      <w:r w:rsidRPr="00B32305">
        <w:rPr>
          <w:bCs/>
          <w:i/>
          <w:sz w:val="24"/>
          <w:szCs w:val="24"/>
          <w:lang w:val="ru-RU"/>
        </w:rPr>
        <w:t>Р</w:t>
      </w:r>
      <w:r w:rsidRPr="00B32305">
        <w:rPr>
          <w:bCs/>
          <w:i/>
          <w:sz w:val="24"/>
          <w:szCs w:val="24"/>
        </w:rPr>
        <w:t xml:space="preserve">уководству ОП при организации и управлении ОП для докторантуры следует указать на наличие: </w:t>
      </w:r>
    </w:p>
    <w:p w:rsidR="00B32305" w:rsidRPr="00B32305" w:rsidRDefault="00B32305" w:rsidP="00B32305">
      <w:pPr>
        <w:ind w:firstLine="454"/>
        <w:jc w:val="both"/>
        <w:rPr>
          <w:bCs/>
          <w:i/>
          <w:sz w:val="24"/>
          <w:szCs w:val="24"/>
        </w:rPr>
      </w:pPr>
      <w:r w:rsidRPr="00B32305">
        <w:rPr>
          <w:bCs/>
          <w:i/>
          <w:sz w:val="24"/>
          <w:szCs w:val="24"/>
        </w:rPr>
        <w:t>a) на основе изучения опыта зарубежных вузов и научных центров, реализующих аккредитованные программы подготовки докторов PhD или докторов по профилю в части профессиональной подготовки ОП;</w:t>
      </w:r>
    </w:p>
    <w:p w:rsidR="00B32305" w:rsidRPr="00B32305" w:rsidRDefault="00B32305" w:rsidP="00B32305">
      <w:pPr>
        <w:ind w:firstLine="454"/>
        <w:jc w:val="both"/>
        <w:rPr>
          <w:sz w:val="24"/>
          <w:szCs w:val="24"/>
        </w:rPr>
      </w:pPr>
      <w:r w:rsidRPr="00B32305">
        <w:rPr>
          <w:sz w:val="24"/>
          <w:szCs w:val="24"/>
        </w:rPr>
        <w:t xml:space="preserve">Образовательная программа подготовки доктора философии (PhD) ОПО «8D01701 - Казахский язык и литература» Карагандинского университета имени академика Е.А. Букетова имеет научно-педагогическое направление и включает в себя фундаментальную образовательную, методологическую и исследовательскую подготовку и изучение дисциплин по соответствующим направлениям науки для системы высшего и послевузовского образования и научной сферы предусматривает углубленное обучение. Кроме того, данная программа разработана на основе изучения программ зарубежных вузов и научных центров. </w:t>
      </w:r>
    </w:p>
    <w:p w:rsidR="00B32305" w:rsidRPr="00B32305" w:rsidRDefault="00B32305" w:rsidP="00B32305">
      <w:pPr>
        <w:ind w:firstLine="454"/>
        <w:jc w:val="both"/>
        <w:rPr>
          <w:i/>
          <w:sz w:val="24"/>
          <w:szCs w:val="24"/>
        </w:rPr>
      </w:pPr>
      <w:r w:rsidRPr="00B32305">
        <w:rPr>
          <w:sz w:val="24"/>
          <w:szCs w:val="24"/>
        </w:rPr>
        <w:t>В связи с этим документы ОП «8D01701 - казахский язык и литература», открытые в 2019 году, подготовлены к аккредитации. Информация о деятельности кафедр, готовящих специалистов по ОПОП</w:t>
      </w:r>
      <w:r w:rsidRPr="00B32305">
        <w:rPr>
          <w:sz w:val="24"/>
          <w:szCs w:val="24"/>
          <w:lang w:val="ru-RU"/>
        </w:rPr>
        <w:t xml:space="preserve"> </w:t>
      </w:r>
      <w:r w:rsidRPr="00B32305">
        <w:rPr>
          <w:sz w:val="24"/>
          <w:szCs w:val="24"/>
        </w:rPr>
        <w:t xml:space="preserve">«8D01701 - </w:t>
      </w:r>
      <w:r w:rsidRPr="00B32305">
        <w:rPr>
          <w:sz w:val="24"/>
          <w:szCs w:val="24"/>
          <w:lang w:val="ru-RU"/>
        </w:rPr>
        <w:t>К</w:t>
      </w:r>
      <w:r w:rsidRPr="00B32305">
        <w:rPr>
          <w:sz w:val="24"/>
          <w:szCs w:val="24"/>
        </w:rPr>
        <w:t>азахский язык и литература» содержит показатели постоянного мониторинга, контроля и анализа качественного содержания ОПОП со стороны администрации вуза и кафедры, а также со стороны внешних экспертов</w:t>
      </w:r>
      <w:r w:rsidRPr="00B32305">
        <w:rPr>
          <w:sz w:val="24"/>
          <w:szCs w:val="24"/>
          <w:lang w:val="ru-RU"/>
        </w:rPr>
        <w:t xml:space="preserve"> </w:t>
      </w:r>
      <w:r w:rsidRPr="00B32305">
        <w:rPr>
          <w:sz w:val="24"/>
          <w:szCs w:val="24"/>
        </w:rPr>
        <w:t>-</w:t>
      </w:r>
      <w:r w:rsidRPr="00B32305">
        <w:rPr>
          <w:sz w:val="24"/>
          <w:szCs w:val="24"/>
          <w:lang w:val="ru-RU"/>
        </w:rPr>
        <w:t xml:space="preserve"> </w:t>
      </w:r>
      <w:r w:rsidRPr="00B32305">
        <w:rPr>
          <w:sz w:val="24"/>
          <w:szCs w:val="24"/>
        </w:rPr>
        <w:t>работодателей, выпускников и обучающихся.</w:t>
      </w:r>
    </w:p>
    <w:p w:rsidR="00B32305" w:rsidRPr="00B32305" w:rsidRDefault="00B32305" w:rsidP="00B32305">
      <w:pPr>
        <w:ind w:firstLine="454"/>
        <w:jc w:val="both"/>
        <w:rPr>
          <w:i/>
          <w:sz w:val="24"/>
          <w:szCs w:val="24"/>
        </w:rPr>
      </w:pPr>
      <w:r w:rsidRPr="00B32305">
        <w:rPr>
          <w:i/>
          <w:sz w:val="24"/>
          <w:szCs w:val="24"/>
        </w:rPr>
        <w:t xml:space="preserve">b) в рамках НИР (ЭЗР) индивидуальным планом работы докторанта предусматривается обязательное прохождение научной стажировки в научных организациях соответствующих сфер или сфер деятельности, в том числе за рубежом, для ознакомления с инновационными технологиями и новыми видами производств; </w:t>
      </w:r>
    </w:p>
    <w:p w:rsidR="00B32305" w:rsidRPr="00B32305" w:rsidRDefault="00B32305" w:rsidP="00B32305">
      <w:pPr>
        <w:ind w:firstLine="454"/>
        <w:jc w:val="both"/>
        <w:rPr>
          <w:sz w:val="24"/>
          <w:szCs w:val="24"/>
        </w:rPr>
      </w:pPr>
      <w:r w:rsidRPr="00B32305">
        <w:rPr>
          <w:sz w:val="24"/>
          <w:szCs w:val="24"/>
        </w:rPr>
        <w:t>Докторанты ОП</w:t>
      </w:r>
      <w:r w:rsidRPr="00B32305">
        <w:rPr>
          <w:sz w:val="24"/>
          <w:szCs w:val="24"/>
          <w:lang w:val="ru-RU"/>
        </w:rPr>
        <w:t xml:space="preserve"> </w:t>
      </w:r>
      <w:r w:rsidRPr="00B32305">
        <w:rPr>
          <w:sz w:val="24"/>
          <w:szCs w:val="24"/>
        </w:rPr>
        <w:t xml:space="preserve">«8D01701 - </w:t>
      </w:r>
      <w:r w:rsidRPr="00B32305">
        <w:rPr>
          <w:sz w:val="24"/>
          <w:szCs w:val="24"/>
          <w:lang w:val="ru-RU"/>
        </w:rPr>
        <w:t>К</w:t>
      </w:r>
      <w:r w:rsidRPr="00B32305">
        <w:rPr>
          <w:sz w:val="24"/>
          <w:szCs w:val="24"/>
        </w:rPr>
        <w:t>азахский язык и литература»</w:t>
      </w:r>
      <w:r w:rsidRPr="00B32305">
        <w:rPr>
          <w:sz w:val="24"/>
          <w:szCs w:val="24"/>
          <w:lang w:val="ru-RU"/>
        </w:rPr>
        <w:t xml:space="preserve"> </w:t>
      </w:r>
      <w:r w:rsidRPr="00B32305">
        <w:rPr>
          <w:sz w:val="24"/>
          <w:szCs w:val="24"/>
        </w:rPr>
        <w:t xml:space="preserve">А.М. Жакулаев, А.К. Каринов в период с 22.05.2022 г. по 20.06.2022 г. прошли зарубежную научную стажировку в отделе современного турецкого языка и литературы в </w:t>
      </w:r>
      <w:r w:rsidRPr="00B32305">
        <w:rPr>
          <w:sz w:val="24"/>
          <w:szCs w:val="24"/>
          <w:lang w:val="ru-RU"/>
        </w:rPr>
        <w:t>Турции</w:t>
      </w:r>
      <w:r w:rsidRPr="00B32305">
        <w:rPr>
          <w:sz w:val="24"/>
          <w:szCs w:val="24"/>
        </w:rPr>
        <w:t xml:space="preserve">, г. Кастамону, </w:t>
      </w:r>
      <w:r w:rsidRPr="00B32305">
        <w:rPr>
          <w:sz w:val="24"/>
          <w:szCs w:val="24"/>
          <w:lang w:val="ru-RU"/>
        </w:rPr>
        <w:t xml:space="preserve">в </w:t>
      </w:r>
      <w:r w:rsidRPr="00B32305">
        <w:rPr>
          <w:sz w:val="24"/>
          <w:szCs w:val="24"/>
        </w:rPr>
        <w:t xml:space="preserve">университете Кастамону. </w:t>
      </w:r>
    </w:p>
    <w:p w:rsidR="00B32305" w:rsidRPr="00B32305" w:rsidRDefault="00B32305" w:rsidP="00B32305">
      <w:pPr>
        <w:ind w:firstLine="454"/>
        <w:jc w:val="both"/>
        <w:rPr>
          <w:sz w:val="24"/>
          <w:szCs w:val="24"/>
        </w:rPr>
      </w:pPr>
      <w:r w:rsidRPr="00B32305">
        <w:rPr>
          <w:sz w:val="24"/>
          <w:szCs w:val="24"/>
        </w:rPr>
        <w:lastRenderedPageBreak/>
        <w:t>В рамках научной стажировки зарубежный научным консультант</w:t>
      </w:r>
      <w:r w:rsidRPr="00B32305">
        <w:rPr>
          <w:sz w:val="24"/>
          <w:szCs w:val="24"/>
          <w:lang w:val="ru-RU"/>
        </w:rPr>
        <w:t>ом</w:t>
      </w:r>
      <w:r w:rsidRPr="00B32305">
        <w:rPr>
          <w:sz w:val="24"/>
          <w:szCs w:val="24"/>
        </w:rPr>
        <w:t>, руководителем отдела современных турецких языков и литературы университета Кастамону Prof. Dr. С PhD Orhan Söylemez был</w:t>
      </w:r>
      <w:r w:rsidRPr="00B32305">
        <w:rPr>
          <w:sz w:val="24"/>
          <w:szCs w:val="24"/>
          <w:lang w:val="ru-RU"/>
        </w:rPr>
        <w:t>а</w:t>
      </w:r>
      <w:r w:rsidRPr="00B32305">
        <w:rPr>
          <w:sz w:val="24"/>
          <w:szCs w:val="24"/>
        </w:rPr>
        <w:t xml:space="preserve"> проведен</w:t>
      </w:r>
      <w:r w:rsidRPr="00B32305">
        <w:rPr>
          <w:sz w:val="24"/>
          <w:szCs w:val="24"/>
          <w:lang w:val="ru-RU"/>
        </w:rPr>
        <w:t>а</w:t>
      </w:r>
      <w:r w:rsidRPr="00B32305">
        <w:rPr>
          <w:sz w:val="24"/>
          <w:szCs w:val="24"/>
        </w:rPr>
        <w:t xml:space="preserve"> индивидуальная консультационная работа в объеме 120 часов по нижеследующему графику.</w:t>
      </w:r>
    </w:p>
    <w:p w:rsidR="00B32305" w:rsidRPr="00B32305" w:rsidRDefault="00B32305" w:rsidP="00B32305">
      <w:pPr>
        <w:ind w:firstLine="454"/>
        <w:jc w:val="both"/>
        <w:rPr>
          <w:sz w:val="24"/>
          <w:szCs w:val="24"/>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2"/>
        <w:gridCol w:w="3528"/>
        <w:gridCol w:w="1682"/>
        <w:gridCol w:w="1927"/>
        <w:gridCol w:w="1881"/>
      </w:tblGrid>
      <w:tr w:rsidR="00B32305" w:rsidRPr="00B32305" w:rsidTr="00B70B01">
        <w:trPr>
          <w:trHeight w:val="421"/>
        </w:trPr>
        <w:tc>
          <w:tcPr>
            <w:tcW w:w="572" w:type="dxa"/>
          </w:tcPr>
          <w:p w:rsidR="00B32305" w:rsidRPr="00B32305" w:rsidRDefault="00B32305" w:rsidP="00B70B01">
            <w:pPr>
              <w:jc w:val="both"/>
              <w:rPr>
                <w:sz w:val="24"/>
                <w:szCs w:val="24"/>
              </w:rPr>
            </w:pPr>
            <w:r w:rsidRPr="00B32305">
              <w:rPr>
                <w:sz w:val="24"/>
                <w:szCs w:val="24"/>
              </w:rPr>
              <w:t>№</w:t>
            </w:r>
          </w:p>
        </w:tc>
        <w:tc>
          <w:tcPr>
            <w:tcW w:w="3528" w:type="dxa"/>
          </w:tcPr>
          <w:p w:rsidR="00B32305" w:rsidRPr="00B32305" w:rsidRDefault="00B32305" w:rsidP="00B32305">
            <w:pPr>
              <w:ind w:firstLine="454"/>
              <w:jc w:val="both"/>
              <w:rPr>
                <w:sz w:val="24"/>
                <w:szCs w:val="24"/>
                <w:lang w:val="ru-RU"/>
              </w:rPr>
            </w:pPr>
            <w:r w:rsidRPr="00B32305">
              <w:rPr>
                <w:sz w:val="24"/>
                <w:szCs w:val="24"/>
                <w:lang w:val="ru-RU"/>
              </w:rPr>
              <w:t>Тема</w:t>
            </w:r>
          </w:p>
        </w:tc>
        <w:tc>
          <w:tcPr>
            <w:tcW w:w="1682" w:type="dxa"/>
          </w:tcPr>
          <w:p w:rsidR="00B32305" w:rsidRPr="00B32305" w:rsidRDefault="00B32305" w:rsidP="00B32305">
            <w:pPr>
              <w:ind w:firstLine="454"/>
              <w:jc w:val="both"/>
              <w:rPr>
                <w:sz w:val="24"/>
                <w:szCs w:val="24"/>
                <w:lang w:val="ru-RU"/>
              </w:rPr>
            </w:pPr>
            <w:r w:rsidRPr="00B32305">
              <w:rPr>
                <w:sz w:val="24"/>
                <w:szCs w:val="24"/>
                <w:lang w:val="ru-RU"/>
              </w:rPr>
              <w:t>Дата</w:t>
            </w:r>
          </w:p>
        </w:tc>
        <w:tc>
          <w:tcPr>
            <w:tcW w:w="1927" w:type="dxa"/>
          </w:tcPr>
          <w:p w:rsidR="00B32305" w:rsidRPr="00B32305" w:rsidRDefault="00B32305" w:rsidP="00B70B01">
            <w:pPr>
              <w:jc w:val="both"/>
              <w:rPr>
                <w:sz w:val="24"/>
                <w:szCs w:val="24"/>
                <w:lang w:val="ru-RU"/>
              </w:rPr>
            </w:pPr>
            <w:r w:rsidRPr="00B32305">
              <w:rPr>
                <w:sz w:val="24"/>
                <w:szCs w:val="24"/>
                <w:lang w:val="ru-RU"/>
              </w:rPr>
              <w:t>День недели</w:t>
            </w:r>
          </w:p>
        </w:tc>
        <w:tc>
          <w:tcPr>
            <w:tcW w:w="1881" w:type="dxa"/>
          </w:tcPr>
          <w:p w:rsidR="00B32305" w:rsidRPr="00B32305" w:rsidRDefault="00B32305" w:rsidP="00B70B01">
            <w:pPr>
              <w:jc w:val="both"/>
              <w:rPr>
                <w:sz w:val="24"/>
                <w:szCs w:val="24"/>
                <w:lang w:val="ru-RU"/>
              </w:rPr>
            </w:pPr>
            <w:r w:rsidRPr="00B32305">
              <w:rPr>
                <w:sz w:val="24"/>
                <w:szCs w:val="24"/>
                <w:lang w:val="ru-RU"/>
              </w:rPr>
              <w:t>Общее количество часов на неделе</w:t>
            </w:r>
          </w:p>
        </w:tc>
      </w:tr>
      <w:tr w:rsidR="00B32305" w:rsidRPr="00B32305" w:rsidTr="00B70B01">
        <w:trPr>
          <w:trHeight w:val="339"/>
        </w:trPr>
        <w:tc>
          <w:tcPr>
            <w:tcW w:w="572" w:type="dxa"/>
          </w:tcPr>
          <w:p w:rsidR="00B32305" w:rsidRPr="00B32305" w:rsidRDefault="00B32305" w:rsidP="00B32305">
            <w:pPr>
              <w:ind w:firstLine="454"/>
              <w:jc w:val="both"/>
              <w:rPr>
                <w:sz w:val="24"/>
                <w:szCs w:val="24"/>
              </w:rPr>
            </w:pPr>
            <w:r w:rsidRPr="00B32305">
              <w:rPr>
                <w:sz w:val="24"/>
                <w:szCs w:val="24"/>
                <w:lang w:val="ru-RU"/>
              </w:rPr>
              <w:t>1</w:t>
            </w:r>
            <w:r w:rsidRPr="00B32305">
              <w:rPr>
                <w:sz w:val="24"/>
                <w:szCs w:val="24"/>
              </w:rPr>
              <w:t>1</w:t>
            </w:r>
          </w:p>
        </w:tc>
        <w:tc>
          <w:tcPr>
            <w:tcW w:w="3528" w:type="dxa"/>
          </w:tcPr>
          <w:p w:rsidR="00B32305" w:rsidRPr="00B32305" w:rsidRDefault="00B32305" w:rsidP="00B70B01">
            <w:pPr>
              <w:jc w:val="both"/>
              <w:rPr>
                <w:sz w:val="24"/>
                <w:szCs w:val="24"/>
              </w:rPr>
            </w:pPr>
            <w:r w:rsidRPr="00B32305">
              <w:rPr>
                <w:sz w:val="24"/>
                <w:szCs w:val="24"/>
              </w:rPr>
              <w:t>Современные тюркские языки и литература</w:t>
            </w:r>
          </w:p>
        </w:tc>
        <w:tc>
          <w:tcPr>
            <w:tcW w:w="1682" w:type="dxa"/>
          </w:tcPr>
          <w:p w:rsidR="00B32305" w:rsidRPr="00B32305" w:rsidRDefault="00B32305" w:rsidP="00B32305">
            <w:pPr>
              <w:ind w:firstLine="454"/>
              <w:jc w:val="both"/>
              <w:rPr>
                <w:sz w:val="24"/>
                <w:szCs w:val="24"/>
              </w:rPr>
            </w:pPr>
            <w:r w:rsidRPr="00B32305">
              <w:rPr>
                <w:sz w:val="24"/>
                <w:szCs w:val="24"/>
              </w:rPr>
              <w:t>23.05.2022-24.05.2022</w:t>
            </w:r>
          </w:p>
        </w:tc>
        <w:tc>
          <w:tcPr>
            <w:tcW w:w="1927" w:type="dxa"/>
          </w:tcPr>
          <w:p w:rsidR="00B32305" w:rsidRPr="00B32305" w:rsidRDefault="00B32305" w:rsidP="00B32305">
            <w:pPr>
              <w:ind w:firstLine="454"/>
              <w:jc w:val="both"/>
              <w:rPr>
                <w:sz w:val="24"/>
                <w:szCs w:val="24"/>
                <w:lang w:val="ru-RU"/>
              </w:rPr>
            </w:pPr>
            <w:r w:rsidRPr="00B32305">
              <w:rPr>
                <w:sz w:val="24"/>
                <w:szCs w:val="24"/>
                <w:lang w:val="ru-RU"/>
              </w:rPr>
              <w:t>Понедельник Вторник</w:t>
            </w:r>
          </w:p>
        </w:tc>
        <w:tc>
          <w:tcPr>
            <w:tcW w:w="1881" w:type="dxa"/>
          </w:tcPr>
          <w:p w:rsidR="00B32305" w:rsidRPr="00B32305" w:rsidRDefault="00B32305" w:rsidP="00B32305">
            <w:pPr>
              <w:ind w:firstLine="454"/>
              <w:jc w:val="both"/>
              <w:rPr>
                <w:sz w:val="24"/>
                <w:szCs w:val="24"/>
                <w:lang w:val="ru-RU"/>
              </w:rPr>
            </w:pPr>
            <w:r w:rsidRPr="00B32305">
              <w:rPr>
                <w:sz w:val="24"/>
                <w:szCs w:val="24"/>
              </w:rPr>
              <w:t xml:space="preserve">12 </w:t>
            </w:r>
            <w:r w:rsidRPr="00B32305">
              <w:rPr>
                <w:sz w:val="24"/>
                <w:szCs w:val="24"/>
                <w:lang w:val="ru-RU"/>
              </w:rPr>
              <w:t>часов</w:t>
            </w:r>
          </w:p>
        </w:tc>
      </w:tr>
      <w:tr w:rsidR="00B32305" w:rsidRPr="00B32305" w:rsidTr="00B70B01">
        <w:trPr>
          <w:trHeight w:val="560"/>
        </w:trPr>
        <w:tc>
          <w:tcPr>
            <w:tcW w:w="572" w:type="dxa"/>
          </w:tcPr>
          <w:p w:rsidR="00B32305" w:rsidRPr="00B32305" w:rsidRDefault="00B32305" w:rsidP="00B32305">
            <w:pPr>
              <w:ind w:firstLine="454"/>
              <w:jc w:val="both"/>
              <w:rPr>
                <w:sz w:val="24"/>
                <w:szCs w:val="24"/>
              </w:rPr>
            </w:pPr>
            <w:r w:rsidRPr="00B32305">
              <w:rPr>
                <w:sz w:val="24"/>
                <w:szCs w:val="24"/>
                <w:lang w:val="ru-RU"/>
              </w:rPr>
              <w:t>2</w:t>
            </w:r>
            <w:r w:rsidRPr="00B32305">
              <w:rPr>
                <w:sz w:val="24"/>
                <w:szCs w:val="24"/>
              </w:rPr>
              <w:t>2</w:t>
            </w:r>
          </w:p>
        </w:tc>
        <w:tc>
          <w:tcPr>
            <w:tcW w:w="3528" w:type="dxa"/>
          </w:tcPr>
          <w:p w:rsidR="00B32305" w:rsidRPr="00B32305" w:rsidRDefault="00B32305" w:rsidP="00B32305">
            <w:pPr>
              <w:ind w:firstLine="454"/>
              <w:jc w:val="both"/>
              <w:rPr>
                <w:sz w:val="24"/>
                <w:szCs w:val="24"/>
              </w:rPr>
            </w:pPr>
            <w:r w:rsidRPr="00B32305">
              <w:rPr>
                <w:sz w:val="24"/>
                <w:szCs w:val="24"/>
              </w:rPr>
              <w:t>Четверть века литературного опыта в турецком мире</w:t>
            </w:r>
          </w:p>
        </w:tc>
        <w:tc>
          <w:tcPr>
            <w:tcW w:w="1682" w:type="dxa"/>
          </w:tcPr>
          <w:p w:rsidR="00B32305" w:rsidRPr="00B32305" w:rsidRDefault="00B32305" w:rsidP="00B32305">
            <w:pPr>
              <w:ind w:firstLine="454"/>
              <w:jc w:val="both"/>
              <w:rPr>
                <w:sz w:val="24"/>
                <w:szCs w:val="24"/>
              </w:rPr>
            </w:pPr>
            <w:r w:rsidRPr="00B32305">
              <w:rPr>
                <w:sz w:val="24"/>
                <w:szCs w:val="24"/>
              </w:rPr>
              <w:t>25.05.2022-27.05.2022</w:t>
            </w:r>
          </w:p>
        </w:tc>
        <w:tc>
          <w:tcPr>
            <w:tcW w:w="1927" w:type="dxa"/>
          </w:tcPr>
          <w:p w:rsidR="00B32305" w:rsidRPr="00B32305" w:rsidRDefault="00B32305" w:rsidP="00B32305">
            <w:pPr>
              <w:ind w:firstLine="454"/>
              <w:jc w:val="both"/>
              <w:rPr>
                <w:sz w:val="24"/>
                <w:szCs w:val="24"/>
                <w:lang w:val="ru-RU"/>
              </w:rPr>
            </w:pPr>
            <w:r w:rsidRPr="00B32305">
              <w:rPr>
                <w:sz w:val="24"/>
                <w:szCs w:val="24"/>
                <w:lang w:val="ru-RU"/>
              </w:rPr>
              <w:t>Среда Четверг Пятница</w:t>
            </w:r>
          </w:p>
        </w:tc>
        <w:tc>
          <w:tcPr>
            <w:tcW w:w="1881" w:type="dxa"/>
          </w:tcPr>
          <w:p w:rsidR="00B32305" w:rsidRPr="00B32305" w:rsidRDefault="00B32305" w:rsidP="00B32305">
            <w:pPr>
              <w:ind w:firstLine="454"/>
              <w:jc w:val="both"/>
              <w:rPr>
                <w:sz w:val="24"/>
                <w:szCs w:val="24"/>
                <w:lang w:val="ru-RU"/>
              </w:rPr>
            </w:pPr>
            <w:r w:rsidRPr="00B32305">
              <w:rPr>
                <w:sz w:val="24"/>
                <w:szCs w:val="24"/>
              </w:rPr>
              <w:t xml:space="preserve">18 </w:t>
            </w:r>
            <w:r w:rsidRPr="00B32305">
              <w:rPr>
                <w:sz w:val="24"/>
                <w:szCs w:val="24"/>
                <w:lang w:val="ru-RU"/>
              </w:rPr>
              <w:t>часов</w:t>
            </w:r>
          </w:p>
        </w:tc>
      </w:tr>
      <w:tr w:rsidR="00B32305" w:rsidRPr="00B32305" w:rsidTr="00B70B01">
        <w:trPr>
          <w:trHeight w:val="425"/>
        </w:trPr>
        <w:tc>
          <w:tcPr>
            <w:tcW w:w="572" w:type="dxa"/>
          </w:tcPr>
          <w:p w:rsidR="00B32305" w:rsidRPr="00B32305" w:rsidRDefault="00B32305" w:rsidP="00B32305">
            <w:pPr>
              <w:ind w:firstLine="454"/>
              <w:jc w:val="both"/>
              <w:rPr>
                <w:sz w:val="24"/>
                <w:szCs w:val="24"/>
              </w:rPr>
            </w:pPr>
            <w:r w:rsidRPr="00B32305">
              <w:rPr>
                <w:sz w:val="24"/>
                <w:szCs w:val="24"/>
                <w:lang w:val="ru-RU"/>
              </w:rPr>
              <w:t>3</w:t>
            </w:r>
            <w:r w:rsidRPr="00B32305">
              <w:rPr>
                <w:sz w:val="24"/>
                <w:szCs w:val="24"/>
              </w:rPr>
              <w:t>3</w:t>
            </w:r>
          </w:p>
        </w:tc>
        <w:tc>
          <w:tcPr>
            <w:tcW w:w="3528" w:type="dxa"/>
          </w:tcPr>
          <w:p w:rsidR="00B32305" w:rsidRPr="00B32305" w:rsidRDefault="00B32305" w:rsidP="00B32305">
            <w:pPr>
              <w:ind w:firstLine="454"/>
              <w:jc w:val="both"/>
              <w:rPr>
                <w:sz w:val="24"/>
                <w:szCs w:val="24"/>
              </w:rPr>
            </w:pPr>
            <w:r w:rsidRPr="00B32305">
              <w:rPr>
                <w:sz w:val="24"/>
                <w:szCs w:val="24"/>
              </w:rPr>
              <w:t>Исследование дискурса</w:t>
            </w:r>
          </w:p>
        </w:tc>
        <w:tc>
          <w:tcPr>
            <w:tcW w:w="1682" w:type="dxa"/>
          </w:tcPr>
          <w:p w:rsidR="00B32305" w:rsidRPr="00B32305" w:rsidRDefault="00B32305" w:rsidP="00B32305">
            <w:pPr>
              <w:ind w:firstLine="454"/>
              <w:jc w:val="both"/>
              <w:rPr>
                <w:sz w:val="24"/>
                <w:szCs w:val="24"/>
              </w:rPr>
            </w:pPr>
            <w:r w:rsidRPr="00B32305">
              <w:rPr>
                <w:sz w:val="24"/>
                <w:szCs w:val="24"/>
              </w:rPr>
              <w:t>30.05.2022-31.05.2022</w:t>
            </w:r>
          </w:p>
        </w:tc>
        <w:tc>
          <w:tcPr>
            <w:tcW w:w="1927" w:type="dxa"/>
          </w:tcPr>
          <w:p w:rsidR="00B32305" w:rsidRPr="00B32305" w:rsidRDefault="00B32305" w:rsidP="00356B26">
            <w:pPr>
              <w:jc w:val="both"/>
              <w:rPr>
                <w:sz w:val="24"/>
                <w:szCs w:val="24"/>
              </w:rPr>
            </w:pPr>
            <w:r w:rsidRPr="00B32305">
              <w:rPr>
                <w:sz w:val="24"/>
                <w:szCs w:val="24"/>
                <w:lang w:val="ru-RU"/>
              </w:rPr>
              <w:t>Понедельник Вторник</w:t>
            </w:r>
          </w:p>
        </w:tc>
        <w:tc>
          <w:tcPr>
            <w:tcW w:w="1881" w:type="dxa"/>
          </w:tcPr>
          <w:p w:rsidR="00B32305" w:rsidRPr="00B32305" w:rsidRDefault="00B32305" w:rsidP="00B32305">
            <w:pPr>
              <w:ind w:firstLine="454"/>
              <w:jc w:val="both"/>
              <w:rPr>
                <w:sz w:val="24"/>
                <w:szCs w:val="24"/>
                <w:lang w:val="ru-RU"/>
              </w:rPr>
            </w:pPr>
            <w:r w:rsidRPr="00B32305">
              <w:rPr>
                <w:sz w:val="24"/>
                <w:szCs w:val="24"/>
              </w:rPr>
              <w:t>1</w:t>
            </w:r>
            <w:r w:rsidRPr="00B32305">
              <w:rPr>
                <w:sz w:val="24"/>
                <w:szCs w:val="24"/>
                <w:lang w:val="en-US"/>
              </w:rPr>
              <w:t>2</w:t>
            </w:r>
            <w:r w:rsidRPr="00B32305">
              <w:rPr>
                <w:sz w:val="24"/>
                <w:szCs w:val="24"/>
              </w:rPr>
              <w:t xml:space="preserve"> </w:t>
            </w:r>
            <w:r w:rsidRPr="00B32305">
              <w:rPr>
                <w:sz w:val="24"/>
                <w:szCs w:val="24"/>
                <w:lang w:val="ru-RU"/>
              </w:rPr>
              <w:t>часов</w:t>
            </w:r>
          </w:p>
        </w:tc>
      </w:tr>
      <w:tr w:rsidR="00B32305" w:rsidRPr="00B32305" w:rsidTr="00B70B01">
        <w:trPr>
          <w:trHeight w:val="559"/>
        </w:trPr>
        <w:tc>
          <w:tcPr>
            <w:tcW w:w="572" w:type="dxa"/>
          </w:tcPr>
          <w:p w:rsidR="00B32305" w:rsidRPr="00B32305" w:rsidRDefault="00B32305" w:rsidP="00B32305">
            <w:pPr>
              <w:ind w:firstLine="454"/>
              <w:jc w:val="both"/>
              <w:rPr>
                <w:sz w:val="24"/>
                <w:szCs w:val="24"/>
              </w:rPr>
            </w:pPr>
            <w:r w:rsidRPr="00B32305">
              <w:rPr>
                <w:sz w:val="24"/>
                <w:szCs w:val="24"/>
                <w:lang w:val="ru-RU"/>
              </w:rPr>
              <w:t>4</w:t>
            </w:r>
            <w:r w:rsidRPr="00B32305">
              <w:rPr>
                <w:sz w:val="24"/>
                <w:szCs w:val="24"/>
              </w:rPr>
              <w:t>4</w:t>
            </w:r>
          </w:p>
        </w:tc>
        <w:tc>
          <w:tcPr>
            <w:tcW w:w="3528" w:type="dxa"/>
          </w:tcPr>
          <w:p w:rsidR="00B32305" w:rsidRPr="00B32305" w:rsidRDefault="00B32305" w:rsidP="00B32305">
            <w:pPr>
              <w:ind w:firstLine="454"/>
              <w:jc w:val="both"/>
              <w:rPr>
                <w:sz w:val="24"/>
                <w:szCs w:val="24"/>
              </w:rPr>
            </w:pPr>
            <w:r w:rsidRPr="00B32305">
              <w:rPr>
                <w:sz w:val="24"/>
                <w:szCs w:val="24"/>
              </w:rPr>
              <w:t xml:space="preserve">Дискурс </w:t>
            </w:r>
            <w:r w:rsidRPr="00B32305">
              <w:rPr>
                <w:sz w:val="24"/>
                <w:szCs w:val="24"/>
                <w:lang w:val="ru-RU"/>
              </w:rPr>
              <w:t>и текст</w:t>
            </w:r>
            <w:r w:rsidRPr="00B32305">
              <w:rPr>
                <w:sz w:val="24"/>
                <w:szCs w:val="24"/>
              </w:rPr>
              <w:t xml:space="preserve"> </w:t>
            </w:r>
          </w:p>
        </w:tc>
        <w:tc>
          <w:tcPr>
            <w:tcW w:w="1682" w:type="dxa"/>
          </w:tcPr>
          <w:p w:rsidR="00B32305" w:rsidRPr="00B32305" w:rsidRDefault="00B32305" w:rsidP="00B32305">
            <w:pPr>
              <w:ind w:firstLine="454"/>
              <w:jc w:val="both"/>
              <w:rPr>
                <w:sz w:val="24"/>
                <w:szCs w:val="24"/>
              </w:rPr>
            </w:pPr>
            <w:r w:rsidRPr="00B32305">
              <w:rPr>
                <w:sz w:val="24"/>
                <w:szCs w:val="24"/>
              </w:rPr>
              <w:t>01.06.2022-03.06.2022</w:t>
            </w:r>
          </w:p>
        </w:tc>
        <w:tc>
          <w:tcPr>
            <w:tcW w:w="1927" w:type="dxa"/>
          </w:tcPr>
          <w:p w:rsidR="00B32305" w:rsidRPr="00B32305" w:rsidRDefault="00B32305" w:rsidP="00356B26">
            <w:pPr>
              <w:jc w:val="both"/>
              <w:rPr>
                <w:sz w:val="24"/>
                <w:szCs w:val="24"/>
              </w:rPr>
            </w:pPr>
            <w:r w:rsidRPr="00B32305">
              <w:rPr>
                <w:sz w:val="24"/>
                <w:szCs w:val="24"/>
                <w:lang w:val="ru-RU"/>
              </w:rPr>
              <w:t>Среда Четверг Пятница</w:t>
            </w:r>
          </w:p>
        </w:tc>
        <w:tc>
          <w:tcPr>
            <w:tcW w:w="1881" w:type="dxa"/>
          </w:tcPr>
          <w:p w:rsidR="00B32305" w:rsidRPr="00B32305" w:rsidRDefault="00B32305" w:rsidP="00B32305">
            <w:pPr>
              <w:ind w:firstLine="454"/>
              <w:jc w:val="both"/>
              <w:rPr>
                <w:sz w:val="24"/>
                <w:szCs w:val="24"/>
                <w:lang w:val="ru-RU"/>
              </w:rPr>
            </w:pPr>
            <w:r w:rsidRPr="00B32305">
              <w:rPr>
                <w:sz w:val="24"/>
                <w:szCs w:val="24"/>
              </w:rPr>
              <w:t>1</w:t>
            </w:r>
            <w:r w:rsidRPr="00B32305">
              <w:rPr>
                <w:sz w:val="24"/>
                <w:szCs w:val="24"/>
                <w:lang w:val="en-US"/>
              </w:rPr>
              <w:t>8</w:t>
            </w:r>
            <w:r w:rsidRPr="00B32305">
              <w:rPr>
                <w:sz w:val="24"/>
                <w:szCs w:val="24"/>
              </w:rPr>
              <w:t xml:space="preserve"> </w:t>
            </w:r>
            <w:r w:rsidRPr="00B32305">
              <w:rPr>
                <w:sz w:val="24"/>
                <w:szCs w:val="24"/>
                <w:lang w:val="ru-RU"/>
              </w:rPr>
              <w:t>часов</w:t>
            </w:r>
          </w:p>
        </w:tc>
      </w:tr>
      <w:tr w:rsidR="00B32305" w:rsidRPr="00B32305" w:rsidTr="00B70B01">
        <w:trPr>
          <w:trHeight w:val="355"/>
        </w:trPr>
        <w:tc>
          <w:tcPr>
            <w:tcW w:w="572" w:type="dxa"/>
          </w:tcPr>
          <w:p w:rsidR="00B32305" w:rsidRPr="00B32305" w:rsidRDefault="00B32305" w:rsidP="00B32305">
            <w:pPr>
              <w:ind w:firstLine="454"/>
              <w:jc w:val="both"/>
              <w:rPr>
                <w:sz w:val="24"/>
                <w:szCs w:val="24"/>
              </w:rPr>
            </w:pPr>
            <w:r w:rsidRPr="00B32305">
              <w:rPr>
                <w:sz w:val="24"/>
                <w:szCs w:val="24"/>
                <w:lang w:val="ru-RU"/>
              </w:rPr>
              <w:t>5</w:t>
            </w:r>
            <w:r w:rsidRPr="00B32305">
              <w:rPr>
                <w:sz w:val="24"/>
                <w:szCs w:val="24"/>
              </w:rPr>
              <w:t>5</w:t>
            </w:r>
          </w:p>
        </w:tc>
        <w:tc>
          <w:tcPr>
            <w:tcW w:w="3528" w:type="dxa"/>
          </w:tcPr>
          <w:p w:rsidR="00B32305" w:rsidRPr="00B32305" w:rsidRDefault="00B32305" w:rsidP="00B32305">
            <w:pPr>
              <w:ind w:firstLine="454"/>
              <w:jc w:val="both"/>
              <w:rPr>
                <w:sz w:val="24"/>
                <w:szCs w:val="24"/>
              </w:rPr>
            </w:pPr>
            <w:r w:rsidRPr="00B32305">
              <w:rPr>
                <w:sz w:val="24"/>
                <w:szCs w:val="24"/>
              </w:rPr>
              <w:t>Особенности исторического дискурса</w:t>
            </w:r>
          </w:p>
        </w:tc>
        <w:tc>
          <w:tcPr>
            <w:tcW w:w="1682" w:type="dxa"/>
          </w:tcPr>
          <w:p w:rsidR="00B32305" w:rsidRPr="00B32305" w:rsidRDefault="00B32305" w:rsidP="00B32305">
            <w:pPr>
              <w:ind w:firstLine="454"/>
              <w:jc w:val="both"/>
              <w:rPr>
                <w:sz w:val="24"/>
                <w:szCs w:val="24"/>
              </w:rPr>
            </w:pPr>
            <w:r w:rsidRPr="00B32305">
              <w:rPr>
                <w:sz w:val="24"/>
                <w:szCs w:val="24"/>
              </w:rPr>
              <w:t>06.06.2022-07.06.2022</w:t>
            </w:r>
          </w:p>
        </w:tc>
        <w:tc>
          <w:tcPr>
            <w:tcW w:w="1927" w:type="dxa"/>
          </w:tcPr>
          <w:p w:rsidR="00B32305" w:rsidRPr="00B32305" w:rsidRDefault="00B32305" w:rsidP="00356B26">
            <w:pPr>
              <w:jc w:val="both"/>
              <w:rPr>
                <w:sz w:val="24"/>
                <w:szCs w:val="24"/>
              </w:rPr>
            </w:pPr>
            <w:r w:rsidRPr="00B32305">
              <w:rPr>
                <w:sz w:val="24"/>
                <w:szCs w:val="24"/>
                <w:lang w:val="ru-RU"/>
              </w:rPr>
              <w:t>Понедельник Вторник</w:t>
            </w:r>
          </w:p>
        </w:tc>
        <w:tc>
          <w:tcPr>
            <w:tcW w:w="1881" w:type="dxa"/>
          </w:tcPr>
          <w:p w:rsidR="00B32305" w:rsidRPr="00B32305" w:rsidRDefault="00B32305" w:rsidP="00B32305">
            <w:pPr>
              <w:ind w:firstLine="454"/>
              <w:jc w:val="both"/>
              <w:rPr>
                <w:sz w:val="24"/>
                <w:szCs w:val="24"/>
                <w:lang w:val="ru-RU"/>
              </w:rPr>
            </w:pPr>
            <w:r w:rsidRPr="00B32305">
              <w:rPr>
                <w:sz w:val="24"/>
                <w:szCs w:val="24"/>
              </w:rPr>
              <w:t>1</w:t>
            </w:r>
            <w:r w:rsidRPr="00B32305">
              <w:rPr>
                <w:sz w:val="24"/>
                <w:szCs w:val="24"/>
                <w:lang w:val="en-US"/>
              </w:rPr>
              <w:t>2</w:t>
            </w:r>
            <w:r w:rsidRPr="00B32305">
              <w:rPr>
                <w:sz w:val="24"/>
                <w:szCs w:val="24"/>
              </w:rPr>
              <w:t xml:space="preserve"> </w:t>
            </w:r>
            <w:r w:rsidRPr="00B32305">
              <w:rPr>
                <w:sz w:val="24"/>
                <w:szCs w:val="24"/>
                <w:lang w:val="ru-RU"/>
              </w:rPr>
              <w:t>часов</w:t>
            </w:r>
          </w:p>
        </w:tc>
      </w:tr>
      <w:tr w:rsidR="00B32305" w:rsidRPr="00B32305" w:rsidTr="00B70B01">
        <w:trPr>
          <w:trHeight w:val="631"/>
        </w:trPr>
        <w:tc>
          <w:tcPr>
            <w:tcW w:w="572" w:type="dxa"/>
          </w:tcPr>
          <w:p w:rsidR="00B32305" w:rsidRPr="00B32305" w:rsidRDefault="00B32305" w:rsidP="00B32305">
            <w:pPr>
              <w:ind w:firstLine="454"/>
              <w:jc w:val="both"/>
              <w:rPr>
                <w:sz w:val="24"/>
                <w:szCs w:val="24"/>
              </w:rPr>
            </w:pPr>
            <w:r w:rsidRPr="00B32305">
              <w:rPr>
                <w:sz w:val="24"/>
                <w:szCs w:val="24"/>
                <w:lang w:val="ru-RU"/>
              </w:rPr>
              <w:t>6</w:t>
            </w:r>
            <w:r w:rsidRPr="00B32305">
              <w:rPr>
                <w:sz w:val="24"/>
                <w:szCs w:val="24"/>
              </w:rPr>
              <w:t>6</w:t>
            </w:r>
          </w:p>
        </w:tc>
        <w:tc>
          <w:tcPr>
            <w:tcW w:w="3528" w:type="dxa"/>
          </w:tcPr>
          <w:p w:rsidR="00B32305" w:rsidRPr="00B32305" w:rsidRDefault="00B32305" w:rsidP="00B32305">
            <w:pPr>
              <w:ind w:firstLine="454"/>
              <w:jc w:val="both"/>
              <w:rPr>
                <w:sz w:val="24"/>
                <w:szCs w:val="24"/>
              </w:rPr>
            </w:pPr>
            <w:r w:rsidRPr="00B32305">
              <w:rPr>
                <w:sz w:val="24"/>
                <w:szCs w:val="24"/>
              </w:rPr>
              <w:t>Историческая и художественная правда в исторических романах</w:t>
            </w:r>
          </w:p>
        </w:tc>
        <w:tc>
          <w:tcPr>
            <w:tcW w:w="1682" w:type="dxa"/>
          </w:tcPr>
          <w:p w:rsidR="00B32305" w:rsidRPr="00B32305" w:rsidRDefault="00B32305" w:rsidP="00B32305">
            <w:pPr>
              <w:ind w:firstLine="454"/>
              <w:jc w:val="both"/>
              <w:rPr>
                <w:sz w:val="24"/>
                <w:szCs w:val="24"/>
              </w:rPr>
            </w:pPr>
            <w:r w:rsidRPr="00B32305">
              <w:rPr>
                <w:sz w:val="24"/>
                <w:szCs w:val="24"/>
              </w:rPr>
              <w:t>08.06.2022-10.06.2022</w:t>
            </w:r>
          </w:p>
        </w:tc>
        <w:tc>
          <w:tcPr>
            <w:tcW w:w="1927" w:type="dxa"/>
          </w:tcPr>
          <w:p w:rsidR="00B32305" w:rsidRPr="00B32305" w:rsidRDefault="00B32305" w:rsidP="00356B26">
            <w:pPr>
              <w:jc w:val="both"/>
              <w:rPr>
                <w:sz w:val="24"/>
                <w:szCs w:val="24"/>
              </w:rPr>
            </w:pPr>
            <w:r w:rsidRPr="00B32305">
              <w:rPr>
                <w:sz w:val="24"/>
                <w:szCs w:val="24"/>
                <w:lang w:val="ru-RU"/>
              </w:rPr>
              <w:t>Среда Четверг Пятница</w:t>
            </w:r>
          </w:p>
        </w:tc>
        <w:tc>
          <w:tcPr>
            <w:tcW w:w="1881" w:type="dxa"/>
          </w:tcPr>
          <w:p w:rsidR="00B32305" w:rsidRPr="00B32305" w:rsidRDefault="00B32305" w:rsidP="00B32305">
            <w:pPr>
              <w:ind w:firstLine="454"/>
              <w:jc w:val="both"/>
              <w:rPr>
                <w:sz w:val="24"/>
                <w:szCs w:val="24"/>
                <w:lang w:val="ru-RU"/>
              </w:rPr>
            </w:pPr>
            <w:r w:rsidRPr="00B32305">
              <w:rPr>
                <w:sz w:val="24"/>
                <w:szCs w:val="24"/>
              </w:rPr>
              <w:t>1</w:t>
            </w:r>
            <w:r w:rsidRPr="00B32305">
              <w:rPr>
                <w:sz w:val="24"/>
                <w:szCs w:val="24"/>
                <w:lang w:val="en-US"/>
              </w:rPr>
              <w:t>8</w:t>
            </w:r>
            <w:r w:rsidRPr="00B32305">
              <w:rPr>
                <w:sz w:val="24"/>
                <w:szCs w:val="24"/>
              </w:rPr>
              <w:t xml:space="preserve"> </w:t>
            </w:r>
            <w:r w:rsidRPr="00B32305">
              <w:rPr>
                <w:sz w:val="24"/>
                <w:szCs w:val="24"/>
                <w:lang w:val="ru-RU"/>
              </w:rPr>
              <w:t>часов</w:t>
            </w:r>
          </w:p>
        </w:tc>
      </w:tr>
      <w:tr w:rsidR="00B32305" w:rsidRPr="00B32305" w:rsidTr="00B70B01">
        <w:trPr>
          <w:trHeight w:val="427"/>
        </w:trPr>
        <w:tc>
          <w:tcPr>
            <w:tcW w:w="572" w:type="dxa"/>
          </w:tcPr>
          <w:p w:rsidR="00B32305" w:rsidRPr="00B32305" w:rsidRDefault="00B32305" w:rsidP="00B32305">
            <w:pPr>
              <w:ind w:firstLine="454"/>
              <w:jc w:val="both"/>
              <w:rPr>
                <w:sz w:val="24"/>
                <w:szCs w:val="24"/>
              </w:rPr>
            </w:pPr>
            <w:r w:rsidRPr="00B32305">
              <w:rPr>
                <w:sz w:val="24"/>
                <w:szCs w:val="24"/>
                <w:lang w:val="ru-RU"/>
              </w:rPr>
              <w:t>7</w:t>
            </w:r>
            <w:r w:rsidRPr="00B32305">
              <w:rPr>
                <w:sz w:val="24"/>
                <w:szCs w:val="24"/>
              </w:rPr>
              <w:t>7</w:t>
            </w:r>
          </w:p>
        </w:tc>
        <w:tc>
          <w:tcPr>
            <w:tcW w:w="3528" w:type="dxa"/>
          </w:tcPr>
          <w:p w:rsidR="00B32305" w:rsidRPr="00B32305" w:rsidRDefault="00B32305" w:rsidP="00B32305">
            <w:pPr>
              <w:ind w:firstLine="454"/>
              <w:jc w:val="both"/>
              <w:rPr>
                <w:sz w:val="24"/>
                <w:szCs w:val="24"/>
              </w:rPr>
            </w:pPr>
            <w:r w:rsidRPr="00B32305">
              <w:rPr>
                <w:sz w:val="24"/>
                <w:szCs w:val="24"/>
              </w:rPr>
              <w:t>Исторический факт и художественный текст</w:t>
            </w:r>
          </w:p>
        </w:tc>
        <w:tc>
          <w:tcPr>
            <w:tcW w:w="1682" w:type="dxa"/>
          </w:tcPr>
          <w:p w:rsidR="00B32305" w:rsidRPr="00B32305" w:rsidRDefault="00B32305" w:rsidP="00B32305">
            <w:pPr>
              <w:ind w:firstLine="454"/>
              <w:jc w:val="both"/>
              <w:rPr>
                <w:sz w:val="24"/>
                <w:szCs w:val="24"/>
              </w:rPr>
            </w:pPr>
            <w:r w:rsidRPr="00B32305">
              <w:rPr>
                <w:sz w:val="24"/>
                <w:szCs w:val="24"/>
              </w:rPr>
              <w:t>13.06.2022-</w:t>
            </w:r>
          </w:p>
          <w:p w:rsidR="00B32305" w:rsidRPr="00B32305" w:rsidRDefault="00B32305" w:rsidP="00B32305">
            <w:pPr>
              <w:ind w:firstLine="454"/>
              <w:jc w:val="both"/>
              <w:rPr>
                <w:sz w:val="24"/>
                <w:szCs w:val="24"/>
              </w:rPr>
            </w:pPr>
            <w:r w:rsidRPr="00B32305">
              <w:rPr>
                <w:sz w:val="24"/>
                <w:szCs w:val="24"/>
              </w:rPr>
              <w:t>14.06.2022</w:t>
            </w:r>
          </w:p>
        </w:tc>
        <w:tc>
          <w:tcPr>
            <w:tcW w:w="1927" w:type="dxa"/>
          </w:tcPr>
          <w:p w:rsidR="00B32305" w:rsidRPr="00B32305" w:rsidRDefault="00B32305" w:rsidP="00356B26">
            <w:pPr>
              <w:jc w:val="both"/>
              <w:rPr>
                <w:sz w:val="24"/>
                <w:szCs w:val="24"/>
              </w:rPr>
            </w:pPr>
            <w:r w:rsidRPr="00B32305">
              <w:rPr>
                <w:sz w:val="24"/>
                <w:szCs w:val="24"/>
                <w:lang w:val="ru-RU"/>
              </w:rPr>
              <w:t>Понедельник Вторник</w:t>
            </w:r>
          </w:p>
        </w:tc>
        <w:tc>
          <w:tcPr>
            <w:tcW w:w="1881" w:type="dxa"/>
          </w:tcPr>
          <w:p w:rsidR="00B32305" w:rsidRPr="00B32305" w:rsidRDefault="00B32305" w:rsidP="00B32305">
            <w:pPr>
              <w:ind w:firstLine="454"/>
              <w:jc w:val="both"/>
              <w:rPr>
                <w:sz w:val="24"/>
                <w:szCs w:val="24"/>
                <w:lang w:val="ru-RU"/>
              </w:rPr>
            </w:pPr>
            <w:r w:rsidRPr="00B32305">
              <w:rPr>
                <w:sz w:val="24"/>
                <w:szCs w:val="24"/>
              </w:rPr>
              <w:t>1</w:t>
            </w:r>
            <w:r w:rsidRPr="00B32305">
              <w:rPr>
                <w:sz w:val="24"/>
                <w:szCs w:val="24"/>
                <w:lang w:val="en-US"/>
              </w:rPr>
              <w:t>2</w:t>
            </w:r>
            <w:r w:rsidRPr="00B32305">
              <w:rPr>
                <w:sz w:val="24"/>
                <w:szCs w:val="24"/>
              </w:rPr>
              <w:t xml:space="preserve"> </w:t>
            </w:r>
            <w:r w:rsidRPr="00B32305">
              <w:rPr>
                <w:sz w:val="24"/>
                <w:szCs w:val="24"/>
                <w:lang w:val="ru-RU"/>
              </w:rPr>
              <w:t>часов</w:t>
            </w:r>
          </w:p>
        </w:tc>
      </w:tr>
      <w:tr w:rsidR="00B32305" w:rsidRPr="00B32305" w:rsidTr="00B70B01">
        <w:trPr>
          <w:trHeight w:val="547"/>
        </w:trPr>
        <w:tc>
          <w:tcPr>
            <w:tcW w:w="572" w:type="dxa"/>
          </w:tcPr>
          <w:p w:rsidR="00B32305" w:rsidRPr="00B32305" w:rsidRDefault="00B32305" w:rsidP="00B32305">
            <w:pPr>
              <w:ind w:firstLine="454"/>
              <w:jc w:val="both"/>
              <w:rPr>
                <w:sz w:val="24"/>
                <w:szCs w:val="24"/>
              </w:rPr>
            </w:pPr>
            <w:r w:rsidRPr="00B32305">
              <w:rPr>
                <w:sz w:val="24"/>
                <w:szCs w:val="24"/>
                <w:lang w:val="ru-RU"/>
              </w:rPr>
              <w:t>8</w:t>
            </w:r>
            <w:r w:rsidRPr="00B32305">
              <w:rPr>
                <w:sz w:val="24"/>
                <w:szCs w:val="24"/>
              </w:rPr>
              <w:t>8</w:t>
            </w:r>
          </w:p>
        </w:tc>
        <w:tc>
          <w:tcPr>
            <w:tcW w:w="3528" w:type="dxa"/>
          </w:tcPr>
          <w:p w:rsidR="00B32305" w:rsidRPr="00B32305" w:rsidRDefault="00B32305" w:rsidP="00B32305">
            <w:pPr>
              <w:ind w:firstLine="454"/>
              <w:jc w:val="both"/>
              <w:rPr>
                <w:sz w:val="24"/>
                <w:szCs w:val="24"/>
              </w:rPr>
            </w:pPr>
            <w:r w:rsidRPr="00B32305">
              <w:rPr>
                <w:sz w:val="24"/>
                <w:szCs w:val="24"/>
              </w:rPr>
              <w:t>Особенности современной казахской прозы, отражение категории исторического дискурса. Заключение</w:t>
            </w:r>
          </w:p>
        </w:tc>
        <w:tc>
          <w:tcPr>
            <w:tcW w:w="1682" w:type="dxa"/>
          </w:tcPr>
          <w:p w:rsidR="00B32305" w:rsidRPr="00B32305" w:rsidRDefault="00B32305" w:rsidP="00B32305">
            <w:pPr>
              <w:ind w:firstLine="454"/>
              <w:jc w:val="both"/>
              <w:rPr>
                <w:sz w:val="24"/>
                <w:szCs w:val="24"/>
              </w:rPr>
            </w:pPr>
            <w:r w:rsidRPr="00B32305">
              <w:rPr>
                <w:sz w:val="24"/>
                <w:szCs w:val="24"/>
              </w:rPr>
              <w:t>15.06.2022-17.06.2022</w:t>
            </w:r>
          </w:p>
        </w:tc>
        <w:tc>
          <w:tcPr>
            <w:tcW w:w="1927" w:type="dxa"/>
          </w:tcPr>
          <w:p w:rsidR="00356B26" w:rsidRDefault="00B32305" w:rsidP="00356B26">
            <w:pPr>
              <w:jc w:val="both"/>
              <w:rPr>
                <w:sz w:val="24"/>
                <w:szCs w:val="24"/>
                <w:lang w:val="ru-RU"/>
              </w:rPr>
            </w:pPr>
            <w:r w:rsidRPr="00B32305">
              <w:rPr>
                <w:sz w:val="24"/>
                <w:szCs w:val="24"/>
                <w:lang w:val="ru-RU"/>
              </w:rPr>
              <w:t xml:space="preserve">Среда </w:t>
            </w:r>
          </w:p>
          <w:p w:rsidR="00B32305" w:rsidRPr="00B32305" w:rsidRDefault="00B32305" w:rsidP="00356B26">
            <w:pPr>
              <w:jc w:val="both"/>
              <w:rPr>
                <w:sz w:val="24"/>
                <w:szCs w:val="24"/>
              </w:rPr>
            </w:pPr>
            <w:r w:rsidRPr="00B32305">
              <w:rPr>
                <w:sz w:val="24"/>
                <w:szCs w:val="24"/>
                <w:lang w:val="ru-RU"/>
              </w:rPr>
              <w:t>Четверг Пятница</w:t>
            </w:r>
          </w:p>
        </w:tc>
        <w:tc>
          <w:tcPr>
            <w:tcW w:w="1881" w:type="dxa"/>
          </w:tcPr>
          <w:p w:rsidR="00B32305" w:rsidRPr="00B32305" w:rsidRDefault="00B32305" w:rsidP="00B32305">
            <w:pPr>
              <w:ind w:firstLine="454"/>
              <w:jc w:val="both"/>
              <w:rPr>
                <w:sz w:val="24"/>
                <w:szCs w:val="24"/>
                <w:lang w:val="ru-RU"/>
              </w:rPr>
            </w:pPr>
            <w:r w:rsidRPr="00B32305">
              <w:rPr>
                <w:sz w:val="24"/>
                <w:szCs w:val="24"/>
              </w:rPr>
              <w:t>1</w:t>
            </w:r>
            <w:r w:rsidRPr="00B32305">
              <w:rPr>
                <w:sz w:val="24"/>
                <w:szCs w:val="24"/>
                <w:lang w:val="en-US"/>
              </w:rPr>
              <w:t>8</w:t>
            </w:r>
            <w:r w:rsidRPr="00B32305">
              <w:rPr>
                <w:sz w:val="24"/>
                <w:szCs w:val="24"/>
              </w:rPr>
              <w:t xml:space="preserve"> </w:t>
            </w:r>
            <w:r w:rsidRPr="00B32305">
              <w:rPr>
                <w:sz w:val="24"/>
                <w:szCs w:val="24"/>
                <w:lang w:val="ru-RU"/>
              </w:rPr>
              <w:t>часов</w:t>
            </w:r>
          </w:p>
        </w:tc>
      </w:tr>
      <w:tr w:rsidR="00B32305" w:rsidRPr="00B32305" w:rsidTr="00B70B01">
        <w:trPr>
          <w:trHeight w:val="222"/>
        </w:trPr>
        <w:tc>
          <w:tcPr>
            <w:tcW w:w="572" w:type="dxa"/>
          </w:tcPr>
          <w:p w:rsidR="00B32305" w:rsidRPr="00B32305" w:rsidRDefault="00B32305" w:rsidP="00B32305">
            <w:pPr>
              <w:ind w:firstLine="454"/>
              <w:jc w:val="both"/>
              <w:rPr>
                <w:sz w:val="24"/>
                <w:szCs w:val="24"/>
              </w:rPr>
            </w:pPr>
          </w:p>
        </w:tc>
        <w:tc>
          <w:tcPr>
            <w:tcW w:w="3528" w:type="dxa"/>
          </w:tcPr>
          <w:p w:rsidR="00B32305" w:rsidRPr="00B32305" w:rsidRDefault="00B32305" w:rsidP="00B32305">
            <w:pPr>
              <w:ind w:firstLine="454"/>
              <w:jc w:val="both"/>
              <w:rPr>
                <w:b/>
                <w:bCs/>
                <w:sz w:val="24"/>
                <w:szCs w:val="24"/>
                <w:lang w:val="ru-RU"/>
              </w:rPr>
            </w:pPr>
            <w:r w:rsidRPr="00B32305">
              <w:rPr>
                <w:b/>
                <w:bCs/>
                <w:sz w:val="24"/>
                <w:szCs w:val="24"/>
                <w:lang w:val="ru-RU"/>
              </w:rPr>
              <w:t>Итого</w:t>
            </w:r>
          </w:p>
        </w:tc>
        <w:tc>
          <w:tcPr>
            <w:tcW w:w="1682" w:type="dxa"/>
          </w:tcPr>
          <w:p w:rsidR="00B32305" w:rsidRPr="00B32305" w:rsidRDefault="00B32305" w:rsidP="00B32305">
            <w:pPr>
              <w:ind w:firstLine="454"/>
              <w:jc w:val="both"/>
              <w:rPr>
                <w:b/>
                <w:bCs/>
                <w:sz w:val="24"/>
                <w:szCs w:val="24"/>
              </w:rPr>
            </w:pPr>
          </w:p>
        </w:tc>
        <w:tc>
          <w:tcPr>
            <w:tcW w:w="1927" w:type="dxa"/>
          </w:tcPr>
          <w:p w:rsidR="00B32305" w:rsidRPr="00B32305" w:rsidRDefault="00B32305" w:rsidP="00B32305">
            <w:pPr>
              <w:ind w:firstLine="454"/>
              <w:jc w:val="both"/>
              <w:rPr>
                <w:b/>
                <w:bCs/>
                <w:sz w:val="24"/>
                <w:szCs w:val="24"/>
              </w:rPr>
            </w:pPr>
          </w:p>
        </w:tc>
        <w:tc>
          <w:tcPr>
            <w:tcW w:w="1881" w:type="dxa"/>
          </w:tcPr>
          <w:p w:rsidR="00B32305" w:rsidRPr="00B32305" w:rsidRDefault="00B32305" w:rsidP="00B32305">
            <w:pPr>
              <w:ind w:firstLine="454"/>
              <w:jc w:val="both"/>
              <w:rPr>
                <w:b/>
                <w:bCs/>
                <w:sz w:val="24"/>
                <w:szCs w:val="24"/>
                <w:lang w:val="ru-RU"/>
              </w:rPr>
            </w:pPr>
            <w:r w:rsidRPr="00B32305">
              <w:rPr>
                <w:b/>
                <w:bCs/>
                <w:sz w:val="24"/>
                <w:szCs w:val="24"/>
              </w:rPr>
              <w:t xml:space="preserve">120 </w:t>
            </w:r>
            <w:r w:rsidRPr="00B32305">
              <w:rPr>
                <w:b/>
                <w:bCs/>
                <w:sz w:val="24"/>
                <w:szCs w:val="24"/>
                <w:lang w:val="ru-RU"/>
              </w:rPr>
              <w:t>часов</w:t>
            </w:r>
          </w:p>
        </w:tc>
      </w:tr>
    </w:tbl>
    <w:p w:rsidR="00B32305" w:rsidRPr="00B32305" w:rsidRDefault="00B32305" w:rsidP="00B32305">
      <w:pPr>
        <w:ind w:firstLine="454"/>
        <w:jc w:val="both"/>
        <w:rPr>
          <w:sz w:val="24"/>
          <w:szCs w:val="24"/>
        </w:rPr>
      </w:pPr>
    </w:p>
    <w:p w:rsidR="00B32305" w:rsidRPr="00B32305" w:rsidRDefault="00B32305" w:rsidP="00B32305">
      <w:pPr>
        <w:ind w:firstLine="454"/>
        <w:jc w:val="both"/>
        <w:rPr>
          <w:sz w:val="24"/>
          <w:szCs w:val="24"/>
        </w:rPr>
      </w:pPr>
      <w:r w:rsidRPr="00B32305">
        <w:rPr>
          <w:sz w:val="24"/>
          <w:szCs w:val="24"/>
        </w:rPr>
        <w:t>Кроме того доктора отдела современных турецких языков и литературы приняли участие в лекционных, семинарских занятиях Мехмета Кылдыроглу бея «</w:t>
      </w:r>
      <w:r w:rsidRPr="00B32305">
        <w:rPr>
          <w:sz w:val="24"/>
          <w:szCs w:val="24"/>
          <w:lang w:val="ru-RU"/>
        </w:rPr>
        <w:t>А</w:t>
      </w:r>
      <w:r w:rsidRPr="00B32305">
        <w:rPr>
          <w:sz w:val="24"/>
          <w:szCs w:val="24"/>
        </w:rPr>
        <w:t>нализ стихов поэтов современной турецкой литературы», Омера Фаруха «</w:t>
      </w:r>
      <w:r w:rsidRPr="00B32305">
        <w:rPr>
          <w:sz w:val="24"/>
          <w:szCs w:val="24"/>
          <w:lang w:val="ru-RU"/>
        </w:rPr>
        <w:t>Л</w:t>
      </w:r>
      <w:r w:rsidRPr="00B32305">
        <w:rPr>
          <w:sz w:val="24"/>
          <w:szCs w:val="24"/>
        </w:rPr>
        <w:t>итература модерна», «</w:t>
      </w:r>
      <w:r w:rsidRPr="00B32305">
        <w:rPr>
          <w:sz w:val="24"/>
          <w:szCs w:val="24"/>
          <w:lang w:val="ru-RU"/>
        </w:rPr>
        <w:t>Т</w:t>
      </w:r>
      <w:r w:rsidRPr="00B32305">
        <w:rPr>
          <w:sz w:val="24"/>
          <w:szCs w:val="24"/>
        </w:rPr>
        <w:t>уркменская литература» и на лекциях? Семинарах Самет</w:t>
      </w:r>
      <w:r w:rsidRPr="00B32305">
        <w:rPr>
          <w:sz w:val="24"/>
          <w:szCs w:val="24"/>
          <w:lang w:val="ru-RU"/>
        </w:rPr>
        <w:t>а</w:t>
      </w:r>
      <w:r w:rsidRPr="00B32305">
        <w:rPr>
          <w:sz w:val="24"/>
          <w:szCs w:val="24"/>
        </w:rPr>
        <w:t xml:space="preserve"> Азапа. Докторанты ОП «8D01701 - </w:t>
      </w:r>
      <w:r w:rsidRPr="00B32305">
        <w:rPr>
          <w:sz w:val="24"/>
          <w:szCs w:val="24"/>
          <w:lang w:val="ru-RU"/>
        </w:rPr>
        <w:t>К</w:t>
      </w:r>
      <w:r w:rsidRPr="00B32305">
        <w:rPr>
          <w:sz w:val="24"/>
          <w:szCs w:val="24"/>
        </w:rPr>
        <w:t>азахский язык и литература»</w:t>
      </w:r>
      <w:r w:rsidRPr="00B32305">
        <w:rPr>
          <w:sz w:val="24"/>
          <w:szCs w:val="24"/>
          <w:lang w:val="ru-RU"/>
        </w:rPr>
        <w:t xml:space="preserve"> </w:t>
      </w:r>
      <w:r w:rsidRPr="00B32305">
        <w:rPr>
          <w:sz w:val="24"/>
          <w:szCs w:val="24"/>
        </w:rPr>
        <w:t>Б.Е. Сыздыкова, Б.О. Оразова прошли дистанционную 120-часовую научную стажировку в Казанском федеральном университете Российской Федерации на тему «Тюркский фольклор и литература в сравнительном и сопоставительном  изучении в образовательных организациях». Во время прохождения научной стажировки докторантов курировала профессор Казанского федерального университета, д.ф.н.</w:t>
      </w:r>
      <w:r w:rsidRPr="00B32305">
        <w:rPr>
          <w:sz w:val="24"/>
          <w:szCs w:val="24"/>
          <w:lang w:val="ru-RU"/>
        </w:rPr>
        <w:t xml:space="preserve"> </w:t>
      </w:r>
      <w:r w:rsidRPr="00B32305">
        <w:rPr>
          <w:sz w:val="24"/>
          <w:szCs w:val="24"/>
        </w:rPr>
        <w:t>Л.И. Мингазова. Стажировка состояла из 8 этапов, где проводились встречи, обмен информацией, разъяснение и обмен опытом в объеме 8 различных тем. Все работы были организованы и выполнены на основе программы (Программа прилагается к отчету). Каждая встреча проходила онлайн, в формате Microsoft Teams. Во время встречи состоялся обмен информацией об обновленной системе образования, происходящих в мире научных изменениях, новых научных направлениях, межкультурных отношениях в образовании, научных изысканиях в области литературы, науки о языке, психологической науки, общей культуры и литературы тюркских народов.</w:t>
      </w:r>
    </w:p>
    <w:p w:rsidR="00B32305" w:rsidRPr="00B32305" w:rsidRDefault="00B32305" w:rsidP="00B32305">
      <w:pPr>
        <w:ind w:firstLine="454"/>
        <w:jc w:val="both"/>
        <w:rPr>
          <w:i/>
          <w:sz w:val="24"/>
          <w:szCs w:val="24"/>
        </w:rPr>
      </w:pPr>
    </w:p>
    <w:p w:rsidR="00B32305" w:rsidRPr="00B32305" w:rsidRDefault="00B32305" w:rsidP="00B32305">
      <w:pPr>
        <w:ind w:firstLine="454"/>
        <w:jc w:val="both"/>
        <w:rPr>
          <w:i/>
          <w:sz w:val="24"/>
          <w:szCs w:val="24"/>
        </w:rPr>
      </w:pPr>
      <w:r w:rsidRPr="00B32305">
        <w:rPr>
          <w:i/>
          <w:sz w:val="24"/>
          <w:szCs w:val="24"/>
        </w:rPr>
        <w:lastRenderedPageBreak/>
        <w:t xml:space="preserve">c) Содержание диссертационного исследования направлено на реализацию национальных приоритетов, государственных программ, программ фундаментальных или прикладных исследований; </w:t>
      </w:r>
    </w:p>
    <w:p w:rsidR="00B32305" w:rsidRPr="00B32305" w:rsidRDefault="00B32305" w:rsidP="00B32305">
      <w:pPr>
        <w:ind w:firstLine="454"/>
        <w:jc w:val="both"/>
        <w:rPr>
          <w:sz w:val="24"/>
          <w:szCs w:val="24"/>
        </w:rPr>
      </w:pPr>
      <w:r w:rsidRPr="00B32305">
        <w:rPr>
          <w:sz w:val="24"/>
          <w:szCs w:val="24"/>
        </w:rPr>
        <w:t>Обучающиеся ОПО</w:t>
      </w:r>
      <w:r w:rsidRPr="00B32305">
        <w:rPr>
          <w:sz w:val="24"/>
          <w:szCs w:val="24"/>
          <w:lang w:val="ru-RU"/>
        </w:rPr>
        <w:t xml:space="preserve"> </w:t>
      </w:r>
      <w:r w:rsidRPr="00B32305">
        <w:rPr>
          <w:sz w:val="24"/>
          <w:szCs w:val="24"/>
        </w:rPr>
        <w:t xml:space="preserve">«8D01701 - </w:t>
      </w:r>
      <w:r w:rsidRPr="00B32305">
        <w:rPr>
          <w:sz w:val="24"/>
          <w:szCs w:val="24"/>
          <w:lang w:val="ru-RU"/>
        </w:rPr>
        <w:t>К</w:t>
      </w:r>
      <w:r w:rsidRPr="00B32305">
        <w:rPr>
          <w:sz w:val="24"/>
          <w:szCs w:val="24"/>
        </w:rPr>
        <w:t>азахский язык и литература»</w:t>
      </w:r>
      <w:r w:rsidRPr="00B32305">
        <w:rPr>
          <w:sz w:val="24"/>
          <w:szCs w:val="24"/>
          <w:lang w:val="ru-RU"/>
        </w:rPr>
        <w:t xml:space="preserve"> </w:t>
      </w:r>
      <w:r w:rsidRPr="00B32305">
        <w:rPr>
          <w:sz w:val="24"/>
          <w:szCs w:val="24"/>
        </w:rPr>
        <w:t xml:space="preserve"> в своей исследовательской работе предусматривают реализацию национальных приоритетов, государственных программ, программ фундаментальных или прикладных исследований. В связи с этим на местном телевидении, в газетах, журналах, СМИ часто выступают с докладами по актуальным вопросам, касающимся образовательного процесса и высших учебных заведений. Для этого используются ресурсы и возможности издательской деятельности университета.</w:t>
      </w:r>
    </w:p>
    <w:p w:rsidR="00B32305" w:rsidRPr="00B32305" w:rsidRDefault="00B32305" w:rsidP="00B32305">
      <w:pPr>
        <w:ind w:firstLine="454"/>
        <w:jc w:val="both"/>
        <w:rPr>
          <w:sz w:val="24"/>
          <w:szCs w:val="24"/>
        </w:rPr>
      </w:pPr>
      <w:r w:rsidRPr="00B32305">
        <w:rPr>
          <w:sz w:val="24"/>
          <w:szCs w:val="24"/>
        </w:rPr>
        <w:t>Цель образовательной программы: подготовка PhD докторантов, в совершенстве владеющих лингвистическим и литературоведческим процессом и явлениями с целью формирования систематизации знаний и внедрения инновационных технологий в научной сфере казахского языка и литературы.</w:t>
      </w:r>
    </w:p>
    <w:p w:rsidR="00B32305" w:rsidRPr="00B32305" w:rsidRDefault="00B32305" w:rsidP="00B32305">
      <w:pPr>
        <w:ind w:firstLine="454"/>
        <w:jc w:val="both"/>
        <w:rPr>
          <w:sz w:val="24"/>
          <w:szCs w:val="24"/>
        </w:rPr>
      </w:pPr>
      <w:r w:rsidRPr="00B32305">
        <w:rPr>
          <w:bCs/>
          <w:iCs/>
          <w:sz w:val="24"/>
          <w:szCs w:val="24"/>
        </w:rPr>
        <w:t>Планируемые результаты: докторант готовит научные статьи с получением информации из международных источников профессионального содержания, готовит доклад на международные и различные конференции, научные семинары, участвует в научных проектах, публикует статьи для зарубежной и отечественной прессы.  Результатом научно-исследовательской работы докторанта является докторская диссертация. Определяет цели и задачи исследования, определяет актуальность темы, владеет методикой и методологией исследования, определяет объект и источники исследования, изучает и анализирует научные труды, собирает материалы, необходимые для исследования. Составляет базу данных по теме диссертационного исследования. В процессе работы с аудиторией выбира</w:t>
      </w:r>
      <w:r w:rsidRPr="00B32305">
        <w:rPr>
          <w:bCs/>
          <w:iCs/>
          <w:sz w:val="24"/>
          <w:szCs w:val="24"/>
          <w:lang w:val="ru-RU"/>
        </w:rPr>
        <w:t>ет</w:t>
      </w:r>
      <w:r w:rsidRPr="00B32305">
        <w:rPr>
          <w:bCs/>
          <w:iCs/>
          <w:sz w:val="24"/>
          <w:szCs w:val="24"/>
        </w:rPr>
        <w:t xml:space="preserve"> методы в различных областях коммуникации; оптимально использ</w:t>
      </w:r>
      <w:r w:rsidRPr="00B32305">
        <w:rPr>
          <w:bCs/>
          <w:iCs/>
          <w:sz w:val="24"/>
          <w:szCs w:val="24"/>
          <w:lang w:val="ru-RU"/>
        </w:rPr>
        <w:t>ует</w:t>
      </w:r>
      <w:r w:rsidRPr="00B32305">
        <w:rPr>
          <w:bCs/>
          <w:iCs/>
          <w:sz w:val="24"/>
          <w:szCs w:val="24"/>
        </w:rPr>
        <w:t xml:space="preserve"> коммуникативные стратегии и подходы в будущей профессиональной деятельности.</w:t>
      </w:r>
    </w:p>
    <w:tbl>
      <w:tblPr>
        <w:tblStyle w:val="a5"/>
        <w:tblW w:w="0" w:type="auto"/>
        <w:tblLook w:val="04A0" w:firstRow="1" w:lastRow="0" w:firstColumn="1" w:lastColumn="0" w:noHBand="0" w:noVBand="1"/>
      </w:tblPr>
      <w:tblGrid>
        <w:gridCol w:w="1700"/>
        <w:gridCol w:w="1526"/>
        <w:gridCol w:w="1950"/>
        <w:gridCol w:w="2174"/>
        <w:gridCol w:w="2214"/>
      </w:tblGrid>
      <w:tr w:rsidR="00B32305" w:rsidRPr="00B32305" w:rsidTr="00B70B01">
        <w:trPr>
          <w:trHeight w:val="249"/>
        </w:trPr>
        <w:tc>
          <w:tcPr>
            <w:tcW w:w="1700" w:type="dxa"/>
          </w:tcPr>
          <w:p w:rsidR="00B32305" w:rsidRPr="00B32305" w:rsidRDefault="00B32305" w:rsidP="00B32305">
            <w:pPr>
              <w:ind w:firstLine="454"/>
              <w:jc w:val="both"/>
              <w:rPr>
                <w:sz w:val="18"/>
                <w:szCs w:val="18"/>
                <w:lang w:val="ru-RU"/>
              </w:rPr>
            </w:pPr>
            <w:r w:rsidRPr="00B32305">
              <w:rPr>
                <w:sz w:val="18"/>
                <w:szCs w:val="18"/>
                <w:lang w:val="ru-RU"/>
              </w:rPr>
              <w:t>ФИО</w:t>
            </w:r>
          </w:p>
        </w:tc>
        <w:tc>
          <w:tcPr>
            <w:tcW w:w="1526" w:type="dxa"/>
          </w:tcPr>
          <w:p w:rsidR="00B32305" w:rsidRPr="00B32305" w:rsidRDefault="00B32305" w:rsidP="00B32305">
            <w:pPr>
              <w:ind w:firstLine="454"/>
              <w:jc w:val="both"/>
              <w:rPr>
                <w:sz w:val="18"/>
                <w:szCs w:val="18"/>
              </w:rPr>
            </w:pPr>
            <w:r w:rsidRPr="00B32305">
              <w:rPr>
                <w:sz w:val="18"/>
                <w:szCs w:val="18"/>
              </w:rPr>
              <w:t>Образовательная программа</w:t>
            </w:r>
          </w:p>
        </w:tc>
        <w:tc>
          <w:tcPr>
            <w:tcW w:w="1950" w:type="dxa"/>
          </w:tcPr>
          <w:p w:rsidR="00B32305" w:rsidRPr="00B32305" w:rsidRDefault="00B32305" w:rsidP="00B32305">
            <w:pPr>
              <w:ind w:firstLine="454"/>
              <w:jc w:val="both"/>
              <w:rPr>
                <w:sz w:val="18"/>
                <w:szCs w:val="18"/>
                <w:lang w:val="ru-RU"/>
              </w:rPr>
            </w:pPr>
            <w:r w:rsidRPr="00B32305">
              <w:rPr>
                <w:sz w:val="18"/>
                <w:szCs w:val="18"/>
                <w:lang w:val="ru-RU"/>
              </w:rPr>
              <w:t>Тема</w:t>
            </w:r>
          </w:p>
        </w:tc>
        <w:tc>
          <w:tcPr>
            <w:tcW w:w="2174" w:type="dxa"/>
          </w:tcPr>
          <w:p w:rsidR="00B32305" w:rsidRPr="00B32305" w:rsidRDefault="00B32305" w:rsidP="00B32305">
            <w:pPr>
              <w:ind w:firstLine="454"/>
              <w:jc w:val="both"/>
              <w:rPr>
                <w:sz w:val="18"/>
                <w:szCs w:val="18"/>
                <w:lang w:val="ru-RU"/>
              </w:rPr>
            </w:pPr>
            <w:r w:rsidRPr="00B32305">
              <w:rPr>
                <w:sz w:val="18"/>
                <w:szCs w:val="18"/>
                <w:lang w:val="ru-RU"/>
              </w:rPr>
              <w:t>Научный консультант</w:t>
            </w:r>
          </w:p>
        </w:tc>
        <w:tc>
          <w:tcPr>
            <w:tcW w:w="2214" w:type="dxa"/>
          </w:tcPr>
          <w:p w:rsidR="00B32305" w:rsidRPr="00B32305" w:rsidRDefault="00B32305" w:rsidP="00B32305">
            <w:pPr>
              <w:ind w:firstLine="454"/>
              <w:jc w:val="both"/>
              <w:rPr>
                <w:sz w:val="18"/>
                <w:szCs w:val="18"/>
                <w:lang w:val="ru-RU"/>
              </w:rPr>
            </w:pPr>
            <w:r w:rsidRPr="00B32305">
              <w:rPr>
                <w:sz w:val="18"/>
                <w:szCs w:val="18"/>
                <w:lang w:val="ru-RU"/>
              </w:rPr>
              <w:t>Зарубежный консультант</w:t>
            </w:r>
          </w:p>
        </w:tc>
      </w:tr>
      <w:tr w:rsidR="00B32305" w:rsidRPr="00B32305" w:rsidTr="00B70B01">
        <w:trPr>
          <w:trHeight w:val="1260"/>
        </w:trPr>
        <w:tc>
          <w:tcPr>
            <w:tcW w:w="1700" w:type="dxa"/>
          </w:tcPr>
          <w:p w:rsidR="00B32305" w:rsidRPr="00B32305" w:rsidRDefault="00B32305" w:rsidP="00B32305">
            <w:pPr>
              <w:ind w:firstLine="454"/>
              <w:jc w:val="both"/>
              <w:rPr>
                <w:sz w:val="18"/>
                <w:szCs w:val="18"/>
              </w:rPr>
            </w:pPr>
            <w:r w:rsidRPr="00B32305">
              <w:rPr>
                <w:sz w:val="18"/>
                <w:szCs w:val="18"/>
              </w:rPr>
              <w:t>Оразова Бакыт Оразовна</w:t>
            </w:r>
          </w:p>
          <w:p w:rsidR="00B32305" w:rsidRPr="00B32305" w:rsidRDefault="00B32305" w:rsidP="00B32305">
            <w:pPr>
              <w:ind w:firstLine="454"/>
              <w:jc w:val="both"/>
              <w:rPr>
                <w:sz w:val="18"/>
                <w:szCs w:val="18"/>
              </w:rPr>
            </w:pPr>
            <w:r w:rsidRPr="00B32305">
              <w:rPr>
                <w:sz w:val="18"/>
                <w:szCs w:val="18"/>
              </w:rPr>
              <w:t xml:space="preserve"> (2020-2023)</w:t>
            </w:r>
          </w:p>
        </w:tc>
        <w:tc>
          <w:tcPr>
            <w:tcW w:w="1526" w:type="dxa"/>
          </w:tcPr>
          <w:p w:rsidR="00B32305" w:rsidRPr="00B32305" w:rsidRDefault="00B32305" w:rsidP="00B32305">
            <w:pPr>
              <w:ind w:firstLine="454"/>
              <w:jc w:val="both"/>
              <w:rPr>
                <w:sz w:val="18"/>
                <w:szCs w:val="18"/>
              </w:rPr>
            </w:pPr>
            <w:r w:rsidRPr="00B32305">
              <w:rPr>
                <w:sz w:val="18"/>
                <w:szCs w:val="18"/>
              </w:rPr>
              <w:t>«8D01701 - Казахский язык и литература»</w:t>
            </w:r>
          </w:p>
        </w:tc>
        <w:tc>
          <w:tcPr>
            <w:tcW w:w="1950" w:type="dxa"/>
          </w:tcPr>
          <w:p w:rsidR="00B32305" w:rsidRPr="00B32305" w:rsidRDefault="00B32305" w:rsidP="00B32305">
            <w:pPr>
              <w:ind w:firstLine="454"/>
              <w:jc w:val="both"/>
              <w:rPr>
                <w:sz w:val="18"/>
                <w:szCs w:val="18"/>
                <w:lang w:val="ru-RU"/>
              </w:rPr>
            </w:pPr>
            <w:r w:rsidRPr="00B32305">
              <w:rPr>
                <w:sz w:val="18"/>
                <w:szCs w:val="18"/>
                <w:lang w:val="ru-RU"/>
              </w:rPr>
              <w:t>«</w:t>
            </w:r>
            <w:r w:rsidRPr="00B32305">
              <w:rPr>
                <w:sz w:val="18"/>
                <w:szCs w:val="18"/>
              </w:rPr>
              <w:t>Переводческое мастерство Касыма Аманжолова</w:t>
            </w:r>
            <w:r w:rsidRPr="00B32305">
              <w:rPr>
                <w:sz w:val="18"/>
                <w:szCs w:val="18"/>
                <w:lang w:val="ru-RU"/>
              </w:rPr>
              <w:t>»</w:t>
            </w:r>
          </w:p>
        </w:tc>
        <w:tc>
          <w:tcPr>
            <w:tcW w:w="2174" w:type="dxa"/>
          </w:tcPr>
          <w:p w:rsidR="00B32305" w:rsidRPr="00B32305" w:rsidRDefault="00B32305" w:rsidP="00B32305">
            <w:pPr>
              <w:ind w:firstLine="454"/>
              <w:jc w:val="both"/>
              <w:rPr>
                <w:sz w:val="18"/>
                <w:szCs w:val="18"/>
              </w:rPr>
            </w:pPr>
            <w:r w:rsidRPr="00B32305">
              <w:rPr>
                <w:sz w:val="18"/>
                <w:szCs w:val="18"/>
                <w:lang w:val="ru-RU"/>
              </w:rPr>
              <w:t>д.ф.н.</w:t>
            </w:r>
            <w:r w:rsidRPr="00B32305">
              <w:rPr>
                <w:sz w:val="18"/>
                <w:szCs w:val="18"/>
              </w:rPr>
              <w:t>, профессор Ж.Ж.Жарылгапов</w:t>
            </w:r>
          </w:p>
        </w:tc>
        <w:tc>
          <w:tcPr>
            <w:tcW w:w="2214" w:type="dxa"/>
          </w:tcPr>
          <w:p w:rsidR="00B32305" w:rsidRPr="00B32305" w:rsidRDefault="00B32305" w:rsidP="00B32305">
            <w:pPr>
              <w:ind w:firstLine="454"/>
              <w:jc w:val="both"/>
              <w:rPr>
                <w:sz w:val="18"/>
                <w:szCs w:val="18"/>
              </w:rPr>
            </w:pPr>
            <w:r w:rsidRPr="00B32305">
              <w:rPr>
                <w:sz w:val="18"/>
                <w:szCs w:val="18"/>
              </w:rPr>
              <w:t>д</w:t>
            </w:r>
            <w:r w:rsidRPr="00B32305">
              <w:rPr>
                <w:sz w:val="18"/>
                <w:szCs w:val="18"/>
                <w:lang w:val="ru-RU"/>
              </w:rPr>
              <w:t>.ф.н.</w:t>
            </w:r>
            <w:r w:rsidRPr="00B32305">
              <w:rPr>
                <w:sz w:val="18"/>
                <w:szCs w:val="18"/>
              </w:rPr>
              <w:t>, профессор Мигазова Лейла Ихсановна Казанский Федеральный Университет, Россия</w:t>
            </w:r>
          </w:p>
        </w:tc>
      </w:tr>
      <w:tr w:rsidR="00B32305" w:rsidRPr="00B32305" w:rsidTr="00B70B01">
        <w:trPr>
          <w:trHeight w:val="249"/>
        </w:trPr>
        <w:tc>
          <w:tcPr>
            <w:tcW w:w="1700" w:type="dxa"/>
          </w:tcPr>
          <w:p w:rsidR="00B32305" w:rsidRPr="00B32305" w:rsidRDefault="00B32305" w:rsidP="00B32305">
            <w:pPr>
              <w:ind w:firstLine="454"/>
              <w:jc w:val="both"/>
              <w:rPr>
                <w:sz w:val="18"/>
                <w:szCs w:val="18"/>
              </w:rPr>
            </w:pPr>
            <w:r w:rsidRPr="00B32305">
              <w:rPr>
                <w:sz w:val="18"/>
                <w:szCs w:val="18"/>
              </w:rPr>
              <w:t>Жакулаев Адил Муратович</w:t>
            </w:r>
          </w:p>
          <w:p w:rsidR="00B32305" w:rsidRPr="00B32305" w:rsidRDefault="00B32305" w:rsidP="00B32305">
            <w:pPr>
              <w:ind w:firstLine="454"/>
              <w:jc w:val="both"/>
              <w:rPr>
                <w:sz w:val="18"/>
                <w:szCs w:val="18"/>
              </w:rPr>
            </w:pPr>
            <w:r w:rsidRPr="00B32305">
              <w:rPr>
                <w:sz w:val="18"/>
                <w:szCs w:val="18"/>
              </w:rPr>
              <w:t>(2020-2023)</w:t>
            </w:r>
          </w:p>
        </w:tc>
        <w:tc>
          <w:tcPr>
            <w:tcW w:w="1526" w:type="dxa"/>
          </w:tcPr>
          <w:p w:rsidR="00B32305" w:rsidRPr="00B32305" w:rsidRDefault="00B32305" w:rsidP="00B32305">
            <w:pPr>
              <w:ind w:firstLine="454"/>
              <w:jc w:val="both"/>
              <w:rPr>
                <w:sz w:val="18"/>
                <w:szCs w:val="18"/>
              </w:rPr>
            </w:pPr>
            <w:r w:rsidRPr="00B32305">
              <w:rPr>
                <w:sz w:val="18"/>
                <w:szCs w:val="18"/>
              </w:rPr>
              <w:t>«8D01701 - Казахский язык и литература»</w:t>
            </w:r>
          </w:p>
        </w:tc>
        <w:tc>
          <w:tcPr>
            <w:tcW w:w="1950" w:type="dxa"/>
          </w:tcPr>
          <w:p w:rsidR="00B32305" w:rsidRPr="00B32305" w:rsidRDefault="00B32305" w:rsidP="00B32305">
            <w:pPr>
              <w:ind w:firstLine="454"/>
              <w:jc w:val="both"/>
              <w:rPr>
                <w:sz w:val="18"/>
                <w:szCs w:val="18"/>
              </w:rPr>
            </w:pPr>
            <w:r w:rsidRPr="00B32305">
              <w:rPr>
                <w:sz w:val="18"/>
                <w:szCs w:val="18"/>
              </w:rPr>
              <w:t>«Исторический дискурс в современной казахской прозе»</w:t>
            </w:r>
          </w:p>
        </w:tc>
        <w:tc>
          <w:tcPr>
            <w:tcW w:w="2174" w:type="dxa"/>
          </w:tcPr>
          <w:p w:rsidR="00B32305" w:rsidRPr="00B32305" w:rsidRDefault="00B32305" w:rsidP="00B32305">
            <w:pPr>
              <w:ind w:firstLine="454"/>
              <w:jc w:val="both"/>
              <w:rPr>
                <w:sz w:val="18"/>
                <w:szCs w:val="18"/>
              </w:rPr>
            </w:pPr>
            <w:r w:rsidRPr="00B32305">
              <w:rPr>
                <w:sz w:val="18"/>
                <w:szCs w:val="18"/>
              </w:rPr>
              <w:t xml:space="preserve">к.ф.н., </w:t>
            </w:r>
            <w:r w:rsidRPr="00B32305">
              <w:rPr>
                <w:sz w:val="18"/>
                <w:szCs w:val="18"/>
                <w:lang w:val="ru-RU"/>
              </w:rPr>
              <w:t>асс.</w:t>
            </w:r>
            <w:r w:rsidRPr="00B32305">
              <w:rPr>
                <w:sz w:val="18"/>
                <w:szCs w:val="18"/>
              </w:rPr>
              <w:t>профессор С.У.Такиров</w:t>
            </w:r>
          </w:p>
        </w:tc>
        <w:tc>
          <w:tcPr>
            <w:tcW w:w="2214" w:type="dxa"/>
          </w:tcPr>
          <w:p w:rsidR="00B32305" w:rsidRPr="00B32305" w:rsidRDefault="00B32305" w:rsidP="00B32305">
            <w:pPr>
              <w:ind w:firstLine="454"/>
              <w:jc w:val="both"/>
              <w:rPr>
                <w:sz w:val="18"/>
                <w:szCs w:val="18"/>
              </w:rPr>
            </w:pPr>
            <w:r w:rsidRPr="00B32305">
              <w:rPr>
                <w:sz w:val="18"/>
                <w:szCs w:val="18"/>
              </w:rPr>
              <w:t xml:space="preserve">Орхан Сойлемез, </w:t>
            </w:r>
            <w:r w:rsidRPr="00B32305">
              <w:rPr>
                <w:sz w:val="18"/>
                <w:szCs w:val="18"/>
                <w:lang w:val="ru-RU"/>
              </w:rPr>
              <w:t xml:space="preserve">доктор </w:t>
            </w:r>
            <w:r w:rsidRPr="00B32305">
              <w:rPr>
                <w:sz w:val="18"/>
                <w:szCs w:val="18"/>
                <w:lang w:val="en-US"/>
              </w:rPr>
              <w:t>PhD</w:t>
            </w:r>
            <w:r w:rsidRPr="00B32305">
              <w:rPr>
                <w:sz w:val="18"/>
                <w:szCs w:val="18"/>
              </w:rPr>
              <w:t xml:space="preserve"> (Кастамону, Т</w:t>
            </w:r>
            <w:r w:rsidRPr="00B32305">
              <w:rPr>
                <w:sz w:val="18"/>
                <w:szCs w:val="18"/>
                <w:lang w:val="ru-RU"/>
              </w:rPr>
              <w:t>у</w:t>
            </w:r>
            <w:r w:rsidRPr="00B32305">
              <w:rPr>
                <w:sz w:val="18"/>
                <w:szCs w:val="18"/>
              </w:rPr>
              <w:t>р</w:t>
            </w:r>
            <w:r w:rsidRPr="00B32305">
              <w:rPr>
                <w:sz w:val="18"/>
                <w:szCs w:val="18"/>
                <w:lang w:val="ru-RU"/>
              </w:rPr>
              <w:t>ц</w:t>
            </w:r>
            <w:r w:rsidRPr="00B32305">
              <w:rPr>
                <w:sz w:val="18"/>
                <w:szCs w:val="18"/>
              </w:rPr>
              <w:t>ия)</w:t>
            </w:r>
          </w:p>
        </w:tc>
      </w:tr>
      <w:tr w:rsidR="00B32305" w:rsidRPr="00B32305" w:rsidTr="00B70B01">
        <w:trPr>
          <w:trHeight w:val="249"/>
        </w:trPr>
        <w:tc>
          <w:tcPr>
            <w:tcW w:w="1700" w:type="dxa"/>
          </w:tcPr>
          <w:p w:rsidR="00B32305" w:rsidRPr="00B32305" w:rsidRDefault="00B32305" w:rsidP="00B32305">
            <w:pPr>
              <w:ind w:firstLine="454"/>
              <w:jc w:val="both"/>
              <w:rPr>
                <w:sz w:val="18"/>
                <w:szCs w:val="18"/>
              </w:rPr>
            </w:pPr>
            <w:r w:rsidRPr="00B32305">
              <w:rPr>
                <w:sz w:val="18"/>
                <w:szCs w:val="18"/>
              </w:rPr>
              <w:t>Каринов Абылай Канатович</w:t>
            </w:r>
          </w:p>
          <w:p w:rsidR="00B32305" w:rsidRPr="00B32305" w:rsidRDefault="00B32305" w:rsidP="00B32305">
            <w:pPr>
              <w:ind w:firstLine="454"/>
              <w:jc w:val="both"/>
              <w:rPr>
                <w:sz w:val="18"/>
                <w:szCs w:val="18"/>
              </w:rPr>
            </w:pPr>
            <w:r w:rsidRPr="00B32305">
              <w:rPr>
                <w:sz w:val="18"/>
                <w:szCs w:val="18"/>
              </w:rPr>
              <w:t>(2020-2023)</w:t>
            </w:r>
          </w:p>
        </w:tc>
        <w:tc>
          <w:tcPr>
            <w:tcW w:w="1526" w:type="dxa"/>
          </w:tcPr>
          <w:p w:rsidR="00B32305" w:rsidRPr="00B32305" w:rsidRDefault="00B32305" w:rsidP="00B32305">
            <w:pPr>
              <w:ind w:firstLine="454"/>
              <w:jc w:val="both"/>
              <w:rPr>
                <w:sz w:val="18"/>
                <w:szCs w:val="18"/>
              </w:rPr>
            </w:pPr>
            <w:r w:rsidRPr="00B32305">
              <w:rPr>
                <w:sz w:val="18"/>
                <w:szCs w:val="18"/>
              </w:rPr>
              <w:t>«8D01701 - Казахский язык и литература»</w:t>
            </w:r>
          </w:p>
        </w:tc>
        <w:tc>
          <w:tcPr>
            <w:tcW w:w="1950" w:type="dxa"/>
          </w:tcPr>
          <w:p w:rsidR="00B32305" w:rsidRPr="00B32305" w:rsidRDefault="00B32305" w:rsidP="00B32305">
            <w:pPr>
              <w:ind w:firstLine="454"/>
              <w:jc w:val="both"/>
              <w:rPr>
                <w:sz w:val="18"/>
                <w:szCs w:val="18"/>
              </w:rPr>
            </w:pPr>
            <w:r w:rsidRPr="00B32305">
              <w:rPr>
                <w:sz w:val="18"/>
                <w:szCs w:val="18"/>
              </w:rPr>
              <w:t>«Методология коучинга в казахской литературе»</w:t>
            </w:r>
          </w:p>
        </w:tc>
        <w:tc>
          <w:tcPr>
            <w:tcW w:w="2174" w:type="dxa"/>
          </w:tcPr>
          <w:p w:rsidR="00B32305" w:rsidRPr="00B32305" w:rsidRDefault="00B32305" w:rsidP="00B32305">
            <w:pPr>
              <w:ind w:firstLine="454"/>
              <w:jc w:val="both"/>
              <w:rPr>
                <w:sz w:val="18"/>
                <w:szCs w:val="18"/>
              </w:rPr>
            </w:pPr>
            <w:r w:rsidRPr="00B32305">
              <w:rPr>
                <w:sz w:val="18"/>
                <w:szCs w:val="18"/>
              </w:rPr>
              <w:t xml:space="preserve">к.ф.н., </w:t>
            </w:r>
            <w:r w:rsidRPr="00B32305">
              <w:rPr>
                <w:sz w:val="18"/>
                <w:szCs w:val="18"/>
                <w:lang w:val="ru-RU"/>
              </w:rPr>
              <w:t>асс.</w:t>
            </w:r>
            <w:r w:rsidRPr="00B32305">
              <w:rPr>
                <w:sz w:val="18"/>
                <w:szCs w:val="18"/>
              </w:rPr>
              <w:t>профессор С.У.Такиров</w:t>
            </w:r>
          </w:p>
        </w:tc>
        <w:tc>
          <w:tcPr>
            <w:tcW w:w="2214" w:type="dxa"/>
          </w:tcPr>
          <w:p w:rsidR="00B32305" w:rsidRPr="00B32305" w:rsidRDefault="00B32305" w:rsidP="00B32305">
            <w:pPr>
              <w:ind w:firstLine="454"/>
              <w:jc w:val="both"/>
              <w:rPr>
                <w:sz w:val="18"/>
                <w:szCs w:val="18"/>
              </w:rPr>
            </w:pPr>
            <w:r w:rsidRPr="00B32305">
              <w:rPr>
                <w:sz w:val="18"/>
                <w:szCs w:val="18"/>
              </w:rPr>
              <w:t xml:space="preserve">Орхан Сойлемез, </w:t>
            </w:r>
            <w:r w:rsidRPr="00B32305">
              <w:rPr>
                <w:sz w:val="18"/>
                <w:szCs w:val="18"/>
                <w:lang w:val="ru-RU"/>
              </w:rPr>
              <w:t xml:space="preserve">доктор </w:t>
            </w:r>
            <w:r w:rsidRPr="00B32305">
              <w:rPr>
                <w:sz w:val="18"/>
                <w:szCs w:val="18"/>
                <w:lang w:val="en-US"/>
              </w:rPr>
              <w:t>PhD</w:t>
            </w:r>
            <w:r w:rsidRPr="00B32305">
              <w:rPr>
                <w:sz w:val="18"/>
                <w:szCs w:val="18"/>
              </w:rPr>
              <w:t xml:space="preserve"> (Кастамону, Т</w:t>
            </w:r>
            <w:r w:rsidRPr="00B32305">
              <w:rPr>
                <w:sz w:val="18"/>
                <w:szCs w:val="18"/>
                <w:lang w:val="ru-RU"/>
              </w:rPr>
              <w:t>у</w:t>
            </w:r>
            <w:r w:rsidRPr="00B32305">
              <w:rPr>
                <w:sz w:val="18"/>
                <w:szCs w:val="18"/>
              </w:rPr>
              <w:t>р</w:t>
            </w:r>
            <w:r w:rsidRPr="00B32305">
              <w:rPr>
                <w:sz w:val="18"/>
                <w:szCs w:val="18"/>
                <w:lang w:val="ru-RU"/>
              </w:rPr>
              <w:t>ц</w:t>
            </w:r>
            <w:r w:rsidRPr="00B32305">
              <w:rPr>
                <w:sz w:val="18"/>
                <w:szCs w:val="18"/>
              </w:rPr>
              <w:t>ия)</w:t>
            </w:r>
          </w:p>
        </w:tc>
      </w:tr>
      <w:tr w:rsidR="00B32305" w:rsidRPr="00B32305" w:rsidTr="00B70B01">
        <w:trPr>
          <w:trHeight w:val="249"/>
        </w:trPr>
        <w:tc>
          <w:tcPr>
            <w:tcW w:w="1700" w:type="dxa"/>
          </w:tcPr>
          <w:p w:rsidR="00B32305" w:rsidRPr="00B32305" w:rsidRDefault="00B32305" w:rsidP="00B32305">
            <w:pPr>
              <w:ind w:firstLine="454"/>
              <w:jc w:val="both"/>
              <w:rPr>
                <w:sz w:val="18"/>
                <w:szCs w:val="18"/>
              </w:rPr>
            </w:pPr>
            <w:r w:rsidRPr="00B32305">
              <w:rPr>
                <w:sz w:val="18"/>
                <w:szCs w:val="18"/>
              </w:rPr>
              <w:t>Смагулова Айзада Муратовна</w:t>
            </w:r>
          </w:p>
          <w:p w:rsidR="00B32305" w:rsidRPr="00B32305" w:rsidRDefault="00B32305" w:rsidP="00B32305">
            <w:pPr>
              <w:ind w:firstLine="454"/>
              <w:jc w:val="both"/>
              <w:rPr>
                <w:sz w:val="18"/>
                <w:szCs w:val="18"/>
              </w:rPr>
            </w:pPr>
            <w:r w:rsidRPr="00B32305">
              <w:rPr>
                <w:sz w:val="18"/>
                <w:szCs w:val="18"/>
              </w:rPr>
              <w:t>(2021-2024)</w:t>
            </w:r>
          </w:p>
        </w:tc>
        <w:tc>
          <w:tcPr>
            <w:tcW w:w="1526" w:type="dxa"/>
          </w:tcPr>
          <w:p w:rsidR="00B32305" w:rsidRPr="00B32305" w:rsidRDefault="00B32305" w:rsidP="00B32305">
            <w:pPr>
              <w:ind w:firstLine="454"/>
              <w:jc w:val="both"/>
              <w:rPr>
                <w:sz w:val="18"/>
                <w:szCs w:val="18"/>
              </w:rPr>
            </w:pPr>
            <w:r w:rsidRPr="00B32305">
              <w:rPr>
                <w:sz w:val="18"/>
                <w:szCs w:val="18"/>
              </w:rPr>
              <w:t>«8D01701 - Казахский язык и литература»</w:t>
            </w:r>
          </w:p>
        </w:tc>
        <w:tc>
          <w:tcPr>
            <w:tcW w:w="1950" w:type="dxa"/>
          </w:tcPr>
          <w:p w:rsidR="00B32305" w:rsidRPr="00B32305" w:rsidRDefault="00B32305" w:rsidP="00B32305">
            <w:pPr>
              <w:ind w:firstLine="454"/>
              <w:jc w:val="both"/>
              <w:rPr>
                <w:sz w:val="18"/>
                <w:szCs w:val="18"/>
              </w:rPr>
            </w:pPr>
            <w:r w:rsidRPr="00B32305">
              <w:rPr>
                <w:sz w:val="18"/>
                <w:szCs w:val="18"/>
              </w:rPr>
              <w:t>«Драматизм в современных казахских повестях»</w:t>
            </w:r>
          </w:p>
        </w:tc>
        <w:tc>
          <w:tcPr>
            <w:tcW w:w="2174" w:type="dxa"/>
          </w:tcPr>
          <w:p w:rsidR="00B32305" w:rsidRPr="00B32305" w:rsidRDefault="00B32305" w:rsidP="00B32305">
            <w:pPr>
              <w:ind w:firstLine="454"/>
              <w:jc w:val="both"/>
              <w:rPr>
                <w:sz w:val="18"/>
                <w:szCs w:val="18"/>
              </w:rPr>
            </w:pPr>
            <w:r w:rsidRPr="00B32305">
              <w:rPr>
                <w:sz w:val="18"/>
                <w:szCs w:val="18"/>
                <w:lang w:val="ru-RU"/>
              </w:rPr>
              <w:t>к</w:t>
            </w:r>
            <w:r w:rsidRPr="00B32305">
              <w:rPr>
                <w:sz w:val="18"/>
                <w:szCs w:val="18"/>
              </w:rPr>
              <w:t>.ф.н., профессор К.А.Толеубаева</w:t>
            </w:r>
          </w:p>
        </w:tc>
        <w:tc>
          <w:tcPr>
            <w:tcW w:w="2214" w:type="dxa"/>
          </w:tcPr>
          <w:p w:rsidR="00B32305" w:rsidRPr="00B32305" w:rsidRDefault="00B32305" w:rsidP="00B32305">
            <w:pPr>
              <w:ind w:firstLine="454"/>
              <w:jc w:val="both"/>
              <w:rPr>
                <w:sz w:val="18"/>
                <w:szCs w:val="18"/>
              </w:rPr>
            </w:pPr>
            <w:r w:rsidRPr="00B32305">
              <w:rPr>
                <w:sz w:val="18"/>
                <w:szCs w:val="18"/>
              </w:rPr>
              <w:t xml:space="preserve">Орхан Сойлемез, </w:t>
            </w:r>
            <w:r w:rsidRPr="00B32305">
              <w:rPr>
                <w:sz w:val="18"/>
                <w:szCs w:val="18"/>
                <w:lang w:val="ru-RU"/>
              </w:rPr>
              <w:t xml:space="preserve">доктор </w:t>
            </w:r>
            <w:r w:rsidRPr="00B32305">
              <w:rPr>
                <w:sz w:val="18"/>
                <w:szCs w:val="18"/>
                <w:lang w:val="en-US"/>
              </w:rPr>
              <w:t>PhD</w:t>
            </w:r>
            <w:r w:rsidRPr="00B32305">
              <w:rPr>
                <w:sz w:val="18"/>
                <w:szCs w:val="18"/>
              </w:rPr>
              <w:t xml:space="preserve"> (Кастамону, Т</w:t>
            </w:r>
            <w:r w:rsidRPr="00B32305">
              <w:rPr>
                <w:sz w:val="18"/>
                <w:szCs w:val="18"/>
                <w:lang w:val="ru-RU"/>
              </w:rPr>
              <w:t>у</w:t>
            </w:r>
            <w:r w:rsidRPr="00B32305">
              <w:rPr>
                <w:sz w:val="18"/>
                <w:szCs w:val="18"/>
              </w:rPr>
              <w:t>р</w:t>
            </w:r>
            <w:r w:rsidRPr="00B32305">
              <w:rPr>
                <w:sz w:val="18"/>
                <w:szCs w:val="18"/>
                <w:lang w:val="ru-RU"/>
              </w:rPr>
              <w:t>ц</w:t>
            </w:r>
            <w:r w:rsidRPr="00B32305">
              <w:rPr>
                <w:sz w:val="18"/>
                <w:szCs w:val="18"/>
              </w:rPr>
              <w:t>ия)</w:t>
            </w:r>
          </w:p>
        </w:tc>
      </w:tr>
      <w:tr w:rsidR="00B32305" w:rsidRPr="00B32305" w:rsidTr="00B70B01">
        <w:trPr>
          <w:trHeight w:val="249"/>
        </w:trPr>
        <w:tc>
          <w:tcPr>
            <w:tcW w:w="1700" w:type="dxa"/>
          </w:tcPr>
          <w:p w:rsidR="00B32305" w:rsidRPr="00B32305" w:rsidRDefault="00B32305" w:rsidP="00B32305">
            <w:pPr>
              <w:ind w:firstLine="454"/>
              <w:jc w:val="both"/>
              <w:rPr>
                <w:sz w:val="18"/>
                <w:szCs w:val="18"/>
              </w:rPr>
            </w:pPr>
            <w:r w:rsidRPr="00B32305">
              <w:rPr>
                <w:sz w:val="18"/>
                <w:szCs w:val="18"/>
              </w:rPr>
              <w:t>Сыздыкова Биби Ергазыкызы</w:t>
            </w:r>
          </w:p>
          <w:p w:rsidR="00B32305" w:rsidRPr="00B32305" w:rsidRDefault="00B32305" w:rsidP="00B32305">
            <w:pPr>
              <w:ind w:firstLine="454"/>
              <w:jc w:val="both"/>
              <w:rPr>
                <w:sz w:val="18"/>
                <w:szCs w:val="18"/>
              </w:rPr>
            </w:pPr>
            <w:r w:rsidRPr="00B32305">
              <w:rPr>
                <w:sz w:val="18"/>
                <w:szCs w:val="18"/>
              </w:rPr>
              <w:t>(2019-2022)</w:t>
            </w:r>
          </w:p>
        </w:tc>
        <w:tc>
          <w:tcPr>
            <w:tcW w:w="1526" w:type="dxa"/>
          </w:tcPr>
          <w:p w:rsidR="00B32305" w:rsidRPr="00B32305" w:rsidRDefault="00B32305" w:rsidP="00B32305">
            <w:pPr>
              <w:ind w:firstLine="454"/>
              <w:jc w:val="both"/>
              <w:rPr>
                <w:sz w:val="18"/>
                <w:szCs w:val="18"/>
              </w:rPr>
            </w:pPr>
            <w:r w:rsidRPr="00B32305">
              <w:rPr>
                <w:sz w:val="18"/>
                <w:szCs w:val="18"/>
              </w:rPr>
              <w:t>«8D01701 - Казахский язык и литература»</w:t>
            </w:r>
          </w:p>
        </w:tc>
        <w:tc>
          <w:tcPr>
            <w:tcW w:w="1950" w:type="dxa"/>
          </w:tcPr>
          <w:p w:rsidR="00B32305" w:rsidRPr="00B32305" w:rsidRDefault="00B32305" w:rsidP="00B32305">
            <w:pPr>
              <w:ind w:firstLine="454"/>
              <w:jc w:val="both"/>
              <w:rPr>
                <w:sz w:val="18"/>
                <w:szCs w:val="18"/>
              </w:rPr>
            </w:pPr>
            <w:r w:rsidRPr="00B32305">
              <w:rPr>
                <w:sz w:val="18"/>
                <w:szCs w:val="18"/>
              </w:rPr>
              <w:t>«Мифопоэтические аспекты современных казахских рассказов»</w:t>
            </w:r>
          </w:p>
        </w:tc>
        <w:tc>
          <w:tcPr>
            <w:tcW w:w="2174" w:type="dxa"/>
          </w:tcPr>
          <w:p w:rsidR="00B32305" w:rsidRPr="00B32305" w:rsidRDefault="00B32305" w:rsidP="00B32305">
            <w:pPr>
              <w:ind w:firstLine="454"/>
              <w:jc w:val="both"/>
              <w:rPr>
                <w:sz w:val="18"/>
                <w:szCs w:val="18"/>
              </w:rPr>
            </w:pPr>
            <w:r w:rsidRPr="00B32305">
              <w:rPr>
                <w:sz w:val="18"/>
                <w:szCs w:val="18"/>
                <w:lang w:val="ru-RU"/>
              </w:rPr>
              <w:t>д</w:t>
            </w:r>
            <w:r w:rsidRPr="00B32305">
              <w:rPr>
                <w:sz w:val="18"/>
                <w:szCs w:val="18"/>
              </w:rPr>
              <w:t>.ф.н., профессор Ж.Ж.Жарылгапов</w:t>
            </w:r>
          </w:p>
        </w:tc>
        <w:tc>
          <w:tcPr>
            <w:tcW w:w="2214" w:type="dxa"/>
          </w:tcPr>
          <w:p w:rsidR="00B32305" w:rsidRPr="00B32305" w:rsidRDefault="00B32305" w:rsidP="00B32305">
            <w:pPr>
              <w:ind w:firstLine="454"/>
              <w:jc w:val="both"/>
              <w:rPr>
                <w:sz w:val="18"/>
                <w:szCs w:val="18"/>
              </w:rPr>
            </w:pPr>
            <w:r w:rsidRPr="00B32305">
              <w:rPr>
                <w:sz w:val="18"/>
                <w:szCs w:val="18"/>
              </w:rPr>
              <w:t>д</w:t>
            </w:r>
            <w:r w:rsidRPr="00B32305">
              <w:rPr>
                <w:sz w:val="18"/>
                <w:szCs w:val="18"/>
                <w:lang w:val="ru-RU"/>
              </w:rPr>
              <w:t>.ф.н.</w:t>
            </w:r>
            <w:r w:rsidRPr="00B32305">
              <w:rPr>
                <w:sz w:val="18"/>
                <w:szCs w:val="18"/>
              </w:rPr>
              <w:t>, профессор Мигазова Лейла Ихсановна Казанский Федеральный Университет, Россия</w:t>
            </w:r>
          </w:p>
        </w:tc>
      </w:tr>
      <w:tr w:rsidR="00B32305" w:rsidRPr="00B32305" w:rsidTr="00B70B01">
        <w:trPr>
          <w:trHeight w:val="249"/>
        </w:trPr>
        <w:tc>
          <w:tcPr>
            <w:tcW w:w="1700" w:type="dxa"/>
          </w:tcPr>
          <w:p w:rsidR="00B32305" w:rsidRPr="00B32305" w:rsidRDefault="00B32305" w:rsidP="00B32305">
            <w:pPr>
              <w:ind w:firstLine="454"/>
              <w:jc w:val="both"/>
              <w:rPr>
                <w:sz w:val="18"/>
                <w:szCs w:val="18"/>
              </w:rPr>
            </w:pPr>
            <w:r w:rsidRPr="00B32305">
              <w:rPr>
                <w:sz w:val="18"/>
                <w:szCs w:val="18"/>
              </w:rPr>
              <w:t>Кутимова Луиза Сабировна</w:t>
            </w:r>
          </w:p>
          <w:p w:rsidR="00B32305" w:rsidRPr="00B32305" w:rsidRDefault="00B32305" w:rsidP="00B32305">
            <w:pPr>
              <w:ind w:firstLine="454"/>
              <w:jc w:val="both"/>
              <w:rPr>
                <w:sz w:val="18"/>
                <w:szCs w:val="18"/>
              </w:rPr>
            </w:pPr>
            <w:r w:rsidRPr="00B32305">
              <w:rPr>
                <w:sz w:val="18"/>
                <w:szCs w:val="18"/>
              </w:rPr>
              <w:t>(2021-2024)</w:t>
            </w:r>
          </w:p>
        </w:tc>
        <w:tc>
          <w:tcPr>
            <w:tcW w:w="1526" w:type="dxa"/>
          </w:tcPr>
          <w:p w:rsidR="00B32305" w:rsidRPr="00B32305" w:rsidRDefault="00B32305" w:rsidP="00B32305">
            <w:pPr>
              <w:ind w:firstLine="454"/>
              <w:jc w:val="both"/>
              <w:rPr>
                <w:sz w:val="18"/>
                <w:szCs w:val="18"/>
              </w:rPr>
            </w:pPr>
            <w:r w:rsidRPr="00B32305">
              <w:rPr>
                <w:sz w:val="18"/>
                <w:szCs w:val="18"/>
              </w:rPr>
              <w:t>«8D01701 - Казахский язык и литература»</w:t>
            </w:r>
          </w:p>
        </w:tc>
        <w:tc>
          <w:tcPr>
            <w:tcW w:w="1950" w:type="dxa"/>
          </w:tcPr>
          <w:p w:rsidR="00B32305" w:rsidRPr="00B32305" w:rsidRDefault="00B32305" w:rsidP="00B32305">
            <w:pPr>
              <w:ind w:firstLine="454"/>
              <w:jc w:val="both"/>
              <w:rPr>
                <w:sz w:val="18"/>
                <w:szCs w:val="18"/>
              </w:rPr>
            </w:pPr>
            <w:r w:rsidRPr="00B32305">
              <w:rPr>
                <w:sz w:val="18"/>
                <w:szCs w:val="18"/>
              </w:rPr>
              <w:t>«Семантико-стилистическая деривация лексики произведений Абая»</w:t>
            </w:r>
          </w:p>
        </w:tc>
        <w:tc>
          <w:tcPr>
            <w:tcW w:w="2174" w:type="dxa"/>
          </w:tcPr>
          <w:p w:rsidR="00B32305" w:rsidRPr="00B32305" w:rsidRDefault="00B32305" w:rsidP="00B32305">
            <w:pPr>
              <w:ind w:firstLine="454"/>
              <w:jc w:val="both"/>
              <w:rPr>
                <w:sz w:val="18"/>
                <w:szCs w:val="18"/>
              </w:rPr>
            </w:pPr>
            <w:r w:rsidRPr="00B32305">
              <w:rPr>
                <w:sz w:val="18"/>
                <w:szCs w:val="18"/>
                <w:lang w:val="ru-RU"/>
              </w:rPr>
              <w:t>д</w:t>
            </w:r>
            <w:r w:rsidRPr="00B32305">
              <w:rPr>
                <w:sz w:val="18"/>
                <w:szCs w:val="18"/>
              </w:rPr>
              <w:t>.ф.н., профессор Ш.Ш.Жалмаханов</w:t>
            </w:r>
          </w:p>
        </w:tc>
        <w:tc>
          <w:tcPr>
            <w:tcW w:w="2214" w:type="dxa"/>
          </w:tcPr>
          <w:p w:rsidR="00B32305" w:rsidRPr="00B32305" w:rsidRDefault="00B32305" w:rsidP="00B32305">
            <w:pPr>
              <w:ind w:firstLine="454"/>
              <w:jc w:val="both"/>
              <w:rPr>
                <w:sz w:val="18"/>
                <w:szCs w:val="18"/>
              </w:rPr>
            </w:pPr>
            <w:r w:rsidRPr="00B32305">
              <w:rPr>
                <w:sz w:val="18"/>
                <w:szCs w:val="18"/>
              </w:rPr>
              <w:t xml:space="preserve">Байниязов </w:t>
            </w:r>
            <w:r w:rsidRPr="00B32305">
              <w:rPr>
                <w:sz w:val="18"/>
                <w:szCs w:val="18"/>
                <w:lang w:val="ru-RU"/>
              </w:rPr>
              <w:t>А</w:t>
            </w:r>
            <w:r w:rsidRPr="00B32305">
              <w:rPr>
                <w:sz w:val="18"/>
                <w:szCs w:val="18"/>
              </w:rPr>
              <w:t>ябек, профессор Ардаганского университета</w:t>
            </w:r>
          </w:p>
        </w:tc>
      </w:tr>
      <w:tr w:rsidR="00B32305" w:rsidRPr="00B32305" w:rsidTr="00B70B01">
        <w:trPr>
          <w:trHeight w:val="249"/>
        </w:trPr>
        <w:tc>
          <w:tcPr>
            <w:tcW w:w="1700" w:type="dxa"/>
          </w:tcPr>
          <w:p w:rsidR="00B32305" w:rsidRPr="00B32305" w:rsidRDefault="00B32305" w:rsidP="00B32305">
            <w:pPr>
              <w:ind w:firstLine="454"/>
              <w:jc w:val="both"/>
              <w:rPr>
                <w:sz w:val="18"/>
                <w:szCs w:val="18"/>
              </w:rPr>
            </w:pPr>
            <w:r w:rsidRPr="00B32305">
              <w:rPr>
                <w:sz w:val="18"/>
                <w:szCs w:val="18"/>
              </w:rPr>
              <w:t>Сейтім Айдана</w:t>
            </w:r>
          </w:p>
          <w:p w:rsidR="00B32305" w:rsidRPr="00B32305" w:rsidRDefault="00B32305" w:rsidP="00B32305">
            <w:pPr>
              <w:ind w:firstLine="454"/>
              <w:jc w:val="both"/>
              <w:rPr>
                <w:sz w:val="18"/>
                <w:szCs w:val="18"/>
              </w:rPr>
            </w:pPr>
            <w:r w:rsidRPr="00B32305">
              <w:rPr>
                <w:sz w:val="18"/>
                <w:szCs w:val="18"/>
              </w:rPr>
              <w:t>(2022-2025)</w:t>
            </w:r>
          </w:p>
        </w:tc>
        <w:tc>
          <w:tcPr>
            <w:tcW w:w="1526" w:type="dxa"/>
          </w:tcPr>
          <w:p w:rsidR="00B32305" w:rsidRPr="00B32305" w:rsidRDefault="00B32305" w:rsidP="00B32305">
            <w:pPr>
              <w:ind w:firstLine="454"/>
              <w:jc w:val="both"/>
              <w:rPr>
                <w:sz w:val="18"/>
                <w:szCs w:val="18"/>
              </w:rPr>
            </w:pPr>
            <w:r w:rsidRPr="00B32305">
              <w:rPr>
                <w:sz w:val="18"/>
                <w:szCs w:val="18"/>
              </w:rPr>
              <w:t>«8D01701 - Казахский язык и литература»</w:t>
            </w:r>
          </w:p>
        </w:tc>
        <w:tc>
          <w:tcPr>
            <w:tcW w:w="1950" w:type="dxa"/>
          </w:tcPr>
          <w:p w:rsidR="00B32305" w:rsidRPr="00B32305" w:rsidRDefault="00B32305" w:rsidP="00B32305">
            <w:pPr>
              <w:ind w:firstLine="454"/>
              <w:jc w:val="both"/>
              <w:rPr>
                <w:sz w:val="18"/>
                <w:szCs w:val="18"/>
              </w:rPr>
            </w:pPr>
            <w:r w:rsidRPr="00B32305">
              <w:rPr>
                <w:sz w:val="18"/>
                <w:szCs w:val="18"/>
              </w:rPr>
              <w:t xml:space="preserve">«Лингвистический и этнокультурный характер наименований, </w:t>
            </w:r>
            <w:r w:rsidRPr="00B32305">
              <w:rPr>
                <w:sz w:val="18"/>
                <w:szCs w:val="18"/>
              </w:rPr>
              <w:lastRenderedPageBreak/>
              <w:t>относящихся к птицеводству»</w:t>
            </w:r>
          </w:p>
        </w:tc>
        <w:tc>
          <w:tcPr>
            <w:tcW w:w="2174" w:type="dxa"/>
          </w:tcPr>
          <w:p w:rsidR="00B32305" w:rsidRPr="00B32305" w:rsidRDefault="00B32305" w:rsidP="00B32305">
            <w:pPr>
              <w:ind w:firstLine="454"/>
              <w:jc w:val="both"/>
              <w:rPr>
                <w:sz w:val="18"/>
                <w:szCs w:val="18"/>
              </w:rPr>
            </w:pPr>
            <w:r w:rsidRPr="00B32305">
              <w:rPr>
                <w:sz w:val="18"/>
                <w:szCs w:val="18"/>
                <w:lang w:val="ru-RU"/>
              </w:rPr>
              <w:lastRenderedPageBreak/>
              <w:t>к</w:t>
            </w:r>
            <w:r w:rsidRPr="00B32305">
              <w:rPr>
                <w:sz w:val="18"/>
                <w:szCs w:val="18"/>
              </w:rPr>
              <w:t xml:space="preserve">.ф.н., </w:t>
            </w:r>
            <w:r w:rsidRPr="00B32305">
              <w:rPr>
                <w:sz w:val="18"/>
                <w:szCs w:val="18"/>
                <w:lang w:val="ru-RU"/>
              </w:rPr>
              <w:t>асс.</w:t>
            </w:r>
            <w:r w:rsidRPr="00B32305">
              <w:rPr>
                <w:sz w:val="18"/>
                <w:szCs w:val="18"/>
              </w:rPr>
              <w:t xml:space="preserve"> профессор Е.Е.Туйте</w:t>
            </w:r>
          </w:p>
        </w:tc>
        <w:tc>
          <w:tcPr>
            <w:tcW w:w="2214" w:type="dxa"/>
          </w:tcPr>
          <w:p w:rsidR="00B32305" w:rsidRPr="00B32305" w:rsidRDefault="00B32305" w:rsidP="00B32305">
            <w:pPr>
              <w:ind w:firstLine="454"/>
              <w:jc w:val="both"/>
              <w:rPr>
                <w:sz w:val="18"/>
                <w:szCs w:val="18"/>
              </w:rPr>
            </w:pPr>
            <w:r w:rsidRPr="00B32305">
              <w:rPr>
                <w:sz w:val="18"/>
                <w:szCs w:val="18"/>
              </w:rPr>
              <w:t xml:space="preserve">Олизко Наталья Сергеевна, </w:t>
            </w:r>
            <w:r w:rsidRPr="00B32305">
              <w:rPr>
                <w:sz w:val="18"/>
                <w:szCs w:val="18"/>
                <w:lang w:val="ru-RU"/>
              </w:rPr>
              <w:t>д.ф.н.</w:t>
            </w:r>
            <w:r w:rsidRPr="00B32305">
              <w:rPr>
                <w:sz w:val="18"/>
                <w:szCs w:val="18"/>
              </w:rPr>
              <w:t xml:space="preserve">, профессор (Челябинск </w:t>
            </w:r>
            <w:r w:rsidRPr="00B32305">
              <w:rPr>
                <w:sz w:val="18"/>
                <w:szCs w:val="18"/>
                <w:lang w:val="ru-RU"/>
              </w:rPr>
              <w:t>гос.</w:t>
            </w:r>
            <w:r w:rsidRPr="00B32305">
              <w:rPr>
                <w:sz w:val="18"/>
                <w:szCs w:val="18"/>
              </w:rPr>
              <w:t xml:space="preserve"> университет, Р</w:t>
            </w:r>
            <w:r w:rsidRPr="00B32305">
              <w:rPr>
                <w:sz w:val="18"/>
                <w:szCs w:val="18"/>
                <w:lang w:val="ru-RU"/>
              </w:rPr>
              <w:t>оссия</w:t>
            </w:r>
            <w:r w:rsidRPr="00B32305">
              <w:rPr>
                <w:sz w:val="18"/>
                <w:szCs w:val="18"/>
              </w:rPr>
              <w:t>)</w:t>
            </w:r>
          </w:p>
        </w:tc>
      </w:tr>
    </w:tbl>
    <w:p w:rsidR="00B32305" w:rsidRPr="00B32305" w:rsidRDefault="00B32305" w:rsidP="00B32305">
      <w:pPr>
        <w:ind w:firstLine="454"/>
        <w:jc w:val="both"/>
        <w:rPr>
          <w:i/>
          <w:sz w:val="24"/>
          <w:szCs w:val="24"/>
        </w:rPr>
      </w:pPr>
    </w:p>
    <w:p w:rsidR="00B32305" w:rsidRPr="00B32305" w:rsidRDefault="00B32305" w:rsidP="00B32305">
      <w:pPr>
        <w:ind w:firstLine="454"/>
        <w:jc w:val="both"/>
        <w:rPr>
          <w:i/>
          <w:sz w:val="24"/>
          <w:szCs w:val="24"/>
        </w:rPr>
      </w:pPr>
      <w:r w:rsidRPr="00B32305">
        <w:rPr>
          <w:i/>
          <w:sz w:val="24"/>
          <w:szCs w:val="24"/>
        </w:rPr>
        <w:t>d) образование по принципу модульного обучения.</w:t>
      </w:r>
    </w:p>
    <w:p w:rsidR="00B32305" w:rsidRPr="00B32305" w:rsidRDefault="00B32305" w:rsidP="00B32305">
      <w:pPr>
        <w:ind w:firstLine="454"/>
        <w:jc w:val="both"/>
        <w:rPr>
          <w:sz w:val="24"/>
          <w:szCs w:val="24"/>
        </w:rPr>
      </w:pPr>
      <w:r w:rsidRPr="00B32305">
        <w:rPr>
          <w:sz w:val="24"/>
          <w:szCs w:val="24"/>
        </w:rPr>
        <w:t xml:space="preserve">Проектирование образовательной среды для ОПОП, формирование и реализация индивидуальных образовательных траекторий обучения докторантов, разработка модульной образовательной программы докторантуры, разработка рабочего учебного плана и учебно-методического обеспечения дисциплин МОП (рабочих учебных программ, учебно-методических комплексов дисциплин (УМКД), элективных каталогов, издание учебно-методической литературы формирование плана, контроль за его выполнением и подготовка отчетов по обеспеченности обучающихся учебно-методической литературой, совершенствование ОПОП на основе компетентностного подхода и внедрение в учебный процесс современных образовательных технологий и методов. ОПО ориентированы на самообразование и совершенствование уровня самообразования и практическое применение знаний, инновационных методик и технологий в практической деятельности выпускников, открытых для профессионального роста, социальной и профессиональной мобильности. </w:t>
      </w:r>
    </w:p>
    <w:p w:rsidR="00B32305" w:rsidRPr="00B32305" w:rsidRDefault="00B32305" w:rsidP="00B32305">
      <w:pPr>
        <w:ind w:firstLine="454"/>
        <w:jc w:val="both"/>
        <w:rPr>
          <w:sz w:val="24"/>
          <w:szCs w:val="24"/>
        </w:rPr>
      </w:pPr>
      <w:r w:rsidRPr="00B32305">
        <w:rPr>
          <w:sz w:val="24"/>
          <w:szCs w:val="24"/>
        </w:rPr>
        <w:t>Ответственность за определение целей ОПО</w:t>
      </w:r>
      <w:r w:rsidRPr="00B32305">
        <w:rPr>
          <w:sz w:val="24"/>
          <w:szCs w:val="24"/>
          <w:lang w:val="ru-RU"/>
        </w:rPr>
        <w:t xml:space="preserve"> </w:t>
      </w:r>
      <w:r w:rsidRPr="00B32305">
        <w:rPr>
          <w:sz w:val="24"/>
          <w:szCs w:val="24"/>
        </w:rPr>
        <w:t xml:space="preserve"> </w:t>
      </w:r>
      <w:r w:rsidRPr="00B32305">
        <w:rPr>
          <w:sz w:val="24"/>
          <w:szCs w:val="24"/>
          <w:lang w:val="ru-RU"/>
        </w:rPr>
        <w:t>«</w:t>
      </w:r>
      <w:r w:rsidRPr="00B32305">
        <w:rPr>
          <w:sz w:val="24"/>
          <w:szCs w:val="24"/>
        </w:rPr>
        <w:t xml:space="preserve">8D01701 - </w:t>
      </w:r>
      <w:r w:rsidRPr="00B32305">
        <w:rPr>
          <w:sz w:val="24"/>
          <w:szCs w:val="24"/>
          <w:lang w:val="ru-RU"/>
        </w:rPr>
        <w:t>К</w:t>
      </w:r>
      <w:r w:rsidRPr="00B32305">
        <w:rPr>
          <w:sz w:val="24"/>
          <w:szCs w:val="24"/>
        </w:rPr>
        <w:t>азахский язык и литература</w:t>
      </w:r>
      <w:r w:rsidRPr="00B32305">
        <w:rPr>
          <w:sz w:val="24"/>
          <w:szCs w:val="24"/>
          <w:lang w:val="ru-RU"/>
        </w:rPr>
        <w:t>»</w:t>
      </w:r>
      <w:r w:rsidRPr="00B32305">
        <w:rPr>
          <w:sz w:val="24"/>
          <w:szCs w:val="24"/>
        </w:rPr>
        <w:t xml:space="preserve"> и обеспечение качества ее реализации возложены на филологический факультет и кафедры казахской литературы и казахского языкознания. ОПО обслуживает общеобязательные, междисциплинарные курсы и циклы профессиональных дисциплин. Задачей факультета является организация учебного процесса, в том числе организация практик, обеспечение учебно-методической литературой, профессорско-преподавательским составом, современной учебной базой, осуществление общего контроля за реализацией образовательной программы. Одним из показателей, влияющих на эффективность образовательной программы, является определение содержания ОП, которое достигается путем соблюдения комплексного подхода в соответствии с модульным принципом. По модульному принципу формируются как сами образовательные программы, так и учебные планы, учебные дисциплины.</w:t>
      </w:r>
      <w:r w:rsidRPr="00B32305">
        <w:rPr>
          <w:sz w:val="24"/>
          <w:szCs w:val="24"/>
          <w:lang w:val="ru-RU"/>
        </w:rPr>
        <w:t xml:space="preserve"> </w:t>
      </w:r>
      <w:r w:rsidRPr="00B32305">
        <w:rPr>
          <w:sz w:val="24"/>
          <w:szCs w:val="24"/>
        </w:rPr>
        <w:t>В задачи кафедры входит разработка модульных образовательных программ, рабочих учебных планов, каталога элективных курсов, учебно-методических комплексов, программ практики, учебно-методической литературы, согласование содержания программы с работодателями, содействие трудоустройству выпускников, мониторинг успеваемости, актуализация образовательной программы в соответствии с требованиями рынка и внешней среды. ППС кафедры ежегодно обеспечивает обновление и пересмотр содержания дисциплин. При наполнении содержания учитываются изменения в обществе в целом, в профессиональной среде работодателей. Практика обновления содержания образовательной программы в обязательном порядке учитывает предложения и замечания работодателей, обсуждаемые на плановых заседаниях кафедр, совета факультета. Это позволит внедрить новые образовательные траектории, новые элективные курсы.</w:t>
      </w:r>
    </w:p>
    <w:p w:rsidR="00B32305" w:rsidRPr="00B32305" w:rsidRDefault="00B32305" w:rsidP="00B32305">
      <w:pPr>
        <w:ind w:firstLine="454"/>
        <w:jc w:val="both"/>
        <w:rPr>
          <w:i/>
          <w:sz w:val="24"/>
          <w:szCs w:val="24"/>
        </w:rPr>
      </w:pPr>
      <w:r w:rsidRPr="00B32305">
        <w:rPr>
          <w:i/>
          <w:sz w:val="24"/>
          <w:szCs w:val="24"/>
        </w:rPr>
        <w:t xml:space="preserve">2. </w:t>
      </w:r>
      <w:r w:rsidRPr="00B32305">
        <w:rPr>
          <w:i/>
          <w:sz w:val="24"/>
          <w:szCs w:val="24"/>
          <w:lang w:val="ru-RU"/>
        </w:rPr>
        <w:t>Р</w:t>
      </w:r>
      <w:r w:rsidRPr="00B32305">
        <w:rPr>
          <w:i/>
          <w:sz w:val="24"/>
          <w:szCs w:val="24"/>
        </w:rPr>
        <w:t xml:space="preserve">уководство ОП должно показать, что результаты обучения, сформированные на основе дескрипторов третьего уровня в рамках квалификации европейского пространства высшего образования (РК-ЕПВО), показали, что у обучающегося сформированы следующие способности: </w:t>
      </w:r>
    </w:p>
    <w:p w:rsidR="00B32305" w:rsidRPr="00B32305" w:rsidRDefault="00B32305" w:rsidP="00B32305">
      <w:pPr>
        <w:ind w:firstLine="454"/>
        <w:jc w:val="both"/>
        <w:rPr>
          <w:i/>
          <w:sz w:val="24"/>
          <w:szCs w:val="24"/>
        </w:rPr>
      </w:pPr>
      <w:r w:rsidRPr="00B32305">
        <w:rPr>
          <w:i/>
          <w:sz w:val="24"/>
          <w:szCs w:val="24"/>
        </w:rPr>
        <w:t xml:space="preserve">a) демонстрировать системное понимание области исследования, владение навыками и методами исследования, применяемыми в данной области; </w:t>
      </w:r>
    </w:p>
    <w:p w:rsidR="00B32305" w:rsidRPr="00B32305" w:rsidRDefault="00B32305" w:rsidP="00B32305">
      <w:pPr>
        <w:ind w:firstLine="454"/>
        <w:jc w:val="both"/>
        <w:rPr>
          <w:i/>
          <w:sz w:val="24"/>
          <w:szCs w:val="24"/>
        </w:rPr>
      </w:pPr>
      <w:r w:rsidRPr="00B32305">
        <w:rPr>
          <w:i/>
          <w:sz w:val="24"/>
          <w:szCs w:val="24"/>
        </w:rPr>
        <w:t>b) способен адаптировать процесс мышления, проектирования, внедрения и серьезных исследований с научной точки зрения;</w:t>
      </w:r>
    </w:p>
    <w:p w:rsidR="00B32305" w:rsidRPr="00B32305" w:rsidRDefault="00B32305" w:rsidP="00B32305">
      <w:pPr>
        <w:ind w:firstLine="454"/>
        <w:jc w:val="both"/>
        <w:rPr>
          <w:sz w:val="24"/>
          <w:szCs w:val="24"/>
        </w:rPr>
      </w:pPr>
      <w:r w:rsidRPr="00B32305">
        <w:rPr>
          <w:sz w:val="24"/>
          <w:szCs w:val="24"/>
        </w:rPr>
        <w:t>В целях достижения целей ОПОП вузов и совершенствования профессиональных компетенций обучающихся руководство и специальные подразделения заинтересованы в создании условий для занятий обучающихся специальными научными проектами.</w:t>
      </w:r>
    </w:p>
    <w:p w:rsidR="00B32305" w:rsidRPr="00B32305" w:rsidRDefault="00B32305" w:rsidP="00B32305">
      <w:pPr>
        <w:ind w:firstLine="454"/>
        <w:jc w:val="both"/>
        <w:rPr>
          <w:i/>
          <w:sz w:val="24"/>
          <w:szCs w:val="24"/>
        </w:rPr>
      </w:pPr>
      <w:r w:rsidRPr="00B32305">
        <w:rPr>
          <w:sz w:val="24"/>
          <w:szCs w:val="24"/>
        </w:rPr>
        <w:t xml:space="preserve">Процесс формирования основ планирования и организации специальных </w:t>
      </w:r>
      <w:r w:rsidRPr="00B32305">
        <w:rPr>
          <w:sz w:val="24"/>
          <w:szCs w:val="24"/>
        </w:rPr>
        <w:lastRenderedPageBreak/>
        <w:t>литературных исследований требует от обучающихся умения проводить комплексные исследования с использованием художественных, научных, критических и других текстов, современных методов и методологий анализа мирового литературного процесса и взаимодействия литературы, наличия навыков организации теории, методики и методики изучения и преподавания отраслевых дисциплин литературы на уровне мировых стандартов.</w:t>
      </w:r>
    </w:p>
    <w:p w:rsidR="00B32305" w:rsidRPr="00B32305" w:rsidRDefault="00B32305" w:rsidP="00B32305">
      <w:pPr>
        <w:ind w:firstLine="454"/>
        <w:jc w:val="both"/>
        <w:rPr>
          <w:i/>
          <w:sz w:val="24"/>
          <w:szCs w:val="24"/>
        </w:rPr>
      </w:pPr>
      <w:r w:rsidRPr="00B32305">
        <w:rPr>
          <w:i/>
          <w:sz w:val="24"/>
          <w:szCs w:val="24"/>
        </w:rPr>
        <w:t xml:space="preserve">c) </w:t>
      </w:r>
      <w:r w:rsidRPr="00B32305">
        <w:rPr>
          <w:i/>
          <w:sz w:val="24"/>
          <w:szCs w:val="24"/>
          <w:lang w:val="ru-RU"/>
        </w:rPr>
        <w:t xml:space="preserve">может </w:t>
      </w:r>
      <w:r w:rsidRPr="00B32305">
        <w:rPr>
          <w:i/>
          <w:sz w:val="24"/>
          <w:szCs w:val="24"/>
        </w:rPr>
        <w:t>внес</w:t>
      </w:r>
      <w:r w:rsidRPr="00B32305">
        <w:rPr>
          <w:i/>
          <w:sz w:val="24"/>
          <w:szCs w:val="24"/>
          <w:lang w:val="ru-RU"/>
        </w:rPr>
        <w:t>ти</w:t>
      </w:r>
      <w:r w:rsidRPr="00B32305">
        <w:rPr>
          <w:i/>
          <w:sz w:val="24"/>
          <w:szCs w:val="24"/>
        </w:rPr>
        <w:t xml:space="preserve"> свой вклад в расширение границ научной области, достойной публикации на национальном или международном уровне; </w:t>
      </w:r>
    </w:p>
    <w:p w:rsidR="00B32305" w:rsidRPr="00B32305" w:rsidRDefault="00B32305" w:rsidP="00B32305">
      <w:pPr>
        <w:ind w:firstLine="454"/>
        <w:jc w:val="both"/>
        <w:rPr>
          <w:sz w:val="24"/>
          <w:szCs w:val="24"/>
        </w:rPr>
      </w:pPr>
      <w:r w:rsidRPr="00B32305">
        <w:rPr>
          <w:sz w:val="24"/>
          <w:szCs w:val="24"/>
        </w:rPr>
        <w:t>Навыки и действия, необходимые для расширения границ научной сферы для обучающихся: формирование знаний в области литературоведения и культуры, коммуникативного подхода, умения взаимодействовать с логикой и выбором адекватного стиля научного письма, демонстрировать системное понимание в области филологии, овладение навыками и методами исследования, применяемыми в области казахского языка и литературы, научное осмысление важного исследовательского процесса, проектирование, внедрение и адаптация, вклад в отдельные исследования для расширения границ научного поля, которое достойно публикации на национальном или международном уровне, возможность приобретения навыков написания исследовательской работы, изучение и анализ работы отечественных и зарубежных ученых при изучении опыта научного руководителя и зарубежного консультанта, овладение методикой анализа художественного текста и научных произведений, изучение способов установления контакта с аудиторией, изучение художественного текста и научных трудов, овладение методикой анализа.</w:t>
      </w:r>
    </w:p>
    <w:p w:rsidR="00B32305" w:rsidRPr="00B32305" w:rsidRDefault="00B32305" w:rsidP="00B32305">
      <w:pPr>
        <w:ind w:firstLine="454"/>
        <w:jc w:val="both"/>
        <w:rPr>
          <w:i/>
          <w:sz w:val="24"/>
          <w:szCs w:val="24"/>
        </w:rPr>
      </w:pPr>
      <w:r w:rsidRPr="00B32305">
        <w:rPr>
          <w:i/>
          <w:sz w:val="24"/>
          <w:szCs w:val="24"/>
        </w:rPr>
        <w:t xml:space="preserve">d) умеет критически анализировать, оценивать и синтезировать новые и сложные идеи; </w:t>
      </w:r>
    </w:p>
    <w:p w:rsidR="00B32305" w:rsidRPr="00B32305" w:rsidRDefault="00B32305" w:rsidP="00B32305">
      <w:pPr>
        <w:ind w:firstLine="454"/>
        <w:jc w:val="both"/>
        <w:rPr>
          <w:sz w:val="24"/>
          <w:szCs w:val="24"/>
        </w:rPr>
      </w:pPr>
      <w:r w:rsidRPr="00B32305">
        <w:rPr>
          <w:sz w:val="24"/>
          <w:szCs w:val="24"/>
        </w:rPr>
        <w:t xml:space="preserve">В целях реализации ОП «8D01701 - </w:t>
      </w:r>
      <w:r w:rsidRPr="00B32305">
        <w:rPr>
          <w:sz w:val="24"/>
          <w:szCs w:val="24"/>
          <w:lang w:val="ru-RU"/>
        </w:rPr>
        <w:t>К</w:t>
      </w:r>
      <w:r w:rsidRPr="00B32305">
        <w:rPr>
          <w:sz w:val="24"/>
          <w:szCs w:val="24"/>
        </w:rPr>
        <w:t>азахский язык и литература</w:t>
      </w:r>
      <w:r w:rsidRPr="00B32305">
        <w:rPr>
          <w:sz w:val="24"/>
          <w:szCs w:val="24"/>
          <w:lang w:val="ru-RU"/>
        </w:rPr>
        <w:t>»</w:t>
      </w:r>
      <w:r w:rsidRPr="00B32305">
        <w:rPr>
          <w:sz w:val="24"/>
          <w:szCs w:val="24"/>
        </w:rPr>
        <w:t xml:space="preserve"> обучающимся предоставляется информация, необходимая для критического анализа и синтеза новых идей:</w:t>
      </w:r>
    </w:p>
    <w:p w:rsidR="00B32305" w:rsidRPr="00B32305" w:rsidRDefault="00B32305" w:rsidP="00B32305">
      <w:pPr>
        <w:ind w:firstLine="454"/>
        <w:jc w:val="both"/>
        <w:rPr>
          <w:sz w:val="24"/>
          <w:szCs w:val="24"/>
        </w:rPr>
      </w:pPr>
      <w:r w:rsidRPr="00B32305">
        <w:rPr>
          <w:sz w:val="24"/>
          <w:szCs w:val="24"/>
        </w:rPr>
        <w:t xml:space="preserve">- разъяснение теоретических методических знаний в области фундаментальных и прикладных языковых и литературоведческих исследований, гарантирующих профессиональную компетентность; </w:t>
      </w:r>
    </w:p>
    <w:p w:rsidR="00B32305" w:rsidRPr="00B32305" w:rsidRDefault="00B32305" w:rsidP="00B32305">
      <w:pPr>
        <w:ind w:firstLine="454"/>
        <w:jc w:val="both"/>
        <w:rPr>
          <w:sz w:val="24"/>
          <w:szCs w:val="24"/>
        </w:rPr>
      </w:pPr>
      <w:r w:rsidRPr="00B32305">
        <w:rPr>
          <w:sz w:val="24"/>
          <w:szCs w:val="24"/>
        </w:rPr>
        <w:t xml:space="preserve">- формирование навыков теоретического обоснования традиционных и инновационных научных методик исследований в области казахского языка и литературы; </w:t>
      </w:r>
    </w:p>
    <w:p w:rsidR="00B32305" w:rsidRPr="00B32305" w:rsidRDefault="00B32305" w:rsidP="00B32305">
      <w:pPr>
        <w:ind w:firstLine="454"/>
        <w:jc w:val="both"/>
        <w:rPr>
          <w:sz w:val="24"/>
          <w:szCs w:val="24"/>
        </w:rPr>
      </w:pPr>
      <w:r w:rsidRPr="00B32305">
        <w:rPr>
          <w:sz w:val="24"/>
          <w:szCs w:val="24"/>
        </w:rPr>
        <w:t xml:space="preserve">- формирование навыков применения новых инновационных технологий в области казахского языка и литературы на основе научных знаний; </w:t>
      </w:r>
    </w:p>
    <w:p w:rsidR="00B32305" w:rsidRPr="00B32305" w:rsidRDefault="00B32305" w:rsidP="00B32305">
      <w:pPr>
        <w:ind w:firstLine="454"/>
        <w:jc w:val="both"/>
        <w:rPr>
          <w:sz w:val="24"/>
          <w:szCs w:val="24"/>
        </w:rPr>
      </w:pPr>
      <w:r w:rsidRPr="00B32305">
        <w:rPr>
          <w:sz w:val="24"/>
          <w:szCs w:val="24"/>
        </w:rPr>
        <w:t xml:space="preserve">- освоение новых методологических подходов в области языкознания и литературоведения, применение методов и методологии языкознания и литературоведения, методов синтеза гуманитарных наук в практической профессиональной деятельности;  </w:t>
      </w:r>
    </w:p>
    <w:p w:rsidR="00B32305" w:rsidRPr="00B32305" w:rsidRDefault="00B32305" w:rsidP="00B32305">
      <w:pPr>
        <w:ind w:firstLine="454"/>
        <w:jc w:val="both"/>
        <w:rPr>
          <w:sz w:val="24"/>
          <w:szCs w:val="24"/>
        </w:rPr>
      </w:pPr>
      <w:r w:rsidRPr="00B32305">
        <w:rPr>
          <w:sz w:val="24"/>
          <w:szCs w:val="24"/>
        </w:rPr>
        <w:t>- написание и публикация научных статей в рейтинговых журналах, проведение научного анализа по теме исследования, формирование критического анализа с применением методов и средств новых технологий для развития навыков организации и проведения языковых и литературоведческих исследований.</w:t>
      </w:r>
    </w:p>
    <w:p w:rsidR="00B32305" w:rsidRPr="00B32305" w:rsidRDefault="00B32305" w:rsidP="00B32305">
      <w:pPr>
        <w:ind w:firstLine="454"/>
        <w:jc w:val="both"/>
        <w:rPr>
          <w:sz w:val="24"/>
          <w:szCs w:val="24"/>
        </w:rPr>
      </w:pPr>
      <w:r w:rsidRPr="00B32305">
        <w:rPr>
          <w:i/>
          <w:sz w:val="24"/>
          <w:szCs w:val="24"/>
        </w:rPr>
        <w:t xml:space="preserve">e) </w:t>
      </w:r>
      <w:r w:rsidRPr="00B32305">
        <w:rPr>
          <w:i/>
          <w:sz w:val="24"/>
          <w:szCs w:val="24"/>
          <w:lang w:val="ru-RU"/>
        </w:rPr>
        <w:t xml:space="preserve">информировать о </w:t>
      </w:r>
      <w:r w:rsidRPr="00B32305">
        <w:rPr>
          <w:i/>
          <w:sz w:val="24"/>
          <w:szCs w:val="24"/>
        </w:rPr>
        <w:t>свои</w:t>
      </w:r>
      <w:r w:rsidRPr="00B32305">
        <w:rPr>
          <w:i/>
          <w:sz w:val="24"/>
          <w:szCs w:val="24"/>
          <w:lang w:val="ru-RU"/>
        </w:rPr>
        <w:t>х</w:t>
      </w:r>
      <w:r w:rsidRPr="00B32305">
        <w:rPr>
          <w:i/>
          <w:sz w:val="24"/>
          <w:szCs w:val="24"/>
        </w:rPr>
        <w:t xml:space="preserve"> знания</w:t>
      </w:r>
      <w:r w:rsidRPr="00B32305">
        <w:rPr>
          <w:i/>
          <w:sz w:val="24"/>
          <w:szCs w:val="24"/>
          <w:lang w:val="ru-RU"/>
        </w:rPr>
        <w:t>х</w:t>
      </w:r>
      <w:r w:rsidRPr="00B32305">
        <w:rPr>
          <w:i/>
          <w:sz w:val="24"/>
          <w:szCs w:val="24"/>
        </w:rPr>
        <w:t xml:space="preserve"> и достижения</w:t>
      </w:r>
      <w:r w:rsidRPr="00B32305">
        <w:rPr>
          <w:i/>
          <w:sz w:val="24"/>
          <w:szCs w:val="24"/>
          <w:lang w:val="ru-RU"/>
        </w:rPr>
        <w:t>х</w:t>
      </w:r>
      <w:r w:rsidRPr="00B32305">
        <w:rPr>
          <w:i/>
          <w:sz w:val="24"/>
          <w:szCs w:val="24"/>
        </w:rPr>
        <w:t xml:space="preserve"> коллегам, научному сообществу и широкой общественности;</w:t>
      </w:r>
      <w:r w:rsidRPr="00B32305">
        <w:rPr>
          <w:sz w:val="24"/>
          <w:szCs w:val="24"/>
        </w:rPr>
        <w:t xml:space="preserve"> </w:t>
      </w:r>
    </w:p>
    <w:p w:rsidR="00B32305" w:rsidRPr="00B32305" w:rsidRDefault="00B32305" w:rsidP="00B32305">
      <w:pPr>
        <w:ind w:firstLine="454"/>
        <w:jc w:val="both"/>
        <w:rPr>
          <w:sz w:val="24"/>
          <w:szCs w:val="24"/>
        </w:rPr>
      </w:pPr>
      <w:r w:rsidRPr="00B32305">
        <w:rPr>
          <w:sz w:val="24"/>
          <w:szCs w:val="24"/>
        </w:rPr>
        <w:tab/>
        <w:t>Информация по образовательной программе «8D01701 -</w:t>
      </w:r>
      <w:r w:rsidRPr="00B32305">
        <w:rPr>
          <w:sz w:val="24"/>
          <w:szCs w:val="24"/>
          <w:lang w:val="ru-RU"/>
        </w:rPr>
        <w:t xml:space="preserve"> К</w:t>
      </w:r>
      <w:r w:rsidRPr="00B32305">
        <w:rPr>
          <w:sz w:val="24"/>
          <w:szCs w:val="24"/>
        </w:rPr>
        <w:t>азахский язык и литература</w:t>
      </w:r>
      <w:r w:rsidRPr="00B32305">
        <w:rPr>
          <w:sz w:val="24"/>
          <w:szCs w:val="24"/>
          <w:lang w:val="ru-RU"/>
        </w:rPr>
        <w:t>»</w:t>
      </w:r>
      <w:r w:rsidRPr="00B32305">
        <w:rPr>
          <w:sz w:val="24"/>
          <w:szCs w:val="24"/>
        </w:rPr>
        <w:t xml:space="preserve">, предполагаемые результаты обучения </w:t>
      </w:r>
      <w:r w:rsidRPr="00B32305">
        <w:rPr>
          <w:sz w:val="24"/>
          <w:szCs w:val="24"/>
          <w:lang w:val="ru-RU"/>
        </w:rPr>
        <w:t>размещены на сайте</w:t>
      </w:r>
      <w:r w:rsidRPr="00B32305">
        <w:rPr>
          <w:sz w:val="24"/>
          <w:szCs w:val="24"/>
        </w:rPr>
        <w:t xml:space="preserve"> </w:t>
      </w:r>
      <w:hyperlink r:id="rId38" w:history="1">
        <w:r w:rsidRPr="00B32305">
          <w:rPr>
            <w:rStyle w:val="a6"/>
            <w:sz w:val="24"/>
            <w:szCs w:val="24"/>
          </w:rPr>
          <w:t>https://buketov.edu.kz/</w:t>
        </w:r>
      </w:hyperlink>
      <w:r w:rsidRPr="00B32305">
        <w:rPr>
          <w:sz w:val="24"/>
          <w:szCs w:val="24"/>
          <w:u w:val="single"/>
          <w:lang w:val="ru-RU"/>
        </w:rPr>
        <w:t>,</w:t>
      </w:r>
      <w:r w:rsidRPr="00B32305">
        <w:rPr>
          <w:sz w:val="24"/>
          <w:szCs w:val="24"/>
        </w:rPr>
        <w:t xml:space="preserve"> на странице «</w:t>
      </w:r>
      <w:r w:rsidRPr="00B32305">
        <w:rPr>
          <w:sz w:val="24"/>
          <w:szCs w:val="24"/>
          <w:lang w:val="ru-RU"/>
        </w:rPr>
        <w:t>Ф</w:t>
      </w:r>
      <w:r w:rsidRPr="00B32305">
        <w:rPr>
          <w:sz w:val="24"/>
          <w:szCs w:val="24"/>
        </w:rPr>
        <w:t xml:space="preserve">акультеты - </w:t>
      </w:r>
      <w:r w:rsidRPr="00B32305">
        <w:rPr>
          <w:sz w:val="24"/>
          <w:szCs w:val="24"/>
          <w:lang w:val="ru-RU"/>
        </w:rPr>
        <w:t>Ф</w:t>
      </w:r>
      <w:r w:rsidRPr="00B32305">
        <w:rPr>
          <w:sz w:val="24"/>
          <w:szCs w:val="24"/>
        </w:rPr>
        <w:t xml:space="preserve">илологический факультет», размещенной на сайте университета, </w:t>
      </w:r>
      <w:r w:rsidRPr="00B32305">
        <w:rPr>
          <w:sz w:val="24"/>
          <w:szCs w:val="24"/>
          <w:lang w:val="ru-RU"/>
        </w:rPr>
        <w:t xml:space="preserve">есть </w:t>
      </w:r>
      <w:r w:rsidRPr="00B32305">
        <w:rPr>
          <w:sz w:val="24"/>
          <w:szCs w:val="24"/>
        </w:rPr>
        <w:t>раздел «Информация для абитуриента» (</w:t>
      </w:r>
      <w:hyperlink r:id="rId39" w:history="1">
        <w:r w:rsidRPr="00B32305">
          <w:rPr>
            <w:rStyle w:val="a6"/>
            <w:sz w:val="24"/>
            <w:szCs w:val="24"/>
          </w:rPr>
          <w:t>https://buketov.edu.kz/kz/page/doctor</w:t>
        </w:r>
      </w:hyperlink>
      <w:r w:rsidRPr="00B32305">
        <w:rPr>
          <w:sz w:val="24"/>
          <w:szCs w:val="24"/>
        </w:rPr>
        <w:t>)</w:t>
      </w:r>
      <w:r w:rsidRPr="00B32305">
        <w:rPr>
          <w:sz w:val="24"/>
          <w:szCs w:val="24"/>
          <w:lang w:val="ru-RU"/>
        </w:rPr>
        <w:t>.</w:t>
      </w:r>
      <w:r w:rsidRPr="00B32305">
        <w:rPr>
          <w:sz w:val="24"/>
          <w:szCs w:val="24"/>
        </w:rPr>
        <w:t xml:space="preserve"> Общая информация для абитуриентов размещена на сайте в разделе «</w:t>
      </w:r>
      <w:r w:rsidRPr="00B32305">
        <w:rPr>
          <w:sz w:val="24"/>
          <w:szCs w:val="24"/>
          <w:lang w:val="ru-RU"/>
        </w:rPr>
        <w:t>А</w:t>
      </w:r>
      <w:r w:rsidRPr="00B32305">
        <w:rPr>
          <w:sz w:val="24"/>
          <w:szCs w:val="24"/>
        </w:rPr>
        <w:t xml:space="preserve">битуриент». Электронный адрес кафедры казахской литературы </w:t>
      </w:r>
      <w:hyperlink r:id="rId40" w:history="1">
        <w:r w:rsidRPr="00B32305">
          <w:rPr>
            <w:rStyle w:val="a6"/>
            <w:sz w:val="24"/>
            <w:szCs w:val="24"/>
          </w:rPr>
          <w:t>kazadebiet@inbox.ru</w:t>
        </w:r>
      </w:hyperlink>
      <w:r w:rsidRPr="00B32305">
        <w:rPr>
          <w:sz w:val="24"/>
          <w:szCs w:val="24"/>
        </w:rPr>
        <w:t>,</w:t>
      </w:r>
      <w:r w:rsidRPr="00B32305">
        <w:rPr>
          <w:sz w:val="24"/>
          <w:szCs w:val="24"/>
          <w:lang w:val="ru-RU"/>
        </w:rPr>
        <w:t xml:space="preserve"> </w:t>
      </w:r>
      <w:r w:rsidRPr="00B32305">
        <w:rPr>
          <w:sz w:val="24"/>
          <w:szCs w:val="24"/>
        </w:rPr>
        <w:t>в социальной сети facebook представлена страница филологического факультета.</w:t>
      </w:r>
    </w:p>
    <w:p w:rsidR="00B32305" w:rsidRPr="00B32305" w:rsidRDefault="00B32305" w:rsidP="00B32305">
      <w:pPr>
        <w:ind w:firstLine="454"/>
        <w:jc w:val="both"/>
        <w:rPr>
          <w:sz w:val="24"/>
          <w:szCs w:val="24"/>
          <w:lang w:val="ru-RU"/>
        </w:rPr>
      </w:pPr>
      <w:r w:rsidRPr="00B32305">
        <w:rPr>
          <w:sz w:val="24"/>
          <w:szCs w:val="24"/>
          <w:lang w:val="ru-RU"/>
        </w:rPr>
        <w:lastRenderedPageBreak/>
        <w:t>Кроме того, на сайте университета есть информационный образовательный портал, который предоставляет обучающие, справочные,</w:t>
      </w:r>
      <w:r w:rsidRPr="00B32305">
        <w:rPr>
          <w:sz w:val="24"/>
          <w:szCs w:val="24"/>
        </w:rPr>
        <w:t xml:space="preserve"> </w:t>
      </w:r>
      <w:r w:rsidRPr="00B32305">
        <w:rPr>
          <w:sz w:val="24"/>
          <w:szCs w:val="24"/>
          <w:lang w:val="ru-RU"/>
        </w:rPr>
        <w:t>методические и др. образовательные и научные материалы.</w:t>
      </w:r>
    </w:p>
    <w:p w:rsidR="00B32305" w:rsidRPr="00B32305" w:rsidRDefault="00B32305" w:rsidP="00B32305">
      <w:pPr>
        <w:ind w:firstLine="454"/>
        <w:jc w:val="both"/>
        <w:rPr>
          <w:sz w:val="24"/>
          <w:szCs w:val="24"/>
          <w:lang w:val="ru-RU"/>
        </w:rPr>
      </w:pPr>
      <w:r w:rsidRPr="00B32305">
        <w:rPr>
          <w:sz w:val="24"/>
          <w:szCs w:val="24"/>
          <w:lang w:val="ru-RU"/>
        </w:rPr>
        <w:t>Для выпускников образовательных программ имеется сайт «Выпускник университета» (</w:t>
      </w:r>
      <w:hyperlink r:id="rId41" w:history="1">
        <w:r w:rsidRPr="00B32305">
          <w:rPr>
            <w:rStyle w:val="a6"/>
            <w:sz w:val="24"/>
            <w:szCs w:val="24"/>
          </w:rPr>
          <w:t>https://buketov.edu.kz/kz/page/ckt</w:t>
        </w:r>
      </w:hyperlink>
      <w:r w:rsidRPr="00B32305">
        <w:rPr>
          <w:sz w:val="24"/>
          <w:szCs w:val="24"/>
          <w:lang w:val="ru-RU"/>
        </w:rPr>
        <w:t>), где представлены списки выпускников разных лет, фотогалерея и воспоминания о незабываемой студенческой жизни, новости, объявления, форум выпускников. А также общая информация о трудоустройстве, вакансии, опытное зачетное делопроизводство и т.д. на сайте (</w:t>
      </w:r>
      <w:hyperlink r:id="rId42" w:history="1">
        <w:r w:rsidRPr="00B32305">
          <w:rPr>
            <w:rStyle w:val="a6"/>
            <w:sz w:val="24"/>
            <w:szCs w:val="24"/>
          </w:rPr>
          <w:t>https://buketov.edu.kz/kz/page/ckt</w:t>
        </w:r>
      </w:hyperlink>
      <w:r w:rsidRPr="00B32305">
        <w:rPr>
          <w:sz w:val="24"/>
          <w:szCs w:val="24"/>
          <w:lang w:val="ru-RU"/>
        </w:rPr>
        <w:t>).</w:t>
      </w:r>
    </w:p>
    <w:p w:rsidR="00B32305" w:rsidRPr="00B32305" w:rsidRDefault="00B32305" w:rsidP="00B32305">
      <w:pPr>
        <w:ind w:firstLine="454"/>
        <w:jc w:val="both"/>
        <w:rPr>
          <w:sz w:val="24"/>
          <w:szCs w:val="24"/>
        </w:rPr>
      </w:pPr>
    </w:p>
    <w:p w:rsidR="00B32305" w:rsidRPr="00B32305" w:rsidRDefault="00B32305" w:rsidP="00B32305">
      <w:pPr>
        <w:ind w:firstLine="454"/>
        <w:jc w:val="both"/>
        <w:rPr>
          <w:sz w:val="24"/>
          <w:szCs w:val="24"/>
        </w:rPr>
      </w:pPr>
      <w:r w:rsidRPr="00B32305">
        <w:rPr>
          <w:sz w:val="24"/>
          <w:szCs w:val="24"/>
        </w:rPr>
        <w:t xml:space="preserve">Официальный Web-сайт университета с современной навигацией на казахском, русском, английском языках </w:t>
      </w:r>
      <w:r w:rsidRPr="00B32305">
        <w:rPr>
          <w:sz w:val="24"/>
          <w:szCs w:val="24"/>
          <w:lang w:val="ru-RU"/>
        </w:rPr>
        <w:t>(</w:t>
      </w:r>
      <w:hyperlink r:id="rId43" w:history="1">
        <w:r w:rsidRPr="00B32305">
          <w:rPr>
            <w:rStyle w:val="a6"/>
            <w:sz w:val="24"/>
            <w:szCs w:val="24"/>
          </w:rPr>
          <w:t>https://buketov.edu.kz/</w:t>
        </w:r>
      </w:hyperlink>
      <w:r w:rsidRPr="00B32305">
        <w:rPr>
          <w:sz w:val="24"/>
          <w:szCs w:val="24"/>
          <w:u w:val="single"/>
          <w:lang w:val="ru-RU"/>
        </w:rPr>
        <w:t>)</w:t>
      </w:r>
      <w:r w:rsidRPr="00B32305">
        <w:rPr>
          <w:sz w:val="24"/>
          <w:szCs w:val="24"/>
        </w:rPr>
        <w:t xml:space="preserve"> содержит историю университета, миссию, стратегический план развития университета, политику в области качества, этический кодекс, информацию о коллегиальных органах, структурных подразделениях и факультетах, преподавателях, университетские конкурсы, международные проекты, программу академической мобильности, информации о порталах. На сайте размещены разделы </w:t>
      </w:r>
      <w:r w:rsidRPr="00B32305">
        <w:rPr>
          <w:sz w:val="24"/>
          <w:szCs w:val="24"/>
          <w:lang w:val="ru-RU"/>
        </w:rPr>
        <w:t>«А</w:t>
      </w:r>
      <w:r w:rsidRPr="00B32305">
        <w:rPr>
          <w:sz w:val="24"/>
          <w:szCs w:val="24"/>
        </w:rPr>
        <w:t>битуриент»</w:t>
      </w:r>
      <w:r w:rsidRPr="00B32305">
        <w:rPr>
          <w:sz w:val="24"/>
          <w:szCs w:val="24"/>
          <w:lang w:val="ru-RU"/>
        </w:rPr>
        <w:t>,</w:t>
      </w:r>
      <w:r w:rsidRPr="00B32305">
        <w:rPr>
          <w:sz w:val="24"/>
          <w:szCs w:val="24"/>
        </w:rPr>
        <w:t xml:space="preserve"> </w:t>
      </w:r>
      <w:r w:rsidRPr="00B32305">
        <w:rPr>
          <w:sz w:val="24"/>
          <w:szCs w:val="24"/>
          <w:lang w:val="ru-RU"/>
        </w:rPr>
        <w:t>«</w:t>
      </w:r>
      <w:r w:rsidRPr="00B32305">
        <w:rPr>
          <w:sz w:val="24"/>
          <w:szCs w:val="24"/>
        </w:rPr>
        <w:t>Студент»</w:t>
      </w:r>
      <w:r w:rsidRPr="00B32305">
        <w:rPr>
          <w:sz w:val="24"/>
          <w:szCs w:val="24"/>
          <w:lang w:val="ru-RU"/>
        </w:rPr>
        <w:t>,</w:t>
      </w:r>
      <w:r w:rsidRPr="00B32305">
        <w:rPr>
          <w:sz w:val="24"/>
          <w:szCs w:val="24"/>
        </w:rPr>
        <w:t xml:space="preserve"> </w:t>
      </w:r>
      <w:r w:rsidRPr="00B32305">
        <w:rPr>
          <w:sz w:val="24"/>
          <w:szCs w:val="24"/>
          <w:lang w:val="ru-RU"/>
        </w:rPr>
        <w:t>«Вы</w:t>
      </w:r>
      <w:r w:rsidRPr="00B32305">
        <w:rPr>
          <w:sz w:val="24"/>
          <w:szCs w:val="24"/>
        </w:rPr>
        <w:t>пускник»</w:t>
      </w:r>
      <w:r w:rsidRPr="00B32305">
        <w:rPr>
          <w:sz w:val="24"/>
          <w:szCs w:val="24"/>
          <w:lang w:val="ru-RU"/>
        </w:rPr>
        <w:t>,</w:t>
      </w:r>
      <w:r w:rsidRPr="00B32305">
        <w:rPr>
          <w:sz w:val="24"/>
          <w:szCs w:val="24"/>
        </w:rPr>
        <w:t xml:space="preserve"> </w:t>
      </w:r>
      <w:r w:rsidRPr="00B32305">
        <w:rPr>
          <w:sz w:val="24"/>
          <w:szCs w:val="24"/>
          <w:lang w:val="ru-RU"/>
        </w:rPr>
        <w:t>«Р</w:t>
      </w:r>
      <w:r w:rsidRPr="00B32305">
        <w:rPr>
          <w:sz w:val="24"/>
          <w:szCs w:val="24"/>
        </w:rPr>
        <w:t>аботодатель»</w:t>
      </w:r>
      <w:r w:rsidRPr="00B32305">
        <w:rPr>
          <w:sz w:val="24"/>
          <w:szCs w:val="24"/>
          <w:lang w:val="ru-RU"/>
        </w:rPr>
        <w:t>, «Г</w:t>
      </w:r>
      <w:r w:rsidRPr="00B32305">
        <w:rPr>
          <w:sz w:val="24"/>
          <w:szCs w:val="24"/>
        </w:rPr>
        <w:t>осударственные закупки</w:t>
      </w:r>
      <w:r w:rsidRPr="00B32305">
        <w:rPr>
          <w:sz w:val="24"/>
          <w:szCs w:val="24"/>
          <w:lang w:val="ru-RU"/>
        </w:rPr>
        <w:t>»</w:t>
      </w:r>
      <w:r w:rsidRPr="00B32305">
        <w:rPr>
          <w:sz w:val="24"/>
          <w:szCs w:val="24"/>
        </w:rPr>
        <w:t>. На сайте размещена оперативная информация в качестве новостей, ссылки на другие Web-ресурсы, включая государственные органы, университеты-партнеры, информационные порталы и т.д. Сайт Карагандинского университета им.</w:t>
      </w:r>
      <w:r w:rsidRPr="00B32305">
        <w:rPr>
          <w:sz w:val="24"/>
          <w:szCs w:val="24"/>
          <w:lang w:val="ru-RU"/>
        </w:rPr>
        <w:t xml:space="preserve"> </w:t>
      </w:r>
      <w:r w:rsidRPr="00B32305">
        <w:rPr>
          <w:sz w:val="24"/>
          <w:szCs w:val="24"/>
        </w:rPr>
        <w:t xml:space="preserve">Е.А. Букетова предоставляет себя в </w:t>
      </w:r>
      <w:r w:rsidRPr="00B32305">
        <w:rPr>
          <w:sz w:val="24"/>
          <w:szCs w:val="24"/>
          <w:lang w:val="ru-RU"/>
        </w:rPr>
        <w:t>интернете</w:t>
      </w:r>
      <w:r w:rsidRPr="00B32305">
        <w:rPr>
          <w:sz w:val="24"/>
          <w:szCs w:val="24"/>
        </w:rPr>
        <w:t>, участвует в создании имиджа университета, обеспечивает информационную среду абитуриентам, учащимся, работодателям, выпускникам</w:t>
      </w:r>
      <w:r w:rsidRPr="00B32305">
        <w:rPr>
          <w:sz w:val="24"/>
          <w:szCs w:val="24"/>
          <w:lang w:val="ru-RU"/>
        </w:rPr>
        <w:t>,</w:t>
      </w:r>
      <w:r w:rsidRPr="00B32305">
        <w:rPr>
          <w:sz w:val="24"/>
          <w:szCs w:val="24"/>
        </w:rPr>
        <w:t xml:space="preserve"> обеспечивает открытость и доступность информации для работников университета, общественности. </w:t>
      </w:r>
    </w:p>
    <w:p w:rsidR="00B32305" w:rsidRPr="00B32305" w:rsidRDefault="00B32305" w:rsidP="00B32305">
      <w:pPr>
        <w:ind w:firstLine="454"/>
        <w:jc w:val="both"/>
        <w:rPr>
          <w:sz w:val="24"/>
          <w:szCs w:val="24"/>
        </w:rPr>
      </w:pPr>
      <w:r w:rsidRPr="00B32305">
        <w:rPr>
          <w:sz w:val="24"/>
          <w:szCs w:val="24"/>
        </w:rPr>
        <w:t xml:space="preserve">Информационный буклет по ОПОП «8D01701 - </w:t>
      </w:r>
      <w:r w:rsidRPr="00B32305">
        <w:rPr>
          <w:sz w:val="24"/>
          <w:szCs w:val="24"/>
          <w:lang w:val="ru-RU"/>
        </w:rPr>
        <w:t>К</w:t>
      </w:r>
      <w:r w:rsidRPr="00B32305">
        <w:rPr>
          <w:sz w:val="24"/>
          <w:szCs w:val="24"/>
        </w:rPr>
        <w:t>азахский язык и литература</w:t>
      </w:r>
      <w:r w:rsidRPr="00B32305">
        <w:rPr>
          <w:sz w:val="24"/>
          <w:szCs w:val="24"/>
          <w:lang w:val="ru-RU"/>
        </w:rPr>
        <w:t>»</w:t>
      </w:r>
      <w:r w:rsidRPr="00B32305">
        <w:rPr>
          <w:sz w:val="24"/>
          <w:szCs w:val="24"/>
        </w:rPr>
        <w:t xml:space="preserve"> размещен на сайте университета (</w:t>
      </w:r>
      <w:hyperlink r:id="rId44" w:history="1">
        <w:r w:rsidRPr="00B32305">
          <w:rPr>
            <w:rStyle w:val="a6"/>
            <w:sz w:val="24"/>
            <w:szCs w:val="24"/>
          </w:rPr>
          <w:t>https://buketov.edu.kz/</w:t>
        </w:r>
      </w:hyperlink>
      <w:r w:rsidRPr="00B32305">
        <w:rPr>
          <w:sz w:val="24"/>
          <w:szCs w:val="24"/>
        </w:rPr>
        <w:t>), на странице «</w:t>
      </w:r>
      <w:r w:rsidRPr="00B32305">
        <w:rPr>
          <w:sz w:val="24"/>
          <w:szCs w:val="24"/>
          <w:lang w:val="ru-RU"/>
        </w:rPr>
        <w:t>Ф</w:t>
      </w:r>
      <w:r w:rsidRPr="00B32305">
        <w:rPr>
          <w:sz w:val="24"/>
          <w:szCs w:val="24"/>
        </w:rPr>
        <w:t xml:space="preserve">акультеты - </w:t>
      </w:r>
      <w:r w:rsidRPr="00B32305">
        <w:rPr>
          <w:sz w:val="24"/>
          <w:szCs w:val="24"/>
          <w:lang w:val="ru-RU"/>
        </w:rPr>
        <w:t>Ф</w:t>
      </w:r>
      <w:r w:rsidRPr="00B32305">
        <w:rPr>
          <w:sz w:val="24"/>
          <w:szCs w:val="24"/>
        </w:rPr>
        <w:t xml:space="preserve">илологический факультет», в  разделе «Информация для абитуриента». Полезная информация для </w:t>
      </w:r>
      <w:r w:rsidRPr="00B32305">
        <w:rPr>
          <w:sz w:val="24"/>
          <w:szCs w:val="24"/>
          <w:lang w:val="ru-RU"/>
        </w:rPr>
        <w:t>абитуриента</w:t>
      </w:r>
      <w:r w:rsidRPr="00B32305">
        <w:rPr>
          <w:sz w:val="24"/>
          <w:szCs w:val="24"/>
        </w:rPr>
        <w:t xml:space="preserve"> размещена на сайте в разделе </w:t>
      </w:r>
      <w:r w:rsidRPr="00B32305">
        <w:rPr>
          <w:sz w:val="24"/>
          <w:szCs w:val="24"/>
          <w:lang w:val="ru-RU"/>
        </w:rPr>
        <w:t xml:space="preserve">«Абитуриент» </w:t>
      </w:r>
      <w:r w:rsidRPr="00B32305">
        <w:rPr>
          <w:sz w:val="24"/>
          <w:szCs w:val="24"/>
        </w:rPr>
        <w:t>(</w:t>
      </w:r>
      <w:hyperlink r:id="rId45" w:history="1">
        <w:r w:rsidRPr="00B32305">
          <w:rPr>
            <w:rStyle w:val="a6"/>
            <w:sz w:val="24"/>
            <w:szCs w:val="24"/>
          </w:rPr>
          <w:t>https://buketov.edu.kz/</w:t>
        </w:r>
      </w:hyperlink>
      <w:r w:rsidRPr="00B32305">
        <w:rPr>
          <w:sz w:val="24"/>
          <w:szCs w:val="24"/>
        </w:rPr>
        <w:t xml:space="preserve">). </w:t>
      </w:r>
    </w:p>
    <w:p w:rsidR="00B32305" w:rsidRPr="00B32305" w:rsidRDefault="00B32305" w:rsidP="00B32305">
      <w:pPr>
        <w:ind w:firstLine="454"/>
        <w:jc w:val="both"/>
        <w:rPr>
          <w:sz w:val="24"/>
          <w:szCs w:val="24"/>
        </w:rPr>
      </w:pPr>
      <w:r w:rsidRPr="00B32305">
        <w:rPr>
          <w:sz w:val="24"/>
          <w:szCs w:val="24"/>
        </w:rPr>
        <w:t xml:space="preserve">В разделе </w:t>
      </w:r>
      <w:r w:rsidRPr="00B32305">
        <w:rPr>
          <w:sz w:val="24"/>
          <w:szCs w:val="24"/>
          <w:lang w:val="ru-RU"/>
        </w:rPr>
        <w:t>«</w:t>
      </w:r>
      <w:r w:rsidRPr="00B32305">
        <w:rPr>
          <w:sz w:val="24"/>
          <w:szCs w:val="24"/>
        </w:rPr>
        <w:t>Студент</w:t>
      </w:r>
      <w:r w:rsidRPr="00B32305">
        <w:rPr>
          <w:sz w:val="24"/>
          <w:szCs w:val="24"/>
          <w:lang w:val="ru-RU"/>
        </w:rPr>
        <w:t>»</w:t>
      </w:r>
      <w:r w:rsidRPr="00B32305">
        <w:rPr>
          <w:sz w:val="24"/>
          <w:szCs w:val="24"/>
        </w:rPr>
        <w:t xml:space="preserve"> доступен учебный график академических занятий в результате активизации данного пункта, для ознакомления с информацией</w:t>
      </w:r>
      <w:r w:rsidRPr="00B32305">
        <w:rPr>
          <w:sz w:val="24"/>
          <w:szCs w:val="24"/>
          <w:lang w:val="ru-RU"/>
        </w:rPr>
        <w:t xml:space="preserve"> </w:t>
      </w:r>
      <w:r w:rsidRPr="00B32305">
        <w:rPr>
          <w:sz w:val="24"/>
          <w:szCs w:val="24"/>
        </w:rPr>
        <w:t xml:space="preserve">раздел </w:t>
      </w:r>
      <w:r w:rsidRPr="00B32305">
        <w:rPr>
          <w:sz w:val="24"/>
          <w:szCs w:val="24"/>
          <w:lang w:val="ru-RU"/>
        </w:rPr>
        <w:t>«К</w:t>
      </w:r>
      <w:r w:rsidRPr="00B32305">
        <w:rPr>
          <w:sz w:val="24"/>
          <w:szCs w:val="24"/>
        </w:rPr>
        <w:t>ультурная и общественная жизнь</w:t>
      </w:r>
      <w:r w:rsidRPr="00B32305">
        <w:rPr>
          <w:sz w:val="24"/>
          <w:szCs w:val="24"/>
          <w:lang w:val="ru-RU"/>
        </w:rPr>
        <w:t>»,</w:t>
      </w:r>
      <w:r w:rsidRPr="00B32305">
        <w:rPr>
          <w:sz w:val="24"/>
          <w:szCs w:val="24"/>
        </w:rPr>
        <w:t xml:space="preserve"> Комитет по делам молодежи, Дворец молодежи предоставляет ряд ссылок (</w:t>
      </w:r>
      <w:hyperlink r:id="rId46" w:history="1">
        <w:r w:rsidRPr="00B32305">
          <w:rPr>
            <w:rStyle w:val="a6"/>
            <w:sz w:val="24"/>
            <w:szCs w:val="24"/>
          </w:rPr>
          <w:t>https://buketov.edu.kz/</w:t>
        </w:r>
      </w:hyperlink>
      <w:r w:rsidRPr="00B32305">
        <w:rPr>
          <w:sz w:val="24"/>
          <w:szCs w:val="24"/>
        </w:rPr>
        <w:t xml:space="preserve">). </w:t>
      </w:r>
    </w:p>
    <w:p w:rsidR="00B32305" w:rsidRPr="00B32305" w:rsidRDefault="00B32305" w:rsidP="00B32305">
      <w:pPr>
        <w:ind w:firstLine="454"/>
        <w:jc w:val="both"/>
        <w:rPr>
          <w:b/>
          <w:bCs/>
          <w:sz w:val="24"/>
          <w:szCs w:val="24"/>
        </w:rPr>
      </w:pPr>
      <w:r w:rsidRPr="00B32305">
        <w:rPr>
          <w:sz w:val="24"/>
          <w:szCs w:val="24"/>
        </w:rPr>
        <w:t>В разделе «</w:t>
      </w:r>
      <w:r w:rsidRPr="00B32305">
        <w:rPr>
          <w:sz w:val="24"/>
          <w:szCs w:val="24"/>
          <w:lang w:val="ru-RU"/>
        </w:rPr>
        <w:t>П</w:t>
      </w:r>
      <w:r w:rsidRPr="00B32305">
        <w:rPr>
          <w:sz w:val="24"/>
          <w:szCs w:val="24"/>
        </w:rPr>
        <w:t>рофессиональная практика</w:t>
      </w:r>
      <w:r w:rsidRPr="00B32305">
        <w:rPr>
          <w:sz w:val="24"/>
          <w:szCs w:val="24"/>
          <w:lang w:val="ru-RU"/>
        </w:rPr>
        <w:t>»</w:t>
      </w:r>
      <w:r w:rsidRPr="00B32305">
        <w:rPr>
          <w:sz w:val="24"/>
          <w:szCs w:val="24"/>
        </w:rPr>
        <w:t xml:space="preserve"> (</w:t>
      </w:r>
      <w:hyperlink r:id="rId47" w:history="1">
        <w:r w:rsidRPr="00B32305">
          <w:rPr>
            <w:rStyle w:val="a6"/>
            <w:sz w:val="24"/>
            <w:szCs w:val="24"/>
          </w:rPr>
          <w:t>https://buketov.edu.kz/</w:t>
        </w:r>
      </w:hyperlink>
      <w:r w:rsidRPr="00B32305">
        <w:rPr>
          <w:sz w:val="24"/>
          <w:szCs w:val="24"/>
        </w:rPr>
        <w:t>)</w:t>
      </w:r>
      <w:r w:rsidRPr="00B32305">
        <w:rPr>
          <w:sz w:val="24"/>
          <w:szCs w:val="24"/>
          <w:lang w:val="ru-RU"/>
        </w:rPr>
        <w:t xml:space="preserve"> есть информация</w:t>
      </w:r>
      <w:r w:rsidRPr="00B32305">
        <w:rPr>
          <w:sz w:val="24"/>
          <w:szCs w:val="24"/>
        </w:rPr>
        <w:t xml:space="preserve"> о правилах прохождения профессиональной практики. База практики студентов образовательной программы </w:t>
      </w:r>
      <w:r w:rsidRPr="00B32305">
        <w:rPr>
          <w:sz w:val="24"/>
          <w:szCs w:val="24"/>
          <w:lang w:val="ru-RU"/>
        </w:rPr>
        <w:t>«</w:t>
      </w:r>
      <w:r w:rsidRPr="00B32305">
        <w:rPr>
          <w:sz w:val="24"/>
          <w:szCs w:val="24"/>
        </w:rPr>
        <w:t xml:space="preserve">8D01701 - </w:t>
      </w:r>
      <w:r w:rsidRPr="00B32305">
        <w:rPr>
          <w:sz w:val="24"/>
          <w:szCs w:val="24"/>
          <w:lang w:val="ru-RU"/>
        </w:rPr>
        <w:t>К</w:t>
      </w:r>
      <w:r w:rsidRPr="00B32305">
        <w:rPr>
          <w:sz w:val="24"/>
          <w:szCs w:val="24"/>
        </w:rPr>
        <w:t>азахский язык и литература</w:t>
      </w:r>
      <w:r w:rsidRPr="00B32305">
        <w:rPr>
          <w:sz w:val="24"/>
          <w:szCs w:val="24"/>
          <w:lang w:val="ru-RU"/>
        </w:rPr>
        <w:t xml:space="preserve">» </w:t>
      </w:r>
      <w:r w:rsidRPr="00B32305">
        <w:rPr>
          <w:sz w:val="24"/>
          <w:szCs w:val="24"/>
        </w:rPr>
        <w:t xml:space="preserve">представлена в разделах </w:t>
      </w:r>
      <w:r w:rsidRPr="00B32305">
        <w:rPr>
          <w:sz w:val="24"/>
          <w:szCs w:val="24"/>
          <w:lang w:val="ru-RU"/>
        </w:rPr>
        <w:t>«Ф</w:t>
      </w:r>
      <w:r w:rsidRPr="00B32305">
        <w:rPr>
          <w:sz w:val="24"/>
          <w:szCs w:val="24"/>
        </w:rPr>
        <w:t xml:space="preserve">акультеты - </w:t>
      </w:r>
      <w:r w:rsidRPr="00B32305">
        <w:rPr>
          <w:sz w:val="24"/>
          <w:szCs w:val="24"/>
          <w:lang w:val="ru-RU"/>
        </w:rPr>
        <w:t>Ф</w:t>
      </w:r>
      <w:r w:rsidRPr="00B32305">
        <w:rPr>
          <w:sz w:val="24"/>
          <w:szCs w:val="24"/>
        </w:rPr>
        <w:t>илологический факультет –</w:t>
      </w:r>
      <w:r w:rsidRPr="00B32305">
        <w:rPr>
          <w:sz w:val="24"/>
          <w:szCs w:val="24"/>
          <w:lang w:val="ru-RU"/>
        </w:rPr>
        <w:t xml:space="preserve"> К</w:t>
      </w:r>
      <w:r w:rsidRPr="00B32305">
        <w:rPr>
          <w:sz w:val="24"/>
          <w:szCs w:val="24"/>
        </w:rPr>
        <w:t>афедра казахской литературы – О специальности (</w:t>
      </w:r>
      <w:hyperlink r:id="rId48" w:history="1">
        <w:r w:rsidRPr="00B32305">
          <w:rPr>
            <w:rStyle w:val="a6"/>
            <w:sz w:val="24"/>
            <w:szCs w:val="24"/>
          </w:rPr>
          <w:t>https://buketov.edu.kz/kz/page/faculty/faculty-fil/kazlit2</w:t>
        </w:r>
      </w:hyperlink>
      <w:r w:rsidRPr="00B32305">
        <w:rPr>
          <w:sz w:val="24"/>
          <w:szCs w:val="24"/>
        </w:rPr>
        <w:t xml:space="preserve"> ).</w:t>
      </w:r>
    </w:p>
    <w:p w:rsidR="00B32305" w:rsidRPr="00B32305" w:rsidRDefault="00B32305" w:rsidP="00B32305">
      <w:pPr>
        <w:ind w:firstLine="454"/>
        <w:jc w:val="both"/>
        <w:rPr>
          <w:sz w:val="24"/>
          <w:szCs w:val="24"/>
        </w:rPr>
      </w:pPr>
      <w:r w:rsidRPr="00B32305">
        <w:rPr>
          <w:sz w:val="24"/>
          <w:szCs w:val="24"/>
        </w:rPr>
        <w:t>Справочные резюме преподавателей выпускающей кафедры представлены на странице «</w:t>
      </w:r>
      <w:r w:rsidRPr="00B32305">
        <w:rPr>
          <w:sz w:val="24"/>
          <w:szCs w:val="24"/>
          <w:lang w:val="ru-RU"/>
        </w:rPr>
        <w:t>Ф</w:t>
      </w:r>
      <w:r w:rsidRPr="00B32305">
        <w:rPr>
          <w:sz w:val="24"/>
          <w:szCs w:val="24"/>
        </w:rPr>
        <w:t xml:space="preserve">акультеты – </w:t>
      </w:r>
      <w:r w:rsidRPr="00B32305">
        <w:rPr>
          <w:sz w:val="24"/>
          <w:szCs w:val="24"/>
          <w:lang w:val="ru-RU"/>
        </w:rPr>
        <w:t>Ф</w:t>
      </w:r>
      <w:r w:rsidRPr="00B32305">
        <w:rPr>
          <w:sz w:val="24"/>
          <w:szCs w:val="24"/>
        </w:rPr>
        <w:t xml:space="preserve">илологический факультет – Казахское языкознание, </w:t>
      </w:r>
      <w:r w:rsidRPr="00B32305">
        <w:rPr>
          <w:sz w:val="24"/>
          <w:szCs w:val="24"/>
          <w:lang w:val="ru-RU"/>
        </w:rPr>
        <w:t>К</w:t>
      </w:r>
      <w:r w:rsidRPr="00B32305">
        <w:rPr>
          <w:sz w:val="24"/>
          <w:szCs w:val="24"/>
        </w:rPr>
        <w:t xml:space="preserve">афедра казахской литературы – </w:t>
      </w:r>
      <w:r w:rsidRPr="00B32305">
        <w:rPr>
          <w:sz w:val="24"/>
          <w:szCs w:val="24"/>
          <w:lang w:val="ru-RU"/>
        </w:rPr>
        <w:t>С</w:t>
      </w:r>
      <w:r w:rsidRPr="00B32305">
        <w:rPr>
          <w:sz w:val="24"/>
          <w:szCs w:val="24"/>
        </w:rPr>
        <w:t>остав кафедры</w:t>
      </w:r>
      <w:r w:rsidRPr="00B32305">
        <w:rPr>
          <w:sz w:val="24"/>
          <w:szCs w:val="24"/>
          <w:lang w:val="ru-RU"/>
        </w:rPr>
        <w:t xml:space="preserve">», </w:t>
      </w:r>
      <w:r w:rsidRPr="00B32305">
        <w:rPr>
          <w:sz w:val="24"/>
          <w:szCs w:val="24"/>
        </w:rPr>
        <w:t xml:space="preserve"> курсы, научные интересы, повышение квалификации и др. </w:t>
      </w:r>
      <w:hyperlink r:id="rId49" w:history="1">
        <w:r w:rsidRPr="00B32305">
          <w:rPr>
            <w:rStyle w:val="a6"/>
            <w:sz w:val="24"/>
            <w:szCs w:val="24"/>
          </w:rPr>
          <w:t>https://buketov.edu.kz/kz/page/faculty/faculty-fil</w:t>
        </w:r>
      </w:hyperlink>
      <w:r w:rsidRPr="00B32305">
        <w:rPr>
          <w:sz w:val="24"/>
          <w:szCs w:val="24"/>
        </w:rPr>
        <w:t xml:space="preserve"> </w:t>
      </w:r>
    </w:p>
    <w:p w:rsidR="00B32305" w:rsidRPr="00B32305" w:rsidRDefault="00B32305" w:rsidP="00B32305">
      <w:pPr>
        <w:ind w:firstLine="454"/>
        <w:jc w:val="both"/>
        <w:rPr>
          <w:i/>
          <w:sz w:val="24"/>
          <w:szCs w:val="24"/>
        </w:rPr>
      </w:pPr>
    </w:p>
    <w:p w:rsidR="00B32305" w:rsidRPr="00B32305" w:rsidRDefault="00B32305" w:rsidP="00B32305">
      <w:pPr>
        <w:ind w:firstLine="454"/>
        <w:jc w:val="both"/>
        <w:rPr>
          <w:i/>
          <w:sz w:val="24"/>
          <w:szCs w:val="24"/>
        </w:rPr>
      </w:pPr>
      <w:r w:rsidRPr="00B32305">
        <w:rPr>
          <w:i/>
          <w:sz w:val="24"/>
          <w:szCs w:val="24"/>
        </w:rPr>
        <w:t xml:space="preserve">f) в </w:t>
      </w:r>
      <w:r w:rsidRPr="00B32305">
        <w:rPr>
          <w:i/>
          <w:sz w:val="24"/>
          <w:szCs w:val="24"/>
          <w:lang w:val="ru-RU"/>
        </w:rPr>
        <w:t>а</w:t>
      </w:r>
      <w:r w:rsidRPr="00B32305">
        <w:rPr>
          <w:i/>
          <w:sz w:val="24"/>
          <w:szCs w:val="24"/>
        </w:rPr>
        <w:t>кадемическом и профессиональном контексте содействовать продвижению технологического, социального или культурного развития общества, основанного на знаниях.</w:t>
      </w:r>
    </w:p>
    <w:p w:rsidR="00B32305" w:rsidRPr="00B32305" w:rsidRDefault="00B32305" w:rsidP="00B32305">
      <w:pPr>
        <w:ind w:firstLine="454"/>
        <w:jc w:val="both"/>
        <w:rPr>
          <w:sz w:val="24"/>
          <w:szCs w:val="24"/>
        </w:rPr>
      </w:pPr>
      <w:r w:rsidRPr="00B32305">
        <w:rPr>
          <w:sz w:val="24"/>
          <w:szCs w:val="24"/>
        </w:rPr>
        <w:t xml:space="preserve">В условиях современной глобализации и четвертой научно-технической революции намечен четкий курс на возрождение национальных духовных ценностей, укрепление гуманитарных знаний, изменение национального сознания. В связи с этим возрастает потребность общества в высококвалифицированных специалистах в области гуманитарных наук, культуры, искусства, прежде всего казахского языка и литературы. Выпускники, получившие образование по ОП «8D01701 - </w:t>
      </w:r>
      <w:r w:rsidRPr="00B32305">
        <w:rPr>
          <w:sz w:val="24"/>
          <w:szCs w:val="24"/>
          <w:lang w:val="ru-RU"/>
        </w:rPr>
        <w:t>К</w:t>
      </w:r>
      <w:r w:rsidRPr="00B32305">
        <w:rPr>
          <w:sz w:val="24"/>
          <w:szCs w:val="24"/>
        </w:rPr>
        <w:t>азахский язык и литература</w:t>
      </w:r>
      <w:r w:rsidRPr="00B32305">
        <w:rPr>
          <w:sz w:val="24"/>
          <w:szCs w:val="24"/>
          <w:lang w:val="ru-RU"/>
        </w:rPr>
        <w:t>»</w:t>
      </w:r>
      <w:r w:rsidRPr="00B32305">
        <w:rPr>
          <w:sz w:val="24"/>
          <w:szCs w:val="24"/>
        </w:rPr>
        <w:t xml:space="preserve">, </w:t>
      </w:r>
      <w:r w:rsidRPr="00B32305">
        <w:rPr>
          <w:sz w:val="24"/>
          <w:szCs w:val="24"/>
        </w:rPr>
        <w:lastRenderedPageBreak/>
        <w:t>работают в сфере гуманитарных наук. Программа ОПК полностью удовлетворяет требованиям рынка. Например, совместно с организациями занятости разрабатывается план развития ОП, обновляется его содержание.</w:t>
      </w:r>
    </w:p>
    <w:p w:rsidR="00B32305" w:rsidRPr="00B32305" w:rsidRDefault="00B32305" w:rsidP="00B32305">
      <w:pPr>
        <w:ind w:firstLine="454"/>
        <w:jc w:val="both"/>
        <w:rPr>
          <w:sz w:val="24"/>
          <w:szCs w:val="24"/>
        </w:rPr>
      </w:pPr>
    </w:p>
    <w:p w:rsidR="00A5086D" w:rsidRDefault="00A5086D" w:rsidP="00B82942">
      <w:pPr>
        <w:jc w:val="both"/>
        <w:rPr>
          <w:lang w:val="ru-RU"/>
        </w:rPr>
      </w:pPr>
    </w:p>
    <w:p w:rsidR="00A5086D" w:rsidRDefault="00A5086D" w:rsidP="00B82942">
      <w:pPr>
        <w:jc w:val="both"/>
        <w:rPr>
          <w:lang w:val="ru-RU"/>
        </w:rPr>
      </w:pPr>
    </w:p>
    <w:p w:rsidR="00B82942" w:rsidRDefault="00B82942" w:rsidP="00B82942">
      <w:pPr>
        <w:jc w:val="both"/>
        <w:rPr>
          <w:lang w:val="ru-RU"/>
        </w:rPr>
      </w:pPr>
    </w:p>
    <w:p w:rsidR="00B82942" w:rsidRDefault="00B82942" w:rsidP="00B82942">
      <w:pPr>
        <w:jc w:val="both"/>
        <w:rPr>
          <w:lang w:val="ru-RU"/>
        </w:rPr>
      </w:pPr>
    </w:p>
    <w:p w:rsidR="00B82942" w:rsidRDefault="00B82942" w:rsidP="00B82942">
      <w:pPr>
        <w:jc w:val="both"/>
        <w:rPr>
          <w:lang w:val="ru-RU"/>
        </w:rPr>
      </w:pPr>
    </w:p>
    <w:p w:rsidR="00B82942" w:rsidRDefault="00B82942" w:rsidP="00B82942">
      <w:pPr>
        <w:jc w:val="both"/>
        <w:rPr>
          <w:lang w:val="ru-RU"/>
        </w:rPr>
      </w:pPr>
    </w:p>
    <w:p w:rsidR="000F03AF" w:rsidRDefault="000F03AF" w:rsidP="00B82942">
      <w:pPr>
        <w:jc w:val="both"/>
        <w:rPr>
          <w:lang w:val="ru-RU"/>
        </w:rPr>
      </w:pPr>
    </w:p>
    <w:p w:rsidR="008167A8" w:rsidRPr="000C7265" w:rsidRDefault="008167A8" w:rsidP="008167A8">
      <w:pPr>
        <w:ind w:firstLine="454"/>
        <w:jc w:val="center"/>
        <w:rPr>
          <w:b/>
          <w:sz w:val="24"/>
          <w:szCs w:val="24"/>
        </w:rPr>
      </w:pPr>
      <w:r w:rsidRPr="000C7265">
        <w:rPr>
          <w:b/>
          <w:sz w:val="24"/>
          <w:szCs w:val="24"/>
          <w:lang w:val="en-US"/>
        </w:rPr>
        <w:t xml:space="preserve">SWOT </w:t>
      </w:r>
      <w:r w:rsidR="001D5DBD">
        <w:rPr>
          <w:b/>
          <w:sz w:val="24"/>
          <w:szCs w:val="24"/>
        </w:rPr>
        <w:t>анализ</w:t>
      </w:r>
    </w:p>
    <w:p w:rsidR="008167A8" w:rsidRPr="00340F78" w:rsidRDefault="008167A8" w:rsidP="008167A8">
      <w:pPr>
        <w:ind w:firstLine="454"/>
        <w:jc w:val="both"/>
        <w:rPr>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88"/>
        <w:gridCol w:w="4468"/>
      </w:tblGrid>
      <w:tr w:rsidR="00B32305" w:rsidRPr="00B32305" w:rsidTr="00B70B01">
        <w:tc>
          <w:tcPr>
            <w:tcW w:w="5245" w:type="dxa"/>
            <w:tcBorders>
              <w:top w:val="single" w:sz="4" w:space="0" w:color="000000"/>
              <w:left w:val="single" w:sz="4" w:space="0" w:color="000000"/>
              <w:bottom w:val="single" w:sz="4" w:space="0" w:color="000000"/>
              <w:right w:val="single" w:sz="4" w:space="0" w:color="000000"/>
            </w:tcBorders>
            <w:hideMark/>
          </w:tcPr>
          <w:p w:rsidR="00B32305" w:rsidRPr="00B32305" w:rsidRDefault="00B32305" w:rsidP="00B70B01">
            <w:pPr>
              <w:jc w:val="both"/>
              <w:rPr>
                <w:b/>
                <w:sz w:val="24"/>
                <w:szCs w:val="24"/>
              </w:rPr>
            </w:pPr>
            <w:r w:rsidRPr="00B32305">
              <w:rPr>
                <w:sz w:val="24"/>
                <w:szCs w:val="24"/>
              </w:rPr>
              <w:t>S (strength) – сильные стороны (потенциально позитивные внутренние факторы)</w:t>
            </w:r>
          </w:p>
        </w:tc>
        <w:tc>
          <w:tcPr>
            <w:tcW w:w="4678" w:type="dxa"/>
            <w:tcBorders>
              <w:top w:val="single" w:sz="4" w:space="0" w:color="000000"/>
              <w:left w:val="single" w:sz="4" w:space="0" w:color="000000"/>
              <w:bottom w:val="single" w:sz="4" w:space="0" w:color="000000"/>
              <w:right w:val="single" w:sz="4" w:space="0" w:color="000000"/>
            </w:tcBorders>
            <w:hideMark/>
          </w:tcPr>
          <w:p w:rsidR="00B32305" w:rsidRPr="00B32305" w:rsidRDefault="00B32305" w:rsidP="00B70B01">
            <w:pPr>
              <w:pStyle w:val="Default"/>
              <w:rPr>
                <w:b/>
                <w:lang w:val="kk-KZ"/>
              </w:rPr>
            </w:pPr>
            <w:r w:rsidRPr="00B32305">
              <w:t>W (weakness) – слабые стороны (потенциально негативные внутренние факторы)</w:t>
            </w:r>
          </w:p>
        </w:tc>
      </w:tr>
      <w:tr w:rsidR="00B32305" w:rsidRPr="00B32305" w:rsidTr="00B70B01">
        <w:tc>
          <w:tcPr>
            <w:tcW w:w="5245" w:type="dxa"/>
            <w:tcBorders>
              <w:top w:val="single" w:sz="4" w:space="0" w:color="000000"/>
              <w:left w:val="single" w:sz="4" w:space="0" w:color="000000"/>
              <w:bottom w:val="single" w:sz="4" w:space="0" w:color="000000"/>
              <w:right w:val="single" w:sz="4" w:space="0" w:color="000000"/>
            </w:tcBorders>
            <w:hideMark/>
          </w:tcPr>
          <w:p w:rsidR="00B32305" w:rsidRPr="00B32305" w:rsidRDefault="00B32305" w:rsidP="00B70B01">
            <w:pPr>
              <w:tabs>
                <w:tab w:val="left" w:pos="318"/>
              </w:tabs>
              <w:ind w:firstLine="34"/>
              <w:jc w:val="both"/>
              <w:rPr>
                <w:sz w:val="24"/>
                <w:szCs w:val="24"/>
              </w:rPr>
            </w:pPr>
            <w:r w:rsidRPr="00B32305">
              <w:rPr>
                <w:sz w:val="24"/>
                <w:szCs w:val="24"/>
              </w:rPr>
              <w:t>1. Высокие показатели выпускных экзаменов обучающихся стабильны.</w:t>
            </w:r>
          </w:p>
          <w:p w:rsidR="00B32305" w:rsidRPr="00B32305" w:rsidRDefault="00B32305" w:rsidP="00B70B01">
            <w:pPr>
              <w:tabs>
                <w:tab w:val="left" w:pos="318"/>
              </w:tabs>
              <w:ind w:firstLine="34"/>
              <w:jc w:val="both"/>
              <w:rPr>
                <w:sz w:val="24"/>
                <w:szCs w:val="24"/>
              </w:rPr>
            </w:pPr>
            <w:r w:rsidRPr="00B32305">
              <w:rPr>
                <w:sz w:val="24"/>
                <w:szCs w:val="24"/>
              </w:rPr>
              <w:t>2. Уровень практической подготовки обучающихся образовательной программы оптимальный.</w:t>
            </w:r>
          </w:p>
          <w:p w:rsidR="00B32305" w:rsidRPr="00B32305" w:rsidRDefault="00B32305" w:rsidP="00B70B01">
            <w:pPr>
              <w:tabs>
                <w:tab w:val="left" w:pos="318"/>
              </w:tabs>
              <w:ind w:firstLine="34"/>
              <w:jc w:val="both"/>
              <w:rPr>
                <w:sz w:val="24"/>
                <w:szCs w:val="24"/>
              </w:rPr>
            </w:pPr>
            <w:r w:rsidRPr="00B32305">
              <w:rPr>
                <w:sz w:val="24"/>
                <w:szCs w:val="24"/>
              </w:rPr>
              <w:t>3. Уровень удовлетворенности обучающихся качеством образовательных услуг высокий.</w:t>
            </w:r>
          </w:p>
          <w:p w:rsidR="00B32305" w:rsidRPr="00B32305" w:rsidRDefault="00B32305" w:rsidP="00B70B01">
            <w:pPr>
              <w:tabs>
                <w:tab w:val="left" w:pos="176"/>
                <w:tab w:val="left" w:pos="318"/>
              </w:tabs>
              <w:ind w:firstLine="34"/>
              <w:jc w:val="both"/>
              <w:rPr>
                <w:sz w:val="24"/>
                <w:szCs w:val="24"/>
              </w:rPr>
            </w:pPr>
            <w:r w:rsidRPr="00B32305">
              <w:rPr>
                <w:sz w:val="24"/>
                <w:szCs w:val="24"/>
              </w:rPr>
              <w:t>4. Координация высокого уровня учебно-методического обеспечения и качества профессорско-преподавательского состава.</w:t>
            </w:r>
          </w:p>
        </w:tc>
        <w:tc>
          <w:tcPr>
            <w:tcW w:w="4678" w:type="dxa"/>
            <w:tcBorders>
              <w:top w:val="single" w:sz="4" w:space="0" w:color="000000"/>
              <w:left w:val="single" w:sz="4" w:space="0" w:color="000000"/>
              <w:bottom w:val="single" w:sz="4" w:space="0" w:color="000000"/>
              <w:right w:val="single" w:sz="4" w:space="0" w:color="000000"/>
            </w:tcBorders>
            <w:hideMark/>
          </w:tcPr>
          <w:p w:rsidR="00B32305" w:rsidRPr="00B32305" w:rsidRDefault="00B32305" w:rsidP="00B70B01">
            <w:pPr>
              <w:jc w:val="both"/>
              <w:rPr>
                <w:sz w:val="24"/>
                <w:szCs w:val="24"/>
              </w:rPr>
            </w:pPr>
            <w:r w:rsidRPr="00B32305">
              <w:rPr>
                <w:sz w:val="24"/>
                <w:szCs w:val="24"/>
              </w:rPr>
              <w:t>1. Недостаток профессионального отбора абитуриентов, поступающих на программу обучения</w:t>
            </w:r>
          </w:p>
          <w:p w:rsidR="00B32305" w:rsidRPr="00B32305" w:rsidRDefault="00B32305" w:rsidP="00B70B01">
            <w:pPr>
              <w:jc w:val="both"/>
              <w:rPr>
                <w:sz w:val="24"/>
                <w:szCs w:val="24"/>
              </w:rPr>
            </w:pPr>
            <w:r w:rsidRPr="00B32305">
              <w:rPr>
                <w:sz w:val="24"/>
                <w:szCs w:val="24"/>
              </w:rPr>
              <w:t xml:space="preserve">2. Несвоевременное издание статей в </w:t>
            </w:r>
            <w:r w:rsidRPr="00B32305">
              <w:rPr>
                <w:rStyle w:val="af5"/>
                <w:rFonts w:eastAsiaTheme="majorEastAsia"/>
                <w:bCs/>
                <w:sz w:val="24"/>
                <w:szCs w:val="24"/>
                <w:shd w:val="clear" w:color="auto" w:fill="FFFFFF"/>
              </w:rPr>
              <w:t>изданиях</w:t>
            </w:r>
            <w:r w:rsidRPr="00B32305">
              <w:rPr>
                <w:sz w:val="24"/>
                <w:szCs w:val="24"/>
                <w:shd w:val="clear" w:color="auto" w:fill="FFFFFF"/>
              </w:rPr>
              <w:t>, имеющих импакт-фактор</w:t>
            </w:r>
            <w:r w:rsidRPr="00B32305">
              <w:rPr>
                <w:sz w:val="24"/>
                <w:szCs w:val="24"/>
              </w:rPr>
              <w:t>.</w:t>
            </w:r>
          </w:p>
          <w:p w:rsidR="00B32305" w:rsidRPr="00B32305" w:rsidRDefault="00B32305" w:rsidP="00B70B01">
            <w:pPr>
              <w:jc w:val="both"/>
              <w:rPr>
                <w:sz w:val="24"/>
                <w:szCs w:val="24"/>
              </w:rPr>
            </w:pPr>
            <w:r w:rsidRPr="00B32305">
              <w:rPr>
                <w:sz w:val="24"/>
                <w:szCs w:val="24"/>
              </w:rPr>
              <w:t xml:space="preserve">3. Поступление абитуриентов </w:t>
            </w:r>
            <w:r w:rsidRPr="00B32305">
              <w:rPr>
                <w:sz w:val="24"/>
                <w:szCs w:val="24"/>
                <w:lang w:val="ru-RU"/>
              </w:rPr>
              <w:t>на</w:t>
            </w:r>
            <w:r w:rsidRPr="00B32305">
              <w:rPr>
                <w:sz w:val="24"/>
                <w:szCs w:val="24"/>
              </w:rPr>
              <w:t xml:space="preserve"> ОПОП </w:t>
            </w:r>
            <w:r w:rsidRPr="00B32305">
              <w:rPr>
                <w:sz w:val="24"/>
                <w:szCs w:val="24"/>
                <w:lang w:val="ru-RU"/>
              </w:rPr>
              <w:t>«К</w:t>
            </w:r>
            <w:r w:rsidRPr="00B32305">
              <w:rPr>
                <w:sz w:val="24"/>
                <w:szCs w:val="24"/>
              </w:rPr>
              <w:t>азахский язык и литература», окончивших в большинстве случаев другие ОПОП (англоязычные специалисты)</w:t>
            </w:r>
          </w:p>
        </w:tc>
      </w:tr>
      <w:tr w:rsidR="00B32305" w:rsidRPr="00B32305" w:rsidTr="00B70B01">
        <w:tc>
          <w:tcPr>
            <w:tcW w:w="5245" w:type="dxa"/>
            <w:tcBorders>
              <w:top w:val="single" w:sz="4" w:space="0" w:color="000000"/>
              <w:left w:val="single" w:sz="4" w:space="0" w:color="000000"/>
              <w:bottom w:val="single" w:sz="4" w:space="0" w:color="000000"/>
              <w:right w:val="single" w:sz="4" w:space="0" w:color="000000"/>
            </w:tcBorders>
            <w:hideMark/>
          </w:tcPr>
          <w:p w:rsidR="00B32305" w:rsidRPr="00B32305" w:rsidRDefault="00B32305" w:rsidP="00B70B01">
            <w:pPr>
              <w:pStyle w:val="Default"/>
              <w:rPr>
                <w:b/>
                <w:lang w:val="kk-KZ"/>
              </w:rPr>
            </w:pPr>
            <w:r w:rsidRPr="00B32305">
              <w:t>O (opportunity) – благоприятные возможности (потенциально позитивные внешние факторы)</w:t>
            </w:r>
          </w:p>
        </w:tc>
        <w:tc>
          <w:tcPr>
            <w:tcW w:w="4678" w:type="dxa"/>
            <w:tcBorders>
              <w:top w:val="single" w:sz="4" w:space="0" w:color="000000"/>
              <w:left w:val="single" w:sz="4" w:space="0" w:color="000000"/>
              <w:bottom w:val="single" w:sz="4" w:space="0" w:color="000000"/>
              <w:right w:val="single" w:sz="4" w:space="0" w:color="000000"/>
            </w:tcBorders>
            <w:hideMark/>
          </w:tcPr>
          <w:p w:rsidR="00B32305" w:rsidRPr="00B32305" w:rsidRDefault="00B32305" w:rsidP="00B70B01">
            <w:pPr>
              <w:pStyle w:val="Default"/>
              <w:rPr>
                <w:b/>
                <w:lang w:val="kk-KZ"/>
              </w:rPr>
            </w:pPr>
            <w:r w:rsidRPr="00B32305">
              <w:t>T (threat) – угрозы (потенциально негативные внешние факторы)</w:t>
            </w:r>
          </w:p>
        </w:tc>
      </w:tr>
      <w:tr w:rsidR="00B32305" w:rsidRPr="00B32305" w:rsidTr="00B70B01">
        <w:tc>
          <w:tcPr>
            <w:tcW w:w="5245" w:type="dxa"/>
            <w:tcBorders>
              <w:top w:val="single" w:sz="4" w:space="0" w:color="000000"/>
              <w:left w:val="single" w:sz="4" w:space="0" w:color="000000"/>
              <w:bottom w:val="single" w:sz="4" w:space="0" w:color="000000"/>
              <w:right w:val="single" w:sz="4" w:space="0" w:color="000000"/>
            </w:tcBorders>
            <w:hideMark/>
          </w:tcPr>
          <w:p w:rsidR="00B32305" w:rsidRPr="00B32305" w:rsidRDefault="00B32305" w:rsidP="00B70B01">
            <w:pPr>
              <w:jc w:val="both"/>
              <w:rPr>
                <w:sz w:val="24"/>
                <w:szCs w:val="24"/>
              </w:rPr>
            </w:pPr>
            <w:r w:rsidRPr="00B32305">
              <w:rPr>
                <w:sz w:val="24"/>
                <w:szCs w:val="24"/>
              </w:rPr>
              <w:t>1.</w:t>
            </w:r>
            <w:r w:rsidRPr="00B32305">
              <w:rPr>
                <w:sz w:val="24"/>
                <w:szCs w:val="24"/>
                <w:lang w:val="ru-RU"/>
              </w:rPr>
              <w:t xml:space="preserve"> У</w:t>
            </w:r>
            <w:r w:rsidRPr="00B32305">
              <w:rPr>
                <w:sz w:val="24"/>
                <w:szCs w:val="24"/>
              </w:rPr>
              <w:t>силение конкурентных позиций с другими высшими учебными заведениями республики за счет улучшения качества образовательной программы, усиления ее уникальности.</w:t>
            </w:r>
          </w:p>
          <w:p w:rsidR="00B32305" w:rsidRPr="00B32305" w:rsidRDefault="00B32305" w:rsidP="00B70B01">
            <w:pPr>
              <w:jc w:val="both"/>
              <w:rPr>
                <w:sz w:val="24"/>
                <w:szCs w:val="24"/>
              </w:rPr>
            </w:pPr>
            <w:r w:rsidRPr="00B32305">
              <w:rPr>
                <w:sz w:val="24"/>
                <w:szCs w:val="24"/>
              </w:rPr>
              <w:t>2. Снижение пороговой балльной системы IELTS для ОПОП «</w:t>
            </w:r>
            <w:r w:rsidRPr="00B32305">
              <w:rPr>
                <w:sz w:val="24"/>
                <w:szCs w:val="24"/>
                <w:lang w:val="ru-RU"/>
              </w:rPr>
              <w:t>К</w:t>
            </w:r>
            <w:r w:rsidRPr="00B32305">
              <w:rPr>
                <w:sz w:val="24"/>
                <w:szCs w:val="24"/>
              </w:rPr>
              <w:t>азахский язык и литература</w:t>
            </w:r>
            <w:r w:rsidRPr="00B32305">
              <w:rPr>
                <w:sz w:val="24"/>
                <w:szCs w:val="24"/>
                <w:lang w:val="ru-RU"/>
              </w:rPr>
              <w:t>»</w:t>
            </w:r>
            <w:r w:rsidRPr="00B32305">
              <w:rPr>
                <w:sz w:val="24"/>
                <w:szCs w:val="24"/>
              </w:rPr>
              <w:t xml:space="preserve"> при поступлении в университет</w:t>
            </w:r>
          </w:p>
        </w:tc>
        <w:tc>
          <w:tcPr>
            <w:tcW w:w="4678" w:type="dxa"/>
            <w:tcBorders>
              <w:top w:val="single" w:sz="4" w:space="0" w:color="000000"/>
              <w:left w:val="single" w:sz="4" w:space="0" w:color="000000"/>
              <w:bottom w:val="single" w:sz="4" w:space="0" w:color="000000"/>
              <w:right w:val="single" w:sz="4" w:space="0" w:color="000000"/>
            </w:tcBorders>
          </w:tcPr>
          <w:p w:rsidR="00B32305" w:rsidRPr="00B32305" w:rsidRDefault="00B32305" w:rsidP="00B70B01">
            <w:pPr>
              <w:rPr>
                <w:sz w:val="24"/>
                <w:szCs w:val="24"/>
              </w:rPr>
            </w:pPr>
            <w:r w:rsidRPr="00B32305">
              <w:rPr>
                <w:sz w:val="24"/>
                <w:szCs w:val="24"/>
              </w:rPr>
              <w:t xml:space="preserve">1. </w:t>
            </w:r>
            <w:r w:rsidRPr="00B32305">
              <w:rPr>
                <w:sz w:val="24"/>
                <w:szCs w:val="24"/>
                <w:lang w:val="ru-RU"/>
              </w:rPr>
              <w:t>С</w:t>
            </w:r>
            <w:r w:rsidRPr="00B32305">
              <w:rPr>
                <w:sz w:val="24"/>
                <w:szCs w:val="24"/>
              </w:rPr>
              <w:t>нижение профессиональной подготовленности</w:t>
            </w:r>
          </w:p>
          <w:p w:rsidR="00B32305" w:rsidRPr="00B32305" w:rsidRDefault="00B32305" w:rsidP="00B70B01">
            <w:pPr>
              <w:ind w:firstLine="454"/>
              <w:rPr>
                <w:sz w:val="24"/>
                <w:szCs w:val="24"/>
              </w:rPr>
            </w:pPr>
          </w:p>
        </w:tc>
      </w:tr>
    </w:tbl>
    <w:p w:rsidR="008167A8" w:rsidRPr="00340F78" w:rsidRDefault="008167A8" w:rsidP="008167A8">
      <w:pPr>
        <w:ind w:firstLine="454"/>
        <w:jc w:val="both"/>
        <w:rPr>
          <w:sz w:val="24"/>
          <w:szCs w:val="24"/>
        </w:rPr>
      </w:pPr>
    </w:p>
    <w:p w:rsidR="008167A8" w:rsidRPr="00BF56B0" w:rsidRDefault="008167A8" w:rsidP="008167A8">
      <w:pPr>
        <w:ind w:firstLine="454"/>
        <w:jc w:val="both"/>
        <w:rPr>
          <w:sz w:val="24"/>
          <w:szCs w:val="24"/>
        </w:rPr>
      </w:pPr>
    </w:p>
    <w:p w:rsidR="008167A8" w:rsidRDefault="008167A8" w:rsidP="008167A8">
      <w:pPr>
        <w:ind w:firstLine="454"/>
        <w:jc w:val="both"/>
        <w:rPr>
          <w:sz w:val="24"/>
          <w:szCs w:val="24"/>
        </w:rPr>
      </w:pPr>
    </w:p>
    <w:p w:rsidR="008167A8" w:rsidRDefault="008167A8" w:rsidP="008167A8">
      <w:pPr>
        <w:ind w:firstLine="454"/>
        <w:jc w:val="both"/>
        <w:rPr>
          <w:sz w:val="24"/>
          <w:szCs w:val="24"/>
        </w:rPr>
      </w:pPr>
    </w:p>
    <w:p w:rsidR="008167A8" w:rsidRDefault="008167A8" w:rsidP="008167A8">
      <w:pPr>
        <w:ind w:firstLine="454"/>
        <w:jc w:val="both"/>
        <w:rPr>
          <w:sz w:val="24"/>
          <w:szCs w:val="24"/>
        </w:rPr>
      </w:pPr>
    </w:p>
    <w:p w:rsidR="008167A8" w:rsidRPr="00BF56B0" w:rsidRDefault="008167A8" w:rsidP="008167A8">
      <w:pPr>
        <w:ind w:firstLine="454"/>
        <w:jc w:val="both"/>
        <w:rPr>
          <w:sz w:val="24"/>
          <w:szCs w:val="24"/>
        </w:rPr>
      </w:pPr>
    </w:p>
    <w:p w:rsidR="008167A8" w:rsidRPr="00BF56B0" w:rsidRDefault="008167A8" w:rsidP="008167A8">
      <w:pPr>
        <w:ind w:firstLine="454"/>
        <w:jc w:val="both"/>
        <w:rPr>
          <w:sz w:val="24"/>
          <w:szCs w:val="24"/>
        </w:rPr>
      </w:pPr>
    </w:p>
    <w:p w:rsidR="008167A8" w:rsidRDefault="008167A8" w:rsidP="008167A8">
      <w:pPr>
        <w:ind w:firstLine="454"/>
        <w:jc w:val="both"/>
        <w:rPr>
          <w:sz w:val="24"/>
          <w:szCs w:val="24"/>
        </w:rPr>
      </w:pPr>
    </w:p>
    <w:p w:rsidR="008167A8" w:rsidRDefault="008167A8" w:rsidP="008167A8">
      <w:pPr>
        <w:ind w:firstLine="454"/>
        <w:jc w:val="both"/>
        <w:rPr>
          <w:sz w:val="24"/>
          <w:szCs w:val="24"/>
        </w:rPr>
      </w:pPr>
    </w:p>
    <w:p w:rsidR="008167A8" w:rsidRDefault="008167A8" w:rsidP="00E37E78">
      <w:pPr>
        <w:jc w:val="both"/>
      </w:pPr>
    </w:p>
    <w:p w:rsidR="008167A8" w:rsidRDefault="008167A8" w:rsidP="00E37E78">
      <w:pPr>
        <w:jc w:val="both"/>
      </w:pPr>
    </w:p>
    <w:p w:rsidR="008167A8" w:rsidRDefault="008167A8" w:rsidP="00E37E78">
      <w:pPr>
        <w:jc w:val="both"/>
      </w:pPr>
    </w:p>
    <w:p w:rsidR="008167A8" w:rsidRDefault="008167A8" w:rsidP="00E37E78">
      <w:pPr>
        <w:jc w:val="both"/>
      </w:pPr>
    </w:p>
    <w:p w:rsidR="008167A8" w:rsidRDefault="008167A8" w:rsidP="00E37E78">
      <w:pPr>
        <w:jc w:val="both"/>
      </w:pPr>
    </w:p>
    <w:p w:rsidR="008167A8" w:rsidRDefault="008167A8" w:rsidP="00E37E78">
      <w:pPr>
        <w:jc w:val="both"/>
      </w:pPr>
    </w:p>
    <w:p w:rsidR="008167A8" w:rsidRDefault="008167A8" w:rsidP="00E37E78">
      <w:pPr>
        <w:jc w:val="both"/>
      </w:pPr>
    </w:p>
    <w:p w:rsidR="008167A8" w:rsidRDefault="008167A8" w:rsidP="00E37E78">
      <w:pPr>
        <w:jc w:val="both"/>
      </w:pPr>
    </w:p>
    <w:p w:rsidR="008167A8" w:rsidRDefault="008167A8" w:rsidP="00E37E78">
      <w:pPr>
        <w:jc w:val="both"/>
      </w:pPr>
    </w:p>
    <w:p w:rsidR="008167A8" w:rsidRDefault="008167A8" w:rsidP="00E37E78">
      <w:pPr>
        <w:jc w:val="both"/>
      </w:pPr>
    </w:p>
    <w:p w:rsidR="008167A8" w:rsidRDefault="008167A8" w:rsidP="00E37E78">
      <w:pPr>
        <w:jc w:val="both"/>
      </w:pPr>
    </w:p>
    <w:p w:rsidR="008167A8" w:rsidRDefault="008167A8" w:rsidP="00E37E78">
      <w:pPr>
        <w:jc w:val="both"/>
      </w:pPr>
    </w:p>
    <w:p w:rsidR="008167A8" w:rsidRDefault="008167A8" w:rsidP="00E37E78">
      <w:pPr>
        <w:jc w:val="both"/>
      </w:pPr>
    </w:p>
    <w:p w:rsidR="008167A8" w:rsidRDefault="008167A8" w:rsidP="00E37E78">
      <w:pPr>
        <w:jc w:val="both"/>
      </w:pPr>
    </w:p>
    <w:p w:rsidR="008167A8" w:rsidRDefault="008167A8" w:rsidP="00E37E78">
      <w:pPr>
        <w:jc w:val="both"/>
      </w:pPr>
    </w:p>
    <w:p w:rsidR="001D5DBD" w:rsidRDefault="001D5DBD" w:rsidP="008167A8">
      <w:pPr>
        <w:jc w:val="both"/>
      </w:pPr>
    </w:p>
    <w:p w:rsidR="00AE6E59" w:rsidRDefault="00AE6E59" w:rsidP="008167A8">
      <w:pPr>
        <w:jc w:val="both"/>
      </w:pPr>
    </w:p>
    <w:p w:rsidR="00B32305" w:rsidRDefault="00B32305" w:rsidP="00AE6E59">
      <w:pPr>
        <w:ind w:firstLine="454"/>
        <w:jc w:val="center"/>
        <w:rPr>
          <w:b/>
          <w:lang w:val="ru-RU"/>
        </w:rPr>
      </w:pPr>
    </w:p>
    <w:p w:rsidR="00B32305" w:rsidRDefault="00B32305" w:rsidP="00AE6E59">
      <w:pPr>
        <w:ind w:firstLine="454"/>
        <w:jc w:val="center"/>
        <w:rPr>
          <w:b/>
          <w:lang w:val="ru-RU"/>
        </w:rPr>
      </w:pPr>
    </w:p>
    <w:p w:rsidR="00B32305" w:rsidRDefault="00B32305" w:rsidP="00AE6E59">
      <w:pPr>
        <w:ind w:firstLine="454"/>
        <w:jc w:val="center"/>
        <w:rPr>
          <w:b/>
          <w:lang w:val="ru-RU"/>
        </w:rPr>
      </w:pPr>
    </w:p>
    <w:p w:rsidR="008167A8" w:rsidRPr="001D5DBD" w:rsidRDefault="00AE6E59" w:rsidP="00AE6E59">
      <w:pPr>
        <w:ind w:firstLine="454"/>
        <w:jc w:val="center"/>
        <w:rPr>
          <w:b/>
        </w:rPr>
      </w:pPr>
      <w:r w:rsidRPr="001D5DBD">
        <w:rPr>
          <w:b/>
        </w:rPr>
        <w:t>ЗАКЛЮЧЕНИЕ</w:t>
      </w:r>
    </w:p>
    <w:p w:rsidR="008167A8" w:rsidRDefault="008167A8" w:rsidP="001D5DBD">
      <w:pPr>
        <w:ind w:firstLine="454"/>
        <w:jc w:val="both"/>
      </w:pPr>
    </w:p>
    <w:p w:rsidR="00B32305" w:rsidRPr="00B32305" w:rsidRDefault="00B32305" w:rsidP="00B32305">
      <w:pPr>
        <w:ind w:firstLine="454"/>
        <w:jc w:val="both"/>
        <w:rPr>
          <w:sz w:val="24"/>
          <w:szCs w:val="24"/>
        </w:rPr>
      </w:pPr>
      <w:r w:rsidRPr="00B32305">
        <w:rPr>
          <w:sz w:val="24"/>
          <w:szCs w:val="24"/>
        </w:rPr>
        <w:t xml:space="preserve">Образовательная программа подготовки доктора философии (PhD) ОПО «8D01701 – </w:t>
      </w:r>
      <w:r w:rsidRPr="00B32305">
        <w:rPr>
          <w:sz w:val="24"/>
          <w:szCs w:val="24"/>
          <w:lang w:val="ru-RU"/>
        </w:rPr>
        <w:t>К</w:t>
      </w:r>
      <w:r w:rsidRPr="00B32305">
        <w:rPr>
          <w:sz w:val="24"/>
          <w:szCs w:val="24"/>
        </w:rPr>
        <w:t>азахский язык и литература» Карагандинского университета имени академика Е.А. Букетова имеет научно-педагогическое направление и включает в себя фундаментальную образовательную, методологическую и исследовательскую подготовку и для системы высшего и послевузовского образования предусматривает углубленное  изучение дисциплин  по соответствующим направлениям науки. Кроме того, данная программа разработана на основе изучения программ зарубежных вузов и научных центров.</w:t>
      </w:r>
    </w:p>
    <w:p w:rsidR="00B32305" w:rsidRPr="00B32305" w:rsidRDefault="00B32305" w:rsidP="00B32305">
      <w:pPr>
        <w:ind w:firstLine="454"/>
        <w:jc w:val="both"/>
        <w:rPr>
          <w:sz w:val="24"/>
          <w:szCs w:val="24"/>
        </w:rPr>
      </w:pPr>
      <w:r w:rsidRPr="00B32305">
        <w:rPr>
          <w:sz w:val="24"/>
          <w:szCs w:val="24"/>
        </w:rPr>
        <w:t xml:space="preserve">В связи с этим документы ОП «8D01701 - </w:t>
      </w:r>
      <w:r w:rsidRPr="00B32305">
        <w:rPr>
          <w:sz w:val="24"/>
          <w:szCs w:val="24"/>
          <w:lang w:val="ru-RU"/>
        </w:rPr>
        <w:t>К</w:t>
      </w:r>
      <w:r w:rsidRPr="00B32305">
        <w:rPr>
          <w:sz w:val="24"/>
          <w:szCs w:val="24"/>
        </w:rPr>
        <w:t xml:space="preserve">азахский язык и литература», открытые в 2019 году, подготовлены к аккредитации. Информация о деятельности кафедр, готовящих специалистов по ОПОП «8D01701 - </w:t>
      </w:r>
      <w:r w:rsidRPr="00B32305">
        <w:rPr>
          <w:sz w:val="24"/>
          <w:szCs w:val="24"/>
          <w:lang w:val="ru-RU"/>
        </w:rPr>
        <w:t>К</w:t>
      </w:r>
      <w:r w:rsidRPr="00B32305">
        <w:rPr>
          <w:sz w:val="24"/>
          <w:szCs w:val="24"/>
        </w:rPr>
        <w:t>азахский язык и литература» содержит показатели постоянного мониторинга, контроля и анализа качественного содержания ОПОП со стороны администрации вуза и кафедры, а также со стороны внешних экспертов - работодателей, выпускников и обучающихся</w:t>
      </w:r>
      <w:r w:rsidRPr="00B32305">
        <w:rPr>
          <w:sz w:val="24"/>
          <w:szCs w:val="24"/>
          <w:lang w:val="ru-RU"/>
        </w:rPr>
        <w:t>.</w:t>
      </w:r>
      <w:r w:rsidRPr="00B32305">
        <w:rPr>
          <w:sz w:val="24"/>
          <w:szCs w:val="24"/>
        </w:rPr>
        <w:t xml:space="preserve"> </w:t>
      </w:r>
    </w:p>
    <w:p w:rsidR="00B32305" w:rsidRPr="00B32305" w:rsidRDefault="00B32305" w:rsidP="00B32305">
      <w:pPr>
        <w:ind w:firstLine="454"/>
        <w:jc w:val="both"/>
        <w:rPr>
          <w:sz w:val="24"/>
          <w:szCs w:val="24"/>
        </w:rPr>
      </w:pPr>
      <w:r w:rsidRPr="00B32305">
        <w:rPr>
          <w:sz w:val="24"/>
          <w:szCs w:val="24"/>
        </w:rPr>
        <w:t xml:space="preserve">Цели ОП </w:t>
      </w:r>
      <w:r w:rsidRPr="00B32305">
        <w:rPr>
          <w:sz w:val="24"/>
          <w:szCs w:val="24"/>
          <w:lang w:val="ru-RU"/>
        </w:rPr>
        <w:t>«</w:t>
      </w:r>
      <w:r w:rsidRPr="00B32305">
        <w:rPr>
          <w:sz w:val="24"/>
          <w:szCs w:val="24"/>
        </w:rPr>
        <w:t>8D01701-</w:t>
      </w:r>
      <w:r w:rsidRPr="00B32305">
        <w:rPr>
          <w:sz w:val="24"/>
          <w:szCs w:val="24"/>
          <w:lang w:val="ru-RU"/>
        </w:rPr>
        <w:t xml:space="preserve"> К</w:t>
      </w:r>
      <w:r w:rsidRPr="00B32305">
        <w:rPr>
          <w:sz w:val="24"/>
          <w:szCs w:val="24"/>
        </w:rPr>
        <w:t>азахский язык и литература» обозначены в соответствии с программой институциональной стратегии, потребностями общества, экономики и рынка труда, соответствуют уровню квалификации в национальных рамках РК.</w:t>
      </w:r>
    </w:p>
    <w:p w:rsidR="00B32305" w:rsidRPr="00B32305" w:rsidRDefault="00B32305" w:rsidP="00B32305">
      <w:pPr>
        <w:ind w:firstLine="454"/>
        <w:jc w:val="both"/>
        <w:rPr>
          <w:sz w:val="24"/>
          <w:szCs w:val="24"/>
        </w:rPr>
      </w:pPr>
      <w:r w:rsidRPr="00B32305">
        <w:rPr>
          <w:sz w:val="24"/>
          <w:szCs w:val="24"/>
        </w:rPr>
        <w:t xml:space="preserve">Подготовка и утверждение ОПО </w:t>
      </w:r>
      <w:r w:rsidRPr="00B32305">
        <w:rPr>
          <w:sz w:val="24"/>
          <w:szCs w:val="24"/>
          <w:lang w:val="ru-RU"/>
        </w:rPr>
        <w:t>«</w:t>
      </w:r>
      <w:r w:rsidRPr="00B32305">
        <w:rPr>
          <w:sz w:val="24"/>
          <w:szCs w:val="24"/>
        </w:rPr>
        <w:t xml:space="preserve">8D01701 - </w:t>
      </w:r>
      <w:r w:rsidRPr="00B32305">
        <w:rPr>
          <w:sz w:val="24"/>
          <w:szCs w:val="24"/>
          <w:lang w:val="ru-RU"/>
        </w:rPr>
        <w:t>К</w:t>
      </w:r>
      <w:r w:rsidRPr="00B32305">
        <w:rPr>
          <w:sz w:val="24"/>
          <w:szCs w:val="24"/>
        </w:rPr>
        <w:t>азахский язык и литература» проходит в соответствии с порядком, изложенным в руководстве по подготовке и утверждению ОПО. ОП соответствует целям, ожидаемым от результата образования. Квалификация в результате освоения ОП четко определена и разъяснена. Также высшее образование в определенной степени соответствует квалификации в национальных рамках и соответствует рамкам квалификаций высше</w:t>
      </w:r>
      <w:r w:rsidRPr="00B32305">
        <w:rPr>
          <w:sz w:val="24"/>
          <w:szCs w:val="24"/>
          <w:lang w:val="ru-RU"/>
        </w:rPr>
        <w:t>го</w:t>
      </w:r>
      <w:r w:rsidRPr="00B32305">
        <w:rPr>
          <w:sz w:val="24"/>
          <w:szCs w:val="24"/>
        </w:rPr>
        <w:t xml:space="preserve"> образовани</w:t>
      </w:r>
      <w:r w:rsidRPr="00B32305">
        <w:rPr>
          <w:sz w:val="24"/>
          <w:szCs w:val="24"/>
          <w:lang w:val="ru-RU"/>
        </w:rPr>
        <w:t>я</w:t>
      </w:r>
      <w:r w:rsidRPr="00B32305">
        <w:rPr>
          <w:sz w:val="24"/>
          <w:szCs w:val="24"/>
        </w:rPr>
        <w:t xml:space="preserve"> европейского пространства. </w:t>
      </w:r>
    </w:p>
    <w:p w:rsidR="00B32305" w:rsidRPr="00B32305" w:rsidRDefault="00B32305" w:rsidP="00B32305">
      <w:pPr>
        <w:ind w:firstLine="454"/>
        <w:jc w:val="both"/>
        <w:rPr>
          <w:sz w:val="24"/>
          <w:szCs w:val="24"/>
        </w:rPr>
      </w:pPr>
      <w:r w:rsidRPr="00B32305">
        <w:rPr>
          <w:sz w:val="24"/>
          <w:szCs w:val="24"/>
        </w:rPr>
        <w:t xml:space="preserve">Кафедры, готовящие </w:t>
      </w:r>
      <w:r w:rsidRPr="00B32305">
        <w:rPr>
          <w:sz w:val="24"/>
          <w:szCs w:val="24"/>
          <w:lang w:val="ru-RU"/>
        </w:rPr>
        <w:t xml:space="preserve">по </w:t>
      </w:r>
      <w:r w:rsidRPr="00B32305">
        <w:rPr>
          <w:sz w:val="24"/>
          <w:szCs w:val="24"/>
        </w:rPr>
        <w:t>специальност</w:t>
      </w:r>
      <w:r w:rsidRPr="00B32305">
        <w:rPr>
          <w:sz w:val="24"/>
          <w:szCs w:val="24"/>
          <w:lang w:val="ru-RU"/>
        </w:rPr>
        <w:t>и «</w:t>
      </w:r>
      <w:r w:rsidRPr="00B32305">
        <w:rPr>
          <w:sz w:val="24"/>
          <w:szCs w:val="24"/>
        </w:rPr>
        <w:t xml:space="preserve">8D01701 - </w:t>
      </w:r>
      <w:r w:rsidRPr="00B32305">
        <w:rPr>
          <w:sz w:val="24"/>
          <w:szCs w:val="24"/>
          <w:lang w:val="ru-RU"/>
        </w:rPr>
        <w:t>К</w:t>
      </w:r>
      <w:r w:rsidRPr="00B32305">
        <w:rPr>
          <w:sz w:val="24"/>
          <w:szCs w:val="24"/>
        </w:rPr>
        <w:t>азахский язык и литература», как и в целом Карагандинский университет имени академика Е.А. Букетова, создают благоприятные условия для обучения студентов, подготовки докторантов, постоянно совершенствуют организацию академического процесса, стимулируют докторантов и студентов в учебном процессе, основываясь на повышении качества обслуживания.</w:t>
      </w:r>
    </w:p>
    <w:p w:rsidR="00B32305" w:rsidRPr="00B32305" w:rsidRDefault="00B32305" w:rsidP="00B32305">
      <w:pPr>
        <w:ind w:firstLine="454"/>
        <w:jc w:val="both"/>
        <w:rPr>
          <w:sz w:val="24"/>
          <w:szCs w:val="24"/>
        </w:rPr>
      </w:pPr>
      <w:r w:rsidRPr="00B32305">
        <w:rPr>
          <w:sz w:val="24"/>
          <w:szCs w:val="24"/>
        </w:rPr>
        <w:t>Карагандинский университет имени академика Е. А. Букетова имеет все процедуры приема, сертификации, которые осуществляются открыто и последовательно.</w:t>
      </w:r>
    </w:p>
    <w:p w:rsidR="00B32305" w:rsidRPr="00B32305" w:rsidRDefault="00B32305" w:rsidP="00B32305">
      <w:pPr>
        <w:ind w:firstLine="454"/>
        <w:jc w:val="both"/>
        <w:rPr>
          <w:bCs/>
          <w:sz w:val="24"/>
          <w:szCs w:val="24"/>
        </w:rPr>
      </w:pPr>
      <w:r w:rsidRPr="00B32305">
        <w:rPr>
          <w:bCs/>
          <w:sz w:val="24"/>
          <w:szCs w:val="24"/>
        </w:rPr>
        <w:t>Кафедры реализации кадровой политики руководствуются критериями, разработанными Карагандинским университетом им. академика Е.А. Букетова, и признаются объективными критериями для следующих процедур: а) прием на работу сотрудников, б) назначение, в) служебный рост, г) увольнение.</w:t>
      </w:r>
    </w:p>
    <w:p w:rsidR="00B32305" w:rsidRPr="00B32305" w:rsidRDefault="00B32305" w:rsidP="00B32305">
      <w:pPr>
        <w:ind w:firstLine="454"/>
        <w:jc w:val="both"/>
        <w:rPr>
          <w:bCs/>
          <w:sz w:val="24"/>
          <w:szCs w:val="24"/>
        </w:rPr>
      </w:pPr>
      <w:r w:rsidRPr="00B32305">
        <w:rPr>
          <w:bCs/>
          <w:sz w:val="24"/>
          <w:szCs w:val="24"/>
        </w:rPr>
        <w:t>В университете имеются возможности для карьерного роста и повышения квалификации ППС; рекомендуется укреплять связи между научной деятельностью и образованием, внедрять инновационные методы обучения и использовать передовые технологии.</w:t>
      </w:r>
    </w:p>
    <w:p w:rsidR="00B32305" w:rsidRPr="00B32305" w:rsidRDefault="00B32305" w:rsidP="00B32305">
      <w:pPr>
        <w:ind w:firstLine="454"/>
        <w:jc w:val="both"/>
        <w:rPr>
          <w:bCs/>
          <w:sz w:val="24"/>
          <w:szCs w:val="24"/>
        </w:rPr>
      </w:pPr>
      <w:r w:rsidRPr="00B32305">
        <w:rPr>
          <w:bCs/>
          <w:sz w:val="24"/>
          <w:szCs w:val="24"/>
        </w:rPr>
        <w:t xml:space="preserve">Действующая материально-техническая база обеспечивает проведение лекций, семинаров и практических занятий по ОП «8D01701 - </w:t>
      </w:r>
      <w:r w:rsidRPr="00B32305">
        <w:rPr>
          <w:bCs/>
          <w:sz w:val="24"/>
          <w:szCs w:val="24"/>
          <w:lang w:val="ru-RU"/>
        </w:rPr>
        <w:t>К</w:t>
      </w:r>
      <w:r w:rsidRPr="00B32305">
        <w:rPr>
          <w:bCs/>
          <w:sz w:val="24"/>
          <w:szCs w:val="24"/>
        </w:rPr>
        <w:t>азахский язык и литература</w:t>
      </w:r>
      <w:r w:rsidRPr="00B32305">
        <w:rPr>
          <w:bCs/>
          <w:sz w:val="24"/>
          <w:szCs w:val="24"/>
          <w:lang w:val="ru-RU"/>
        </w:rPr>
        <w:t>»</w:t>
      </w:r>
      <w:r w:rsidRPr="00B32305">
        <w:rPr>
          <w:bCs/>
          <w:sz w:val="24"/>
          <w:szCs w:val="24"/>
        </w:rPr>
        <w:t xml:space="preserve">. </w:t>
      </w:r>
      <w:r w:rsidRPr="00B32305">
        <w:rPr>
          <w:bCs/>
          <w:sz w:val="24"/>
          <w:szCs w:val="24"/>
        </w:rPr>
        <w:lastRenderedPageBreak/>
        <w:t>Учебных аудитории, используемых в учебном процессе, достаточно. Данные ресурсы явля</w:t>
      </w:r>
      <w:r w:rsidRPr="00B32305">
        <w:rPr>
          <w:bCs/>
          <w:sz w:val="24"/>
          <w:szCs w:val="24"/>
          <w:lang w:val="ru-RU"/>
        </w:rPr>
        <w:t>ю</w:t>
      </w:r>
      <w:r w:rsidRPr="00B32305">
        <w:rPr>
          <w:bCs/>
          <w:sz w:val="24"/>
          <w:szCs w:val="24"/>
        </w:rPr>
        <w:t>тся прочной основой для качественной реализации ОП</w:t>
      </w:r>
      <w:r w:rsidRPr="00B32305">
        <w:rPr>
          <w:bCs/>
          <w:sz w:val="24"/>
          <w:szCs w:val="24"/>
          <w:lang w:val="ru-RU"/>
        </w:rPr>
        <w:t xml:space="preserve"> </w:t>
      </w:r>
      <w:r w:rsidRPr="00B32305">
        <w:rPr>
          <w:bCs/>
          <w:sz w:val="24"/>
          <w:szCs w:val="24"/>
        </w:rPr>
        <w:t>«8D01701 - Казахский язык и литература».</w:t>
      </w:r>
    </w:p>
    <w:p w:rsidR="00B32305" w:rsidRPr="00B32305" w:rsidRDefault="00B32305" w:rsidP="00B32305">
      <w:pPr>
        <w:ind w:firstLine="454"/>
        <w:jc w:val="both"/>
        <w:rPr>
          <w:sz w:val="24"/>
          <w:szCs w:val="24"/>
        </w:rPr>
      </w:pPr>
      <w:r w:rsidRPr="00B32305">
        <w:rPr>
          <w:sz w:val="24"/>
          <w:szCs w:val="24"/>
        </w:rPr>
        <w:t>На кафедрах казахской литературы и казахского языкознания, готов</w:t>
      </w:r>
      <w:r w:rsidRPr="00B32305">
        <w:rPr>
          <w:sz w:val="24"/>
          <w:szCs w:val="24"/>
          <w:lang w:val="ru-RU"/>
        </w:rPr>
        <w:t xml:space="preserve">ящих ОПО </w:t>
      </w:r>
      <w:r w:rsidRPr="00B32305">
        <w:rPr>
          <w:bCs/>
          <w:sz w:val="24"/>
          <w:szCs w:val="24"/>
        </w:rPr>
        <w:t>«8D01701 - Казахский язык и литература»</w:t>
      </w:r>
      <w:r w:rsidRPr="00B32305">
        <w:rPr>
          <w:sz w:val="24"/>
          <w:szCs w:val="24"/>
        </w:rPr>
        <w:t>, ведется постоянный открытый диалог с преподавателями и студентами. Всю информацию о деятельности университета и кафедрах можно узнать на сайте университета</w:t>
      </w:r>
      <w:r w:rsidRPr="00B32305">
        <w:rPr>
          <w:sz w:val="24"/>
          <w:szCs w:val="24"/>
          <w:lang w:val="ru-RU"/>
        </w:rPr>
        <w:t>,</w:t>
      </w:r>
      <w:r w:rsidRPr="00B32305">
        <w:rPr>
          <w:sz w:val="24"/>
          <w:szCs w:val="24"/>
        </w:rPr>
        <w:t xml:space="preserve"> об условиях поступления, возможностях обучения, воспитательного развития. Также преподаватели кафедры систематически информируют население и конкретных лиц о результатах своей деятельности через СМИ.</w:t>
      </w:r>
    </w:p>
    <w:p w:rsidR="00B32305" w:rsidRPr="00B32305" w:rsidRDefault="00B32305" w:rsidP="00B32305">
      <w:pPr>
        <w:ind w:firstLine="454"/>
        <w:jc w:val="both"/>
        <w:rPr>
          <w:sz w:val="24"/>
          <w:szCs w:val="24"/>
        </w:rPr>
      </w:pPr>
      <w:r w:rsidRPr="00B32305">
        <w:rPr>
          <w:sz w:val="24"/>
          <w:szCs w:val="24"/>
        </w:rPr>
        <w:t xml:space="preserve">В целях обеспечения внешнего качества ППС на постоянной основе имеет возможность объективно оценить общее качество деятельности университета на основе образовательной программы </w:t>
      </w:r>
      <w:r w:rsidRPr="00B32305">
        <w:rPr>
          <w:bCs/>
          <w:sz w:val="24"/>
          <w:szCs w:val="24"/>
        </w:rPr>
        <w:t>«8D01701 - Казахский язык и литература»,</w:t>
      </w:r>
      <w:r w:rsidRPr="00B32305">
        <w:rPr>
          <w:sz w:val="24"/>
          <w:szCs w:val="24"/>
        </w:rPr>
        <w:t xml:space="preserve"> программы обучения и подготовки кадров.</w:t>
      </w:r>
    </w:p>
    <w:p w:rsidR="00B32305" w:rsidRPr="00B32305" w:rsidRDefault="00B32305" w:rsidP="00B32305">
      <w:pPr>
        <w:ind w:firstLine="454"/>
        <w:jc w:val="both"/>
        <w:rPr>
          <w:sz w:val="24"/>
          <w:szCs w:val="24"/>
          <w:lang w:val="ru-RU"/>
        </w:rPr>
      </w:pPr>
      <w:r w:rsidRPr="00B32305">
        <w:rPr>
          <w:sz w:val="24"/>
          <w:szCs w:val="24"/>
        </w:rPr>
        <w:t xml:space="preserve">Таким образом, образовательная программа </w:t>
      </w:r>
      <w:r w:rsidRPr="00B32305">
        <w:rPr>
          <w:bCs/>
          <w:sz w:val="24"/>
          <w:szCs w:val="24"/>
        </w:rPr>
        <w:t>«8D01701 - Казахский язык и литература»</w:t>
      </w:r>
      <w:r w:rsidRPr="00B32305">
        <w:rPr>
          <w:sz w:val="24"/>
          <w:szCs w:val="24"/>
        </w:rPr>
        <w:t xml:space="preserve"> соответствует требованиям и стандартам АRQА</w:t>
      </w:r>
      <w:r w:rsidRPr="00B32305">
        <w:rPr>
          <w:sz w:val="24"/>
          <w:szCs w:val="24"/>
          <w:lang w:val="ru-RU"/>
        </w:rPr>
        <w:t>.</w:t>
      </w:r>
    </w:p>
    <w:p w:rsidR="00B32305" w:rsidRPr="00B32305" w:rsidRDefault="00B32305" w:rsidP="00B32305">
      <w:pPr>
        <w:ind w:firstLine="454"/>
        <w:jc w:val="both"/>
        <w:rPr>
          <w:sz w:val="24"/>
          <w:szCs w:val="24"/>
        </w:rPr>
      </w:pPr>
    </w:p>
    <w:p w:rsidR="008167A8" w:rsidRDefault="008167A8" w:rsidP="008167A8">
      <w:pPr>
        <w:jc w:val="both"/>
      </w:pPr>
    </w:p>
    <w:p w:rsidR="008167A8" w:rsidRDefault="008167A8" w:rsidP="008167A8">
      <w:pPr>
        <w:jc w:val="both"/>
      </w:pPr>
    </w:p>
    <w:p w:rsidR="008167A8" w:rsidRDefault="008167A8" w:rsidP="008167A8">
      <w:pPr>
        <w:jc w:val="both"/>
      </w:pPr>
    </w:p>
    <w:p w:rsidR="008167A8" w:rsidRDefault="008167A8" w:rsidP="008167A8">
      <w:pPr>
        <w:jc w:val="both"/>
      </w:pPr>
    </w:p>
    <w:p w:rsidR="008167A8" w:rsidRDefault="008167A8"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B32305" w:rsidRDefault="00B32305" w:rsidP="008167A8">
      <w:pPr>
        <w:jc w:val="both"/>
        <w:rPr>
          <w:lang w:val="ru-RU"/>
        </w:rPr>
      </w:pPr>
    </w:p>
    <w:p w:rsidR="00356B26" w:rsidRDefault="00356B26" w:rsidP="008167A8">
      <w:pPr>
        <w:jc w:val="both"/>
        <w:rPr>
          <w:lang w:val="ru-RU"/>
        </w:rPr>
      </w:pPr>
    </w:p>
    <w:p w:rsidR="00B32305" w:rsidRPr="00B32305" w:rsidRDefault="00B32305" w:rsidP="008167A8">
      <w:pPr>
        <w:jc w:val="both"/>
        <w:rPr>
          <w:lang w:val="ru-RU"/>
        </w:rPr>
      </w:pPr>
    </w:p>
    <w:p w:rsidR="008167A8" w:rsidRDefault="00944401" w:rsidP="00A95A00">
      <w:pPr>
        <w:ind w:left="142"/>
        <w:jc w:val="center"/>
        <w:rPr>
          <w:b/>
          <w:sz w:val="24"/>
          <w:szCs w:val="24"/>
        </w:rPr>
      </w:pPr>
      <w:r>
        <w:rPr>
          <w:b/>
          <w:sz w:val="24"/>
          <w:szCs w:val="24"/>
        </w:rPr>
        <w:t>Приложение А</w:t>
      </w:r>
      <w:r w:rsidR="00F3228D" w:rsidRPr="00F3228D">
        <w:rPr>
          <w:b/>
          <w:sz w:val="24"/>
          <w:szCs w:val="24"/>
        </w:rPr>
        <w:t xml:space="preserve">1 копия лицензии, подтверждающей право на ведение образовательной деятельности </w:t>
      </w:r>
      <w:r w:rsidR="008167A8">
        <w:rPr>
          <w:b/>
          <w:noProof/>
          <w:sz w:val="24"/>
          <w:szCs w:val="24"/>
          <w:lang w:val="ru-RU" w:eastAsia="ru-RU"/>
        </w:rPr>
        <w:lastRenderedPageBreak/>
        <w:drawing>
          <wp:inline distT="0" distB="0" distL="0" distR="0">
            <wp:extent cx="5932805" cy="8378190"/>
            <wp:effectExtent l="19050" t="0" r="0" b="0"/>
            <wp:docPr id="7" name="Рисунок 2" descr="C:\Users\TAKIRO~1\AppData\Local\Temp\Rar$DRa2836.6331\Лицензия каз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KIRO~1\AppData\Local\Temp\Rar$DRa2836.6331\Лицензия каз (1)_page-0001.jpg"/>
                    <pic:cNvPicPr>
                      <a:picLocks noChangeAspect="1" noChangeArrowheads="1"/>
                    </pic:cNvPicPr>
                  </pic:nvPicPr>
                  <pic:blipFill>
                    <a:blip r:embed="rId50" cstate="print"/>
                    <a:srcRect/>
                    <a:stretch>
                      <a:fillRect/>
                    </a:stretch>
                  </pic:blipFill>
                  <pic:spPr bwMode="auto">
                    <a:xfrm>
                      <a:off x="0" y="0"/>
                      <a:ext cx="5932805" cy="8378190"/>
                    </a:xfrm>
                    <a:prstGeom prst="rect">
                      <a:avLst/>
                    </a:prstGeom>
                    <a:noFill/>
                    <a:ln w="9525">
                      <a:noFill/>
                      <a:miter lim="800000"/>
                      <a:headEnd/>
                      <a:tailEnd/>
                    </a:ln>
                  </pic:spPr>
                </pic:pic>
              </a:graphicData>
            </a:graphic>
          </wp:inline>
        </w:drawing>
      </w:r>
      <w:r w:rsidR="008167A8">
        <w:rPr>
          <w:b/>
          <w:noProof/>
          <w:sz w:val="24"/>
          <w:szCs w:val="24"/>
          <w:lang w:val="ru-RU" w:eastAsia="ru-RU"/>
        </w:rPr>
        <w:lastRenderedPageBreak/>
        <w:drawing>
          <wp:inline distT="0" distB="0" distL="0" distR="0">
            <wp:extent cx="5932805" cy="8378190"/>
            <wp:effectExtent l="19050" t="0" r="0" b="0"/>
            <wp:docPr id="8" name="Рисунок 3" descr="C:\Users\TAKIRO~1\AppData\Local\Temp\Rar$DRa2836.6331\Лицензия каз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KIRO~1\AppData\Local\Temp\Rar$DRa2836.6331\Лицензия каз (1)_page-0002.jpg"/>
                    <pic:cNvPicPr>
                      <a:picLocks noChangeAspect="1" noChangeArrowheads="1"/>
                    </pic:cNvPicPr>
                  </pic:nvPicPr>
                  <pic:blipFill>
                    <a:blip r:embed="rId51" cstate="print"/>
                    <a:srcRect/>
                    <a:stretch>
                      <a:fillRect/>
                    </a:stretch>
                  </pic:blipFill>
                  <pic:spPr bwMode="auto">
                    <a:xfrm>
                      <a:off x="0" y="0"/>
                      <a:ext cx="5932805" cy="8378190"/>
                    </a:xfrm>
                    <a:prstGeom prst="rect">
                      <a:avLst/>
                    </a:prstGeom>
                    <a:noFill/>
                    <a:ln w="9525">
                      <a:noFill/>
                      <a:miter lim="800000"/>
                      <a:headEnd/>
                      <a:tailEnd/>
                    </a:ln>
                  </pic:spPr>
                </pic:pic>
              </a:graphicData>
            </a:graphic>
          </wp:inline>
        </w:drawing>
      </w:r>
      <w:r w:rsidR="008167A8">
        <w:rPr>
          <w:b/>
          <w:noProof/>
          <w:sz w:val="24"/>
          <w:szCs w:val="24"/>
          <w:lang w:val="ru-RU" w:eastAsia="ru-RU"/>
        </w:rPr>
        <w:lastRenderedPageBreak/>
        <w:drawing>
          <wp:inline distT="0" distB="0" distL="0" distR="0">
            <wp:extent cx="5932805" cy="8378190"/>
            <wp:effectExtent l="19050" t="0" r="0" b="0"/>
            <wp:docPr id="9" name="Рисунок 4" descr="C:\Users\TAKIRO~1\AppData\Local\Temp\Rar$DRa2836.6331\Лицензия каз (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KIRO~1\AppData\Local\Temp\Rar$DRa2836.6331\Лицензия каз (1)_page-0003.jpg"/>
                    <pic:cNvPicPr>
                      <a:picLocks noChangeAspect="1" noChangeArrowheads="1"/>
                    </pic:cNvPicPr>
                  </pic:nvPicPr>
                  <pic:blipFill>
                    <a:blip r:embed="rId52" cstate="print"/>
                    <a:srcRect/>
                    <a:stretch>
                      <a:fillRect/>
                    </a:stretch>
                  </pic:blipFill>
                  <pic:spPr bwMode="auto">
                    <a:xfrm>
                      <a:off x="0" y="0"/>
                      <a:ext cx="5932805" cy="8378190"/>
                    </a:xfrm>
                    <a:prstGeom prst="rect">
                      <a:avLst/>
                    </a:prstGeom>
                    <a:noFill/>
                    <a:ln w="9525">
                      <a:noFill/>
                      <a:miter lim="800000"/>
                      <a:headEnd/>
                      <a:tailEnd/>
                    </a:ln>
                  </pic:spPr>
                </pic:pic>
              </a:graphicData>
            </a:graphic>
          </wp:inline>
        </w:drawing>
      </w:r>
      <w:r w:rsidR="008167A8">
        <w:rPr>
          <w:b/>
          <w:noProof/>
          <w:sz w:val="24"/>
          <w:szCs w:val="24"/>
          <w:lang w:val="ru-RU" w:eastAsia="ru-RU"/>
        </w:rPr>
        <w:lastRenderedPageBreak/>
        <w:drawing>
          <wp:inline distT="0" distB="0" distL="0" distR="0">
            <wp:extent cx="5932805" cy="8378190"/>
            <wp:effectExtent l="19050" t="0" r="0" b="0"/>
            <wp:docPr id="10" name="Рисунок 5" descr="C:\Users\TAKIRO~1\AppData\Local\Temp\Rar$DRa2836.6331\Лицензия каз (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KIRO~1\AppData\Local\Temp\Rar$DRa2836.6331\Лицензия каз (1)_page-0004.jpg"/>
                    <pic:cNvPicPr>
                      <a:picLocks noChangeAspect="1" noChangeArrowheads="1"/>
                    </pic:cNvPicPr>
                  </pic:nvPicPr>
                  <pic:blipFill>
                    <a:blip r:embed="rId53" cstate="print"/>
                    <a:srcRect/>
                    <a:stretch>
                      <a:fillRect/>
                    </a:stretch>
                  </pic:blipFill>
                  <pic:spPr bwMode="auto">
                    <a:xfrm>
                      <a:off x="0" y="0"/>
                      <a:ext cx="5932805" cy="8378190"/>
                    </a:xfrm>
                    <a:prstGeom prst="rect">
                      <a:avLst/>
                    </a:prstGeom>
                    <a:noFill/>
                    <a:ln w="9525">
                      <a:noFill/>
                      <a:miter lim="800000"/>
                      <a:headEnd/>
                      <a:tailEnd/>
                    </a:ln>
                  </pic:spPr>
                </pic:pic>
              </a:graphicData>
            </a:graphic>
          </wp:inline>
        </w:drawing>
      </w:r>
    </w:p>
    <w:p w:rsidR="008167A8" w:rsidRDefault="008167A8" w:rsidP="008167A8">
      <w:pPr>
        <w:ind w:left="142"/>
        <w:rPr>
          <w:b/>
          <w:sz w:val="24"/>
          <w:szCs w:val="24"/>
        </w:rPr>
      </w:pPr>
    </w:p>
    <w:p w:rsidR="008167A8" w:rsidRDefault="008167A8" w:rsidP="008167A8">
      <w:pPr>
        <w:ind w:left="142"/>
        <w:rPr>
          <w:b/>
          <w:sz w:val="24"/>
          <w:szCs w:val="24"/>
        </w:rPr>
      </w:pPr>
    </w:p>
    <w:p w:rsidR="008167A8" w:rsidRDefault="008167A8" w:rsidP="008167A8">
      <w:pPr>
        <w:ind w:left="142"/>
        <w:rPr>
          <w:b/>
          <w:sz w:val="24"/>
          <w:szCs w:val="24"/>
        </w:rPr>
      </w:pPr>
    </w:p>
    <w:p w:rsidR="008167A8" w:rsidRDefault="008167A8" w:rsidP="008167A8">
      <w:pPr>
        <w:ind w:left="142"/>
        <w:rPr>
          <w:b/>
          <w:sz w:val="24"/>
          <w:szCs w:val="24"/>
        </w:rPr>
      </w:pPr>
    </w:p>
    <w:p w:rsidR="008167A8" w:rsidRDefault="008167A8" w:rsidP="008167A8">
      <w:pPr>
        <w:ind w:left="142"/>
        <w:rPr>
          <w:b/>
          <w:sz w:val="24"/>
          <w:szCs w:val="24"/>
        </w:rPr>
      </w:pPr>
    </w:p>
    <w:p w:rsidR="008167A8" w:rsidRDefault="00F3228D" w:rsidP="008167A8">
      <w:pPr>
        <w:jc w:val="center"/>
        <w:rPr>
          <w:sz w:val="24"/>
        </w:rPr>
      </w:pPr>
      <w:r w:rsidRPr="00F3228D">
        <w:rPr>
          <w:sz w:val="24"/>
        </w:rPr>
        <w:t>Приложение А2. Свидетельство институциональной аккредитации</w:t>
      </w:r>
    </w:p>
    <w:p w:rsidR="00F3228D" w:rsidRPr="00F3228D" w:rsidRDefault="00F3228D" w:rsidP="008167A8">
      <w:pPr>
        <w:jc w:val="center"/>
        <w:rPr>
          <w:sz w:val="24"/>
          <w:szCs w:val="24"/>
          <w:lang w:val="en-US"/>
        </w:rPr>
      </w:pPr>
    </w:p>
    <w:p w:rsidR="008167A8" w:rsidRDefault="008167A8" w:rsidP="008167A8">
      <w:pPr>
        <w:rPr>
          <w:sz w:val="24"/>
          <w:szCs w:val="24"/>
        </w:rPr>
      </w:pPr>
      <w:r w:rsidRPr="0088336B">
        <w:rPr>
          <w:noProof/>
          <w:sz w:val="24"/>
          <w:szCs w:val="24"/>
          <w:lang w:val="ru-RU" w:eastAsia="ru-RU"/>
        </w:rPr>
        <w:drawing>
          <wp:inline distT="0" distB="0" distL="0" distR="0">
            <wp:extent cx="5842000" cy="4092427"/>
            <wp:effectExtent l="19050" t="0" r="6350" b="0"/>
            <wp:docPr id="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srcRect/>
                    <a:stretch>
                      <a:fillRect/>
                    </a:stretch>
                  </pic:blipFill>
                  <pic:spPr bwMode="auto">
                    <a:xfrm>
                      <a:off x="0" y="0"/>
                      <a:ext cx="5842000" cy="4092427"/>
                    </a:xfrm>
                    <a:prstGeom prst="rect">
                      <a:avLst/>
                    </a:prstGeom>
                    <a:noFill/>
                    <a:ln w="9525">
                      <a:noFill/>
                      <a:miter lim="800000"/>
                      <a:headEnd/>
                      <a:tailEnd/>
                    </a:ln>
                  </pic:spPr>
                </pic:pic>
              </a:graphicData>
            </a:graphic>
          </wp:inline>
        </w:drawing>
      </w: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A95A00" w:rsidP="008167A8">
      <w:pPr>
        <w:jc w:val="center"/>
        <w:rPr>
          <w:sz w:val="24"/>
          <w:szCs w:val="24"/>
        </w:rPr>
      </w:pPr>
      <w:r w:rsidRPr="00A95A00">
        <w:rPr>
          <w:sz w:val="24"/>
          <w:szCs w:val="24"/>
        </w:rPr>
        <w:t>Приложение</w:t>
      </w:r>
      <w:r>
        <w:rPr>
          <w:sz w:val="24"/>
          <w:szCs w:val="24"/>
        </w:rPr>
        <w:t xml:space="preserve"> А3. Образовательная программа «8</w:t>
      </w:r>
      <w:r>
        <w:rPr>
          <w:sz w:val="24"/>
          <w:szCs w:val="24"/>
          <w:lang w:val="en-US"/>
        </w:rPr>
        <w:t>D</w:t>
      </w:r>
      <w:r w:rsidRPr="00A95A00">
        <w:rPr>
          <w:sz w:val="24"/>
          <w:szCs w:val="24"/>
        </w:rPr>
        <w:t>01</w:t>
      </w:r>
      <w:r>
        <w:rPr>
          <w:sz w:val="24"/>
          <w:szCs w:val="24"/>
        </w:rPr>
        <w:t>701-казахский язык и литература»</w:t>
      </w:r>
    </w:p>
    <w:p w:rsidR="008167A8" w:rsidRDefault="008167A8" w:rsidP="008167A8">
      <w:pPr>
        <w:jc w:val="center"/>
        <w:rPr>
          <w:sz w:val="24"/>
          <w:szCs w:val="24"/>
        </w:rPr>
      </w:pPr>
    </w:p>
    <w:p w:rsidR="008167A8" w:rsidRDefault="008167A8" w:rsidP="008167A8">
      <w:pPr>
        <w:jc w:val="center"/>
        <w:rPr>
          <w:sz w:val="24"/>
          <w:szCs w:val="24"/>
        </w:rPr>
      </w:pPr>
    </w:p>
    <w:p w:rsidR="008167A8" w:rsidRDefault="008167A8" w:rsidP="008167A8">
      <w:pPr>
        <w:jc w:val="center"/>
        <w:rPr>
          <w:sz w:val="24"/>
          <w:szCs w:val="24"/>
        </w:rPr>
      </w:pPr>
      <w:r>
        <w:rPr>
          <w:noProof/>
          <w:sz w:val="24"/>
          <w:szCs w:val="24"/>
          <w:lang w:val="ru-RU" w:eastAsia="ru-RU"/>
        </w:rPr>
        <w:drawing>
          <wp:inline distT="0" distB="0" distL="0" distR="0">
            <wp:extent cx="5521960" cy="7813675"/>
            <wp:effectExtent l="19050" t="0" r="2540" b="0"/>
            <wp:docPr id="56" name="Рисунок 1"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
                    <pic:cNvPicPr>
                      <a:picLocks noChangeAspect="1" noChangeArrowheads="1"/>
                    </pic:cNvPicPr>
                  </pic:nvPicPr>
                  <pic:blipFill>
                    <a:blip r:embed="rId55" cstate="print"/>
                    <a:srcRect/>
                    <a:stretch>
                      <a:fillRect/>
                    </a:stretch>
                  </pic:blipFill>
                  <pic:spPr bwMode="auto">
                    <a:xfrm>
                      <a:off x="0" y="0"/>
                      <a:ext cx="5521960" cy="7813675"/>
                    </a:xfrm>
                    <a:prstGeom prst="rect">
                      <a:avLst/>
                    </a:prstGeom>
                    <a:noFill/>
                    <a:ln w="9525">
                      <a:noFill/>
                      <a:miter lim="800000"/>
                      <a:headEnd/>
                      <a:tailEnd/>
                    </a:ln>
                  </pic:spPr>
                </pic:pic>
              </a:graphicData>
            </a:graphic>
          </wp:inline>
        </w:drawing>
      </w:r>
    </w:p>
    <w:p w:rsidR="008167A8" w:rsidRDefault="008167A8" w:rsidP="008167A8">
      <w:pPr>
        <w:jc w:val="center"/>
        <w:rPr>
          <w:sz w:val="24"/>
          <w:szCs w:val="24"/>
        </w:rPr>
      </w:pPr>
    </w:p>
    <w:p w:rsidR="008167A8" w:rsidRDefault="008167A8" w:rsidP="008167A8">
      <w:pPr>
        <w:jc w:val="center"/>
        <w:rPr>
          <w:sz w:val="24"/>
          <w:szCs w:val="24"/>
        </w:rPr>
      </w:pPr>
    </w:p>
    <w:p w:rsidR="008167A8" w:rsidRDefault="008167A8" w:rsidP="008167A8">
      <w:pPr>
        <w:jc w:val="center"/>
        <w:rPr>
          <w:sz w:val="24"/>
          <w:szCs w:val="24"/>
        </w:rPr>
      </w:pPr>
    </w:p>
    <w:p w:rsidR="008167A8" w:rsidRDefault="008167A8" w:rsidP="008167A8">
      <w:pPr>
        <w:jc w:val="center"/>
        <w:rPr>
          <w:sz w:val="24"/>
          <w:szCs w:val="24"/>
        </w:rPr>
      </w:pPr>
    </w:p>
    <w:p w:rsidR="008167A8" w:rsidRDefault="008167A8" w:rsidP="008167A8">
      <w:pPr>
        <w:jc w:val="center"/>
        <w:rPr>
          <w:sz w:val="24"/>
          <w:szCs w:val="24"/>
        </w:rPr>
      </w:pPr>
      <w:r>
        <w:rPr>
          <w:noProof/>
          <w:sz w:val="24"/>
          <w:szCs w:val="24"/>
          <w:lang w:val="ru-RU" w:eastAsia="ru-RU"/>
        </w:rPr>
        <w:drawing>
          <wp:inline distT="0" distB="0" distL="0" distR="0">
            <wp:extent cx="5229225" cy="7572375"/>
            <wp:effectExtent l="19050" t="0" r="9525" b="0"/>
            <wp:docPr id="4" name="Рисунок 4" descr="C:\Users\TakirovSU\Downloads\WhatsApp Image 2022-10-10 at 11.0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kirovSU\Downloads\WhatsApp Image 2022-10-10 at 11.02.55.jpeg"/>
                    <pic:cNvPicPr>
                      <a:picLocks noChangeAspect="1" noChangeArrowheads="1"/>
                    </pic:cNvPicPr>
                  </pic:nvPicPr>
                  <pic:blipFill>
                    <a:blip r:embed="rId56" cstate="print"/>
                    <a:srcRect l="3531" t="1807" r="8346" b="2410"/>
                    <a:stretch>
                      <a:fillRect/>
                    </a:stretch>
                  </pic:blipFill>
                  <pic:spPr bwMode="auto">
                    <a:xfrm>
                      <a:off x="0" y="0"/>
                      <a:ext cx="5229225" cy="7572375"/>
                    </a:xfrm>
                    <a:prstGeom prst="rect">
                      <a:avLst/>
                    </a:prstGeom>
                    <a:noFill/>
                    <a:ln w="9525">
                      <a:noFill/>
                      <a:miter lim="800000"/>
                      <a:headEnd/>
                      <a:tailEnd/>
                    </a:ln>
                  </pic:spPr>
                </pic:pic>
              </a:graphicData>
            </a:graphic>
          </wp:inline>
        </w:drawing>
      </w:r>
    </w:p>
    <w:p w:rsidR="008167A8" w:rsidRDefault="008167A8" w:rsidP="008167A8">
      <w:pPr>
        <w:jc w:val="center"/>
        <w:rPr>
          <w:sz w:val="24"/>
          <w:szCs w:val="24"/>
        </w:rPr>
      </w:pPr>
      <w:r>
        <w:rPr>
          <w:noProof/>
          <w:sz w:val="24"/>
          <w:szCs w:val="24"/>
          <w:lang w:val="ru-RU" w:eastAsia="ru-RU"/>
        </w:rPr>
        <w:lastRenderedPageBreak/>
        <w:drawing>
          <wp:inline distT="0" distB="0" distL="0" distR="0">
            <wp:extent cx="5095875" cy="7515225"/>
            <wp:effectExtent l="19050" t="0" r="9525" b="0"/>
            <wp:docPr id="5" name="Рисунок 5" descr="C:\Users\TakirovSU\Downloads\WhatsApp Image 2022-10-10 at 11.02.5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kirovSU\Downloads\WhatsApp Image 2022-10-10 at 11.02.55 (1).jpeg"/>
                    <pic:cNvPicPr>
                      <a:picLocks noChangeAspect="1" noChangeArrowheads="1"/>
                    </pic:cNvPicPr>
                  </pic:nvPicPr>
                  <pic:blipFill>
                    <a:blip r:embed="rId57" cstate="print"/>
                    <a:srcRect l="5778" t="3615" r="8347" b="1325"/>
                    <a:stretch>
                      <a:fillRect/>
                    </a:stretch>
                  </pic:blipFill>
                  <pic:spPr bwMode="auto">
                    <a:xfrm>
                      <a:off x="0" y="0"/>
                      <a:ext cx="5095875" cy="7515225"/>
                    </a:xfrm>
                    <a:prstGeom prst="rect">
                      <a:avLst/>
                    </a:prstGeom>
                    <a:noFill/>
                    <a:ln w="9525">
                      <a:noFill/>
                      <a:miter lim="800000"/>
                      <a:headEnd/>
                      <a:tailEnd/>
                    </a:ln>
                  </pic:spPr>
                </pic:pic>
              </a:graphicData>
            </a:graphic>
          </wp:inline>
        </w:drawing>
      </w: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A95A00" w:rsidP="008167A8">
      <w:pPr>
        <w:jc w:val="center"/>
        <w:rPr>
          <w:sz w:val="24"/>
          <w:szCs w:val="24"/>
        </w:rPr>
      </w:pPr>
      <w:r>
        <w:rPr>
          <w:sz w:val="24"/>
          <w:szCs w:val="24"/>
        </w:rPr>
        <w:lastRenderedPageBreak/>
        <w:t xml:space="preserve">ОП </w:t>
      </w:r>
      <w:r w:rsidR="008167A8">
        <w:rPr>
          <w:sz w:val="24"/>
          <w:szCs w:val="24"/>
        </w:rPr>
        <w:t>«</w:t>
      </w:r>
      <w:r w:rsidR="008167A8" w:rsidRPr="00323D9D">
        <w:rPr>
          <w:sz w:val="24"/>
          <w:szCs w:val="24"/>
        </w:rPr>
        <w:t xml:space="preserve">8D01701 – </w:t>
      </w:r>
      <w:r>
        <w:rPr>
          <w:sz w:val="24"/>
          <w:szCs w:val="24"/>
        </w:rPr>
        <w:t>Казахский язык и литература</w:t>
      </w:r>
      <w:r w:rsidR="008167A8">
        <w:rPr>
          <w:sz w:val="24"/>
          <w:szCs w:val="24"/>
        </w:rPr>
        <w:t xml:space="preserve">» </w:t>
      </w:r>
    </w:p>
    <w:p w:rsidR="004931FB" w:rsidRDefault="004931FB" w:rsidP="008167A8">
      <w:pPr>
        <w:jc w:val="center"/>
        <w:rPr>
          <w:sz w:val="24"/>
          <w:szCs w:val="24"/>
        </w:rPr>
      </w:pPr>
      <w:r>
        <w:rPr>
          <w:noProof/>
          <w:sz w:val="24"/>
          <w:szCs w:val="24"/>
          <w:lang w:val="ru-RU" w:eastAsia="ru-RU"/>
        </w:rPr>
        <w:drawing>
          <wp:inline distT="0" distB="0" distL="0" distR="0">
            <wp:extent cx="5923915" cy="4194175"/>
            <wp:effectExtent l="19050" t="0" r="635" b="0"/>
            <wp:docPr id="12" name="Рисунок 1" descr="C:\Users\TAKIRO~1\AppData\Local\Temp\Rar$DRa8504.26112\моп док рус (1) дайын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KIRO~1\AppData\Local\Temp\Rar$DRa8504.26112\моп док рус (1) дайын_page-0001.jpg"/>
                    <pic:cNvPicPr>
                      <a:picLocks noChangeAspect="1" noChangeArrowheads="1"/>
                    </pic:cNvPicPr>
                  </pic:nvPicPr>
                  <pic:blipFill>
                    <a:blip r:embed="rId58"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p>
    <w:p w:rsidR="004931FB" w:rsidRDefault="004931FB" w:rsidP="008167A8">
      <w:pPr>
        <w:jc w:val="center"/>
        <w:rPr>
          <w:sz w:val="24"/>
          <w:szCs w:val="24"/>
        </w:rPr>
      </w:pPr>
    </w:p>
    <w:p w:rsidR="004931FB" w:rsidRDefault="004931FB" w:rsidP="008167A8">
      <w:pPr>
        <w:jc w:val="center"/>
        <w:rPr>
          <w:sz w:val="24"/>
          <w:szCs w:val="24"/>
        </w:rPr>
      </w:pPr>
    </w:p>
    <w:p w:rsidR="004931FB" w:rsidRDefault="004931FB" w:rsidP="008167A8">
      <w:pPr>
        <w:jc w:val="center"/>
        <w:rPr>
          <w:sz w:val="24"/>
          <w:szCs w:val="24"/>
        </w:rPr>
      </w:pPr>
      <w:r>
        <w:rPr>
          <w:noProof/>
          <w:sz w:val="24"/>
          <w:szCs w:val="24"/>
          <w:lang w:val="ru-RU" w:eastAsia="ru-RU"/>
        </w:rPr>
        <w:drawing>
          <wp:inline distT="0" distB="0" distL="0" distR="0">
            <wp:extent cx="5923915" cy="4194175"/>
            <wp:effectExtent l="19050" t="0" r="635" b="0"/>
            <wp:docPr id="14" name="Рисунок 2" descr="C:\Users\TAKIRO~1\AppData\Local\Temp\Rar$DRa8504.26112\моп док рус (1) дайын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KIRO~1\AppData\Local\Temp\Rar$DRa8504.26112\моп док рус (1) дайын_page-0002.jpg"/>
                    <pic:cNvPicPr>
                      <a:picLocks noChangeAspect="1" noChangeArrowheads="1"/>
                    </pic:cNvPicPr>
                  </pic:nvPicPr>
                  <pic:blipFill>
                    <a:blip r:embed="rId59"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923915" cy="4194175"/>
            <wp:effectExtent l="19050" t="0" r="635" b="0"/>
            <wp:docPr id="15" name="Рисунок 3" descr="C:\Users\TAKIRO~1\AppData\Local\Temp\Rar$DRa8504.26112\моп док рус (1) дайын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KIRO~1\AppData\Local\Temp\Rar$DRa8504.26112\моп док рус (1) дайын_page-0003.jpg"/>
                    <pic:cNvPicPr>
                      <a:picLocks noChangeAspect="1" noChangeArrowheads="1"/>
                    </pic:cNvPicPr>
                  </pic:nvPicPr>
                  <pic:blipFill>
                    <a:blip r:embed="rId60"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p>
    <w:p w:rsidR="00C64F56" w:rsidRDefault="004931FB" w:rsidP="008167A8">
      <w:pPr>
        <w:jc w:val="center"/>
        <w:rPr>
          <w:sz w:val="24"/>
          <w:szCs w:val="24"/>
        </w:rPr>
      </w:pPr>
      <w:r>
        <w:rPr>
          <w:noProof/>
          <w:sz w:val="24"/>
          <w:szCs w:val="24"/>
          <w:lang w:val="ru-RU" w:eastAsia="ru-RU"/>
        </w:rPr>
        <w:drawing>
          <wp:inline distT="0" distB="0" distL="0" distR="0">
            <wp:extent cx="5923915" cy="4194175"/>
            <wp:effectExtent l="19050" t="0" r="635" b="0"/>
            <wp:docPr id="17" name="Рисунок 4" descr="C:\Users\TAKIRO~1\AppData\Local\Temp\Rar$DRa8504.26112\моп док рус (1) дайын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KIRO~1\AppData\Local\Temp\Rar$DRa8504.26112\моп док рус (1) дайын_page-0004.jpg"/>
                    <pic:cNvPicPr>
                      <a:picLocks noChangeAspect="1" noChangeArrowheads="1"/>
                    </pic:cNvPicPr>
                  </pic:nvPicPr>
                  <pic:blipFill>
                    <a:blip r:embed="rId61"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923915" cy="4194175"/>
            <wp:effectExtent l="19050" t="0" r="635" b="0"/>
            <wp:docPr id="18" name="Рисунок 5" descr="C:\Users\TAKIRO~1\AppData\Local\Temp\Rar$DRa8504.26112\моп док рус (1) дайын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KIRO~1\AppData\Local\Temp\Rar$DRa8504.26112\моп док рус (1) дайын_page-0005.jpg"/>
                    <pic:cNvPicPr>
                      <a:picLocks noChangeAspect="1" noChangeArrowheads="1"/>
                    </pic:cNvPicPr>
                  </pic:nvPicPr>
                  <pic:blipFill>
                    <a:blip r:embed="rId62"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drawing>
          <wp:inline distT="0" distB="0" distL="0" distR="0">
            <wp:extent cx="5923915" cy="4194175"/>
            <wp:effectExtent l="19050" t="0" r="635" b="0"/>
            <wp:docPr id="19" name="Рисунок 6" descr="C:\Users\TAKIRO~1\AppData\Local\Temp\Rar$DRa8504.26112\моп док рус (1) дайын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AKIRO~1\AppData\Local\Temp\Rar$DRa8504.26112\моп док рус (1) дайын_page-0006.jpg"/>
                    <pic:cNvPicPr>
                      <a:picLocks noChangeAspect="1" noChangeArrowheads="1"/>
                    </pic:cNvPicPr>
                  </pic:nvPicPr>
                  <pic:blipFill>
                    <a:blip r:embed="rId63"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923915" cy="4194175"/>
            <wp:effectExtent l="19050" t="0" r="635" b="0"/>
            <wp:docPr id="20" name="Рисунок 7" descr="C:\Users\TAKIRO~1\AppData\Local\Temp\Rar$DRa8504.26112\моп док рус (1) дайын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KIRO~1\AppData\Local\Temp\Rar$DRa8504.26112\моп док рус (1) дайын_page-0007.jpg"/>
                    <pic:cNvPicPr>
                      <a:picLocks noChangeAspect="1" noChangeArrowheads="1"/>
                    </pic:cNvPicPr>
                  </pic:nvPicPr>
                  <pic:blipFill>
                    <a:blip r:embed="rId64"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drawing>
          <wp:inline distT="0" distB="0" distL="0" distR="0">
            <wp:extent cx="5923915" cy="4194175"/>
            <wp:effectExtent l="19050" t="0" r="635" b="0"/>
            <wp:docPr id="21" name="Рисунок 8" descr="C:\Users\TAKIRO~1\AppData\Local\Temp\Rar$DRa8504.26112\моп док рус (1) дайын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AKIRO~1\AppData\Local\Temp\Rar$DRa8504.26112\моп док рус (1) дайын_page-0008.jpg"/>
                    <pic:cNvPicPr>
                      <a:picLocks noChangeAspect="1" noChangeArrowheads="1"/>
                    </pic:cNvPicPr>
                  </pic:nvPicPr>
                  <pic:blipFill>
                    <a:blip r:embed="rId65"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923915" cy="4194175"/>
            <wp:effectExtent l="19050" t="0" r="635" b="0"/>
            <wp:docPr id="22" name="Рисунок 9" descr="C:\Users\TAKIRO~1\AppData\Local\Temp\Rar$DRa8504.26112\моп док рус (1) дайын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AKIRO~1\AppData\Local\Temp\Rar$DRa8504.26112\моп док рус (1) дайын_page-0009.jpg"/>
                    <pic:cNvPicPr>
                      <a:picLocks noChangeAspect="1" noChangeArrowheads="1"/>
                    </pic:cNvPicPr>
                  </pic:nvPicPr>
                  <pic:blipFill>
                    <a:blip r:embed="rId66"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drawing>
          <wp:inline distT="0" distB="0" distL="0" distR="0">
            <wp:extent cx="5923915" cy="4194175"/>
            <wp:effectExtent l="19050" t="0" r="635" b="0"/>
            <wp:docPr id="23" name="Рисунок 10" descr="C:\Users\TAKIRO~1\AppData\Local\Temp\Rar$DRa8504.26112\моп док рус (1) дайын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AKIRO~1\AppData\Local\Temp\Rar$DRa8504.26112\моп док рус (1) дайын_page-0010.jpg"/>
                    <pic:cNvPicPr>
                      <a:picLocks noChangeAspect="1" noChangeArrowheads="1"/>
                    </pic:cNvPicPr>
                  </pic:nvPicPr>
                  <pic:blipFill>
                    <a:blip r:embed="rId67"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923915" cy="4194175"/>
            <wp:effectExtent l="19050" t="0" r="635" b="0"/>
            <wp:docPr id="24" name="Рисунок 11" descr="C:\Users\TAKIRO~1\AppData\Local\Temp\Rar$DRa8504.26112\моп док рус (1) дайын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AKIRO~1\AppData\Local\Temp\Rar$DRa8504.26112\моп док рус (1) дайын_page-0011.jpg"/>
                    <pic:cNvPicPr>
                      <a:picLocks noChangeAspect="1" noChangeArrowheads="1"/>
                    </pic:cNvPicPr>
                  </pic:nvPicPr>
                  <pic:blipFill>
                    <a:blip r:embed="rId68"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drawing>
          <wp:inline distT="0" distB="0" distL="0" distR="0">
            <wp:extent cx="5923915" cy="4194175"/>
            <wp:effectExtent l="19050" t="0" r="635" b="0"/>
            <wp:docPr id="25" name="Рисунок 12" descr="C:\Users\TAKIRO~1\AppData\Local\Temp\Rar$DRa8504.26112\моп док рус (1) дайын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AKIRO~1\AppData\Local\Temp\Rar$DRa8504.26112\моп док рус (1) дайын_page-0012.jpg"/>
                    <pic:cNvPicPr>
                      <a:picLocks noChangeAspect="1" noChangeArrowheads="1"/>
                    </pic:cNvPicPr>
                  </pic:nvPicPr>
                  <pic:blipFill>
                    <a:blip r:embed="rId69"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923915" cy="4194175"/>
            <wp:effectExtent l="19050" t="0" r="635" b="0"/>
            <wp:docPr id="26" name="Рисунок 13" descr="C:\Users\TAKIRO~1\AppData\Local\Temp\Rar$DRa8504.26112\моп док рус (1) дайын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AKIRO~1\AppData\Local\Temp\Rar$DRa8504.26112\моп док рус (1) дайын_page-0013.jpg"/>
                    <pic:cNvPicPr>
                      <a:picLocks noChangeAspect="1" noChangeArrowheads="1"/>
                    </pic:cNvPicPr>
                  </pic:nvPicPr>
                  <pic:blipFill>
                    <a:blip r:embed="rId70"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A95A00" w:rsidP="00A95A00">
      <w:pPr>
        <w:jc w:val="center"/>
        <w:rPr>
          <w:sz w:val="24"/>
          <w:szCs w:val="24"/>
        </w:rPr>
      </w:pPr>
      <w:r w:rsidRPr="00A95A00">
        <w:rPr>
          <w:sz w:val="24"/>
          <w:szCs w:val="24"/>
        </w:rPr>
        <w:lastRenderedPageBreak/>
        <w:t>Приложение А4. Академический календарь.</w:t>
      </w: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r>
        <w:rPr>
          <w:noProof/>
          <w:sz w:val="24"/>
          <w:szCs w:val="24"/>
          <w:lang w:val="ru-RU" w:eastAsia="ru-RU"/>
        </w:rPr>
        <w:drawing>
          <wp:inline distT="0" distB="0" distL="0" distR="0">
            <wp:extent cx="5936615" cy="8434070"/>
            <wp:effectExtent l="19050" t="0" r="6985" b="0"/>
            <wp:docPr id="27" name="Рисунок 27" descr="C:\Users\TAKIRO~1\AppData\Local\Temp\Rar$DRa2024.27721\Академические календари МГС и ДОК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AKIRO~1\AppData\Local\Temp\Rar$DRa2024.27721\Академические календари МГС и ДОК_page-0011.jpg"/>
                    <pic:cNvPicPr>
                      <a:picLocks noChangeAspect="1" noChangeArrowheads="1"/>
                    </pic:cNvPicPr>
                  </pic:nvPicPr>
                  <pic:blipFill>
                    <a:blip r:embed="rId71" cstate="print"/>
                    <a:srcRect/>
                    <a:stretch>
                      <a:fillRect/>
                    </a:stretch>
                  </pic:blipFill>
                  <pic:spPr bwMode="auto">
                    <a:xfrm>
                      <a:off x="0" y="0"/>
                      <a:ext cx="5936615" cy="8434070"/>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936615" cy="8448040"/>
            <wp:effectExtent l="19050" t="0" r="6985" b="0"/>
            <wp:docPr id="28" name="Рисунок 28" descr="C:\Users\TAKIRO~1\AppData\Local\Temp\Rar$DRa2024.28205\Академические календари МГС и ДОК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AKIRO~1\AppData\Local\Temp\Rar$DRa2024.28205\Академические календари МГС и ДОК_page-0010.jpg"/>
                    <pic:cNvPicPr>
                      <a:picLocks noChangeAspect="1" noChangeArrowheads="1"/>
                    </pic:cNvPicPr>
                  </pic:nvPicPr>
                  <pic:blipFill>
                    <a:blip r:embed="rId72" cstate="print"/>
                    <a:srcRect/>
                    <a:stretch>
                      <a:fillRect/>
                    </a:stretch>
                  </pic:blipFill>
                  <pic:spPr bwMode="auto">
                    <a:xfrm>
                      <a:off x="0" y="0"/>
                      <a:ext cx="5936615" cy="8448040"/>
                    </a:xfrm>
                    <a:prstGeom prst="rect">
                      <a:avLst/>
                    </a:prstGeom>
                    <a:noFill/>
                    <a:ln w="9525">
                      <a:noFill/>
                      <a:miter lim="800000"/>
                      <a:headEnd/>
                      <a:tailEnd/>
                    </a:ln>
                  </pic:spPr>
                </pic:pic>
              </a:graphicData>
            </a:graphic>
          </wp:inline>
        </w:drawing>
      </w: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A95A00" w:rsidP="008167A8">
      <w:pPr>
        <w:jc w:val="center"/>
        <w:rPr>
          <w:sz w:val="24"/>
          <w:szCs w:val="24"/>
        </w:rPr>
      </w:pPr>
      <w:r w:rsidRPr="00A95A00">
        <w:rPr>
          <w:sz w:val="24"/>
          <w:szCs w:val="24"/>
        </w:rPr>
        <w:t>Приложение А5. Каталог элективных дисциплин</w:t>
      </w:r>
      <w:r w:rsidR="008167A8">
        <w:rPr>
          <w:noProof/>
          <w:sz w:val="24"/>
          <w:szCs w:val="24"/>
          <w:lang w:val="ru-RU" w:eastAsia="ru-RU"/>
        </w:rPr>
        <w:drawing>
          <wp:inline distT="0" distB="0" distL="0" distR="0">
            <wp:extent cx="5934710" cy="4201160"/>
            <wp:effectExtent l="19050" t="0" r="8890" b="0"/>
            <wp:docPr id="36" name="Рисунок 14" descr="C:\Users\TakirovSU\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akirovSU\AppData\Local\Microsoft\Windows\INetCache\Content.Word\1.jpg"/>
                    <pic:cNvPicPr>
                      <a:picLocks noChangeAspect="1" noChangeArrowheads="1"/>
                    </pic:cNvPicPr>
                  </pic:nvPicPr>
                  <pic:blipFill>
                    <a:blip r:embed="rId73" cstate="print"/>
                    <a:srcRect/>
                    <a:stretch>
                      <a:fillRect/>
                    </a:stretch>
                  </pic:blipFill>
                  <pic:spPr bwMode="auto">
                    <a:xfrm>
                      <a:off x="0" y="0"/>
                      <a:ext cx="5934710" cy="4201160"/>
                    </a:xfrm>
                    <a:prstGeom prst="rect">
                      <a:avLst/>
                    </a:prstGeom>
                    <a:noFill/>
                    <a:ln w="9525">
                      <a:noFill/>
                      <a:miter lim="800000"/>
                      <a:headEnd/>
                      <a:tailEnd/>
                    </a:ln>
                  </pic:spPr>
                </pic:pic>
              </a:graphicData>
            </a:graphic>
          </wp:inline>
        </w:drawing>
      </w:r>
      <w:r w:rsidR="008167A8">
        <w:rPr>
          <w:noProof/>
          <w:sz w:val="24"/>
          <w:szCs w:val="24"/>
          <w:lang w:val="ru-RU" w:eastAsia="ru-RU"/>
        </w:rPr>
        <w:drawing>
          <wp:inline distT="0" distB="0" distL="0" distR="0">
            <wp:extent cx="5934710" cy="4201160"/>
            <wp:effectExtent l="19050" t="0" r="8890" b="0"/>
            <wp:docPr id="35" name="Рисунок 15" descr="C:\Users\TakirovSU\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akirovSU\AppData\Local\Microsoft\Windows\INetCache\Content.Word\2.jpg"/>
                    <pic:cNvPicPr>
                      <a:picLocks noChangeAspect="1" noChangeArrowheads="1"/>
                    </pic:cNvPicPr>
                  </pic:nvPicPr>
                  <pic:blipFill>
                    <a:blip r:embed="rId74" cstate="print"/>
                    <a:srcRect/>
                    <a:stretch>
                      <a:fillRect/>
                    </a:stretch>
                  </pic:blipFill>
                  <pic:spPr bwMode="auto">
                    <a:xfrm>
                      <a:off x="0" y="0"/>
                      <a:ext cx="5934710" cy="4201160"/>
                    </a:xfrm>
                    <a:prstGeom prst="rect">
                      <a:avLst/>
                    </a:prstGeom>
                    <a:noFill/>
                    <a:ln w="9525">
                      <a:noFill/>
                      <a:miter lim="800000"/>
                      <a:headEnd/>
                      <a:tailEnd/>
                    </a:ln>
                  </pic:spPr>
                </pic:pic>
              </a:graphicData>
            </a:graphic>
          </wp:inline>
        </w:drawing>
      </w:r>
      <w:r w:rsidR="008167A8">
        <w:rPr>
          <w:noProof/>
          <w:sz w:val="24"/>
          <w:szCs w:val="24"/>
          <w:lang w:val="ru-RU" w:eastAsia="ru-RU"/>
        </w:rPr>
        <w:lastRenderedPageBreak/>
        <w:drawing>
          <wp:inline distT="0" distB="0" distL="0" distR="0">
            <wp:extent cx="5934710" cy="4201160"/>
            <wp:effectExtent l="19050" t="0" r="8890" b="0"/>
            <wp:docPr id="34" name="Рисунок 16" descr="C:\Users\TakirovSU\AppData\Local\Microsoft\Windows\INetCache\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akirovSU\AppData\Local\Microsoft\Windows\INetCache\Content.Word\3.jpg"/>
                    <pic:cNvPicPr>
                      <a:picLocks noChangeAspect="1" noChangeArrowheads="1"/>
                    </pic:cNvPicPr>
                  </pic:nvPicPr>
                  <pic:blipFill>
                    <a:blip r:embed="rId75" cstate="print"/>
                    <a:srcRect/>
                    <a:stretch>
                      <a:fillRect/>
                    </a:stretch>
                  </pic:blipFill>
                  <pic:spPr bwMode="auto">
                    <a:xfrm>
                      <a:off x="0" y="0"/>
                      <a:ext cx="5934710" cy="4201160"/>
                    </a:xfrm>
                    <a:prstGeom prst="rect">
                      <a:avLst/>
                    </a:prstGeom>
                    <a:noFill/>
                    <a:ln w="9525">
                      <a:noFill/>
                      <a:miter lim="800000"/>
                      <a:headEnd/>
                      <a:tailEnd/>
                    </a:ln>
                  </pic:spPr>
                </pic:pic>
              </a:graphicData>
            </a:graphic>
          </wp:inline>
        </w:drawing>
      </w:r>
      <w:r w:rsidR="008167A8">
        <w:rPr>
          <w:noProof/>
          <w:sz w:val="24"/>
          <w:szCs w:val="24"/>
          <w:lang w:val="ru-RU" w:eastAsia="ru-RU"/>
        </w:rPr>
        <w:drawing>
          <wp:inline distT="0" distB="0" distL="0" distR="0">
            <wp:extent cx="5934710" cy="4201160"/>
            <wp:effectExtent l="19050" t="0" r="8890" b="0"/>
            <wp:docPr id="16" name="Рисунок 17" descr="C:\Users\TakirovSU\AppData\Local\Microsoft\Windows\INetCache\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akirovSU\AppData\Local\Microsoft\Windows\INetCache\Content.Word\4.jpg"/>
                    <pic:cNvPicPr>
                      <a:picLocks noChangeAspect="1" noChangeArrowheads="1"/>
                    </pic:cNvPicPr>
                  </pic:nvPicPr>
                  <pic:blipFill>
                    <a:blip r:embed="rId76" cstate="print"/>
                    <a:srcRect/>
                    <a:stretch>
                      <a:fillRect/>
                    </a:stretch>
                  </pic:blipFill>
                  <pic:spPr bwMode="auto">
                    <a:xfrm>
                      <a:off x="0" y="0"/>
                      <a:ext cx="5934710" cy="4201160"/>
                    </a:xfrm>
                    <a:prstGeom prst="rect">
                      <a:avLst/>
                    </a:prstGeom>
                    <a:noFill/>
                    <a:ln w="9525">
                      <a:noFill/>
                      <a:miter lim="800000"/>
                      <a:headEnd/>
                      <a:tailEnd/>
                    </a:ln>
                  </pic:spPr>
                </pic:pic>
              </a:graphicData>
            </a:graphic>
          </wp:inline>
        </w:drawing>
      </w:r>
      <w:r w:rsidR="008167A8">
        <w:rPr>
          <w:noProof/>
          <w:sz w:val="24"/>
          <w:szCs w:val="24"/>
          <w:lang w:val="ru-RU" w:eastAsia="ru-RU"/>
        </w:rPr>
        <w:lastRenderedPageBreak/>
        <w:drawing>
          <wp:inline distT="0" distB="0" distL="0" distR="0">
            <wp:extent cx="5934710" cy="4201160"/>
            <wp:effectExtent l="19050" t="0" r="8890" b="0"/>
            <wp:docPr id="13" name="Рисунок 18" descr="C:\Users\TakirovSU\AppData\Local\Microsoft\Windows\INetCache\Content.Wor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akirovSU\AppData\Local\Microsoft\Windows\INetCache\Content.Word\5.jpg"/>
                    <pic:cNvPicPr>
                      <a:picLocks noChangeAspect="1" noChangeArrowheads="1"/>
                    </pic:cNvPicPr>
                  </pic:nvPicPr>
                  <pic:blipFill>
                    <a:blip r:embed="rId77" cstate="print"/>
                    <a:srcRect/>
                    <a:stretch>
                      <a:fillRect/>
                    </a:stretch>
                  </pic:blipFill>
                  <pic:spPr bwMode="auto">
                    <a:xfrm>
                      <a:off x="0" y="0"/>
                      <a:ext cx="5934710" cy="4201160"/>
                    </a:xfrm>
                    <a:prstGeom prst="rect">
                      <a:avLst/>
                    </a:prstGeom>
                    <a:noFill/>
                    <a:ln w="9525">
                      <a:noFill/>
                      <a:miter lim="800000"/>
                      <a:headEnd/>
                      <a:tailEnd/>
                    </a:ln>
                  </pic:spPr>
                </pic:pic>
              </a:graphicData>
            </a:graphic>
          </wp:inline>
        </w:drawing>
      </w:r>
      <w:r w:rsidR="008167A8">
        <w:rPr>
          <w:noProof/>
          <w:sz w:val="24"/>
          <w:szCs w:val="24"/>
          <w:lang w:val="ru-RU" w:eastAsia="ru-RU"/>
        </w:rPr>
        <w:drawing>
          <wp:inline distT="0" distB="0" distL="0" distR="0">
            <wp:extent cx="5934710" cy="4201160"/>
            <wp:effectExtent l="19050" t="0" r="8890" b="0"/>
            <wp:docPr id="6" name="Рисунок 19" descr="C:\Users\TakirovSU\AppData\Local\Microsoft\Windows\INetCache\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akirovSU\AppData\Local\Microsoft\Windows\INetCache\Content.Word\6.jpg"/>
                    <pic:cNvPicPr>
                      <a:picLocks noChangeAspect="1" noChangeArrowheads="1"/>
                    </pic:cNvPicPr>
                  </pic:nvPicPr>
                  <pic:blipFill>
                    <a:blip r:embed="rId78" cstate="print"/>
                    <a:srcRect/>
                    <a:stretch>
                      <a:fillRect/>
                    </a:stretch>
                  </pic:blipFill>
                  <pic:spPr bwMode="auto">
                    <a:xfrm>
                      <a:off x="0" y="0"/>
                      <a:ext cx="5934710" cy="4201160"/>
                    </a:xfrm>
                    <a:prstGeom prst="rect">
                      <a:avLst/>
                    </a:prstGeom>
                    <a:noFill/>
                    <a:ln w="9525">
                      <a:noFill/>
                      <a:miter lim="800000"/>
                      <a:headEnd/>
                      <a:tailEnd/>
                    </a:ln>
                  </pic:spPr>
                </pic:pic>
              </a:graphicData>
            </a:graphic>
          </wp:inline>
        </w:drawing>
      </w: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A95A00" w:rsidP="008167A8">
      <w:pPr>
        <w:rPr>
          <w:sz w:val="24"/>
          <w:szCs w:val="24"/>
        </w:rPr>
      </w:pPr>
      <w:r w:rsidRPr="00A95A00">
        <w:rPr>
          <w:sz w:val="24"/>
          <w:szCs w:val="24"/>
        </w:rPr>
        <w:lastRenderedPageBreak/>
        <w:t>Приложение</w:t>
      </w:r>
      <w:r>
        <w:rPr>
          <w:sz w:val="24"/>
          <w:szCs w:val="24"/>
        </w:rPr>
        <w:t xml:space="preserve"> А6. Образовательная программа «</w:t>
      </w:r>
      <w:r w:rsidRPr="00A95A00">
        <w:rPr>
          <w:sz w:val="24"/>
          <w:szCs w:val="24"/>
        </w:rPr>
        <w:t>7М01</w:t>
      </w:r>
      <w:r>
        <w:rPr>
          <w:sz w:val="24"/>
          <w:szCs w:val="24"/>
        </w:rPr>
        <w:t>701</w:t>
      </w:r>
      <w:r w:rsidR="00356B26">
        <w:rPr>
          <w:sz w:val="24"/>
          <w:szCs w:val="24"/>
        </w:rPr>
        <w:t xml:space="preserve"> </w:t>
      </w:r>
      <w:r>
        <w:rPr>
          <w:sz w:val="24"/>
          <w:szCs w:val="24"/>
        </w:rPr>
        <w:t>-</w:t>
      </w:r>
      <w:r w:rsidR="00356B26">
        <w:rPr>
          <w:sz w:val="24"/>
          <w:szCs w:val="24"/>
        </w:rPr>
        <w:t xml:space="preserve"> К</w:t>
      </w:r>
      <w:r>
        <w:rPr>
          <w:sz w:val="24"/>
          <w:szCs w:val="24"/>
        </w:rPr>
        <w:t>азахский язык и литература»</w:t>
      </w:r>
    </w:p>
    <w:p w:rsidR="009525DB" w:rsidRDefault="002F3AE6" w:rsidP="008167A8">
      <w:pPr>
        <w:rPr>
          <w:sz w:val="24"/>
          <w:szCs w:val="24"/>
        </w:rPr>
      </w:pPr>
      <w:r>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329.7pt">
            <v:imagedata r:id="rId79" o:title="Scan"/>
          </v:shape>
        </w:pict>
      </w:r>
    </w:p>
    <w:p w:rsidR="009525DB" w:rsidRDefault="009525DB" w:rsidP="008167A8">
      <w:pPr>
        <w:rPr>
          <w:sz w:val="24"/>
          <w:szCs w:val="24"/>
        </w:rPr>
      </w:pPr>
      <w:r>
        <w:rPr>
          <w:noProof/>
          <w:sz w:val="24"/>
          <w:szCs w:val="24"/>
          <w:lang w:val="ru-RU" w:eastAsia="ru-RU"/>
        </w:rPr>
        <w:drawing>
          <wp:inline distT="0" distB="0" distL="0" distR="0">
            <wp:extent cx="5923915" cy="4194175"/>
            <wp:effectExtent l="19050" t="0" r="635" b="0"/>
            <wp:docPr id="32" name="Рисунок 14" descr="C:\Users\TAKIRO~1\AppData\Local\Temp\Rar$DRa1372.15609\моп маг рус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AKIRO~1\AppData\Local\Temp\Rar$DRa1372.15609\моп маг рус (1)_page-0002.jpg"/>
                    <pic:cNvPicPr>
                      <a:picLocks noChangeAspect="1" noChangeArrowheads="1"/>
                    </pic:cNvPicPr>
                  </pic:nvPicPr>
                  <pic:blipFill>
                    <a:blip r:embed="rId80"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923915" cy="4194175"/>
            <wp:effectExtent l="19050" t="0" r="635" b="0"/>
            <wp:docPr id="33" name="Рисунок 15" descr="C:\Users\TAKIRO~1\AppData\Local\Temp\Rar$DRa1372.15609\моп маг рус (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AKIRO~1\AppData\Local\Temp\Rar$DRa1372.15609\моп маг рус (1)_page-0003.jpg"/>
                    <pic:cNvPicPr>
                      <a:picLocks noChangeAspect="1" noChangeArrowheads="1"/>
                    </pic:cNvPicPr>
                  </pic:nvPicPr>
                  <pic:blipFill>
                    <a:blip r:embed="rId81"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drawing>
          <wp:inline distT="0" distB="0" distL="0" distR="0">
            <wp:extent cx="5923915" cy="4194175"/>
            <wp:effectExtent l="19050" t="0" r="635" b="0"/>
            <wp:docPr id="38" name="Рисунок 16" descr="C:\Users\TAKIRO~1\AppData\Local\Temp\Rar$DRa1372.15609\моп маг рус (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AKIRO~1\AppData\Local\Temp\Rar$DRa1372.15609\моп маг рус (1)_page-0004.jpg"/>
                    <pic:cNvPicPr>
                      <a:picLocks noChangeAspect="1" noChangeArrowheads="1"/>
                    </pic:cNvPicPr>
                  </pic:nvPicPr>
                  <pic:blipFill>
                    <a:blip r:embed="rId82"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923915" cy="4194175"/>
            <wp:effectExtent l="19050" t="0" r="635" b="0"/>
            <wp:docPr id="39" name="Рисунок 17" descr="C:\Users\TAKIRO~1\AppData\Local\Temp\Rar$DRa1372.15609\моп маг рус (1)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AKIRO~1\AppData\Local\Temp\Rar$DRa1372.15609\моп маг рус (1)_page-0005.jpg"/>
                    <pic:cNvPicPr>
                      <a:picLocks noChangeAspect="1" noChangeArrowheads="1"/>
                    </pic:cNvPicPr>
                  </pic:nvPicPr>
                  <pic:blipFill>
                    <a:blip r:embed="rId83"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drawing>
          <wp:inline distT="0" distB="0" distL="0" distR="0">
            <wp:extent cx="5923915" cy="4194175"/>
            <wp:effectExtent l="19050" t="0" r="635" b="0"/>
            <wp:docPr id="40" name="Рисунок 18" descr="C:\Users\TAKIRO~1\AppData\Local\Temp\Rar$DRa1372.15609\моп маг рус (1)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AKIRO~1\AppData\Local\Temp\Rar$DRa1372.15609\моп маг рус (1)_page-0006.jpg"/>
                    <pic:cNvPicPr>
                      <a:picLocks noChangeAspect="1" noChangeArrowheads="1"/>
                    </pic:cNvPicPr>
                  </pic:nvPicPr>
                  <pic:blipFill>
                    <a:blip r:embed="rId84"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923915" cy="4194175"/>
            <wp:effectExtent l="19050" t="0" r="635" b="0"/>
            <wp:docPr id="41" name="Рисунок 19" descr="C:\Users\TAKIRO~1\AppData\Local\Temp\Rar$DRa1372.15609\моп маг рус (1)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AKIRO~1\AppData\Local\Temp\Rar$DRa1372.15609\моп маг рус (1)_page-0007.jpg"/>
                    <pic:cNvPicPr>
                      <a:picLocks noChangeAspect="1" noChangeArrowheads="1"/>
                    </pic:cNvPicPr>
                  </pic:nvPicPr>
                  <pic:blipFill>
                    <a:blip r:embed="rId85"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drawing>
          <wp:inline distT="0" distB="0" distL="0" distR="0">
            <wp:extent cx="5923915" cy="4194175"/>
            <wp:effectExtent l="19050" t="0" r="635" b="0"/>
            <wp:docPr id="42" name="Рисунок 20" descr="C:\Users\TAKIRO~1\AppData\Local\Temp\Rar$DRa1372.15609\моп маг рус (1)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AKIRO~1\AppData\Local\Temp\Rar$DRa1372.15609\моп маг рус (1)_page-0008.jpg"/>
                    <pic:cNvPicPr>
                      <a:picLocks noChangeAspect="1" noChangeArrowheads="1"/>
                    </pic:cNvPicPr>
                  </pic:nvPicPr>
                  <pic:blipFill>
                    <a:blip r:embed="rId86"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923915" cy="4194175"/>
            <wp:effectExtent l="19050" t="0" r="635" b="0"/>
            <wp:docPr id="43" name="Рисунок 21" descr="C:\Users\TAKIRO~1\AppData\Local\Temp\Rar$DRa1372.15609\моп маг рус (1)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AKIRO~1\AppData\Local\Temp\Rar$DRa1372.15609\моп маг рус (1)_page-0009.jpg"/>
                    <pic:cNvPicPr>
                      <a:picLocks noChangeAspect="1" noChangeArrowheads="1"/>
                    </pic:cNvPicPr>
                  </pic:nvPicPr>
                  <pic:blipFill>
                    <a:blip r:embed="rId87"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drawing>
          <wp:inline distT="0" distB="0" distL="0" distR="0">
            <wp:extent cx="5923915" cy="4194175"/>
            <wp:effectExtent l="19050" t="0" r="635" b="0"/>
            <wp:docPr id="44" name="Рисунок 22" descr="C:\Users\TAKIRO~1\AppData\Local\Temp\Rar$DRa1372.15609\моп маг рус (1)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AKIRO~1\AppData\Local\Temp\Rar$DRa1372.15609\моп маг рус (1)_page-0010.jpg"/>
                    <pic:cNvPicPr>
                      <a:picLocks noChangeAspect="1" noChangeArrowheads="1"/>
                    </pic:cNvPicPr>
                  </pic:nvPicPr>
                  <pic:blipFill>
                    <a:blip r:embed="rId88"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923915" cy="4194175"/>
            <wp:effectExtent l="19050" t="0" r="635" b="0"/>
            <wp:docPr id="45" name="Рисунок 23" descr="C:\Users\TAKIRO~1\AppData\Local\Temp\Rar$DRa1372.15609\моп маг рус (1)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AKIRO~1\AppData\Local\Temp\Rar$DRa1372.15609\моп маг рус (1)_page-0011.jpg"/>
                    <pic:cNvPicPr>
                      <a:picLocks noChangeAspect="1" noChangeArrowheads="1"/>
                    </pic:cNvPicPr>
                  </pic:nvPicPr>
                  <pic:blipFill>
                    <a:blip r:embed="rId89"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drawing>
          <wp:inline distT="0" distB="0" distL="0" distR="0">
            <wp:extent cx="5923915" cy="4194175"/>
            <wp:effectExtent l="19050" t="0" r="635" b="0"/>
            <wp:docPr id="46" name="Рисунок 24" descr="C:\Users\TAKIRO~1\AppData\Local\Temp\Rar$DRa1372.15609\моп маг рус (1)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AKIRO~1\AppData\Local\Temp\Rar$DRa1372.15609\моп маг рус (1)_page-0012.jpg"/>
                    <pic:cNvPicPr>
                      <a:picLocks noChangeAspect="1" noChangeArrowheads="1"/>
                    </pic:cNvPicPr>
                  </pic:nvPicPr>
                  <pic:blipFill>
                    <a:blip r:embed="rId90"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923915" cy="4194175"/>
            <wp:effectExtent l="19050" t="0" r="635" b="0"/>
            <wp:docPr id="47" name="Рисунок 25" descr="C:\Users\TAKIRO~1\AppData\Local\Temp\Rar$DRa1372.15609\моп маг рус (1)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AKIRO~1\AppData\Local\Temp\Rar$DRa1372.15609\моп маг рус (1)_page-0013.jpg"/>
                    <pic:cNvPicPr>
                      <a:picLocks noChangeAspect="1" noChangeArrowheads="1"/>
                    </pic:cNvPicPr>
                  </pic:nvPicPr>
                  <pic:blipFill>
                    <a:blip r:embed="rId91"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drawing>
          <wp:inline distT="0" distB="0" distL="0" distR="0">
            <wp:extent cx="5923915" cy="4194175"/>
            <wp:effectExtent l="19050" t="0" r="635" b="0"/>
            <wp:docPr id="48" name="Рисунок 26" descr="C:\Users\TAKIRO~1\AppData\Local\Temp\Rar$DRa1372.15609\моп маг рус (1)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AKIRO~1\AppData\Local\Temp\Rar$DRa1372.15609\моп маг рус (1)_page-0014.jpg"/>
                    <pic:cNvPicPr>
                      <a:picLocks noChangeAspect="1" noChangeArrowheads="1"/>
                    </pic:cNvPicPr>
                  </pic:nvPicPr>
                  <pic:blipFill>
                    <a:blip r:embed="rId92"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923915" cy="4194175"/>
            <wp:effectExtent l="19050" t="0" r="635" b="0"/>
            <wp:docPr id="49" name="Рисунок 27" descr="C:\Users\TAKIRO~1\AppData\Local\Temp\Rar$DRa1372.15609\моп маг рус (1)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AKIRO~1\AppData\Local\Temp\Rar$DRa1372.15609\моп маг рус (1)_page-0015.jpg"/>
                    <pic:cNvPicPr>
                      <a:picLocks noChangeAspect="1" noChangeArrowheads="1"/>
                    </pic:cNvPicPr>
                  </pic:nvPicPr>
                  <pic:blipFill>
                    <a:blip r:embed="rId93"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drawing>
          <wp:inline distT="0" distB="0" distL="0" distR="0">
            <wp:extent cx="5923915" cy="4194175"/>
            <wp:effectExtent l="19050" t="0" r="635" b="0"/>
            <wp:docPr id="50" name="Рисунок 28" descr="C:\Users\TAKIRO~1\AppData\Local\Temp\Rar$DRa1372.15609\моп маг рус (1)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AKIRO~1\AppData\Local\Temp\Rar$DRa1372.15609\моп маг рус (1)_page-0016.jpg"/>
                    <pic:cNvPicPr>
                      <a:picLocks noChangeAspect="1" noChangeArrowheads="1"/>
                    </pic:cNvPicPr>
                  </pic:nvPicPr>
                  <pic:blipFill>
                    <a:blip r:embed="rId94"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923915" cy="4194175"/>
            <wp:effectExtent l="19050" t="0" r="635" b="0"/>
            <wp:docPr id="51" name="Рисунок 29" descr="C:\Users\TAKIRO~1\AppData\Local\Temp\Rar$DRa1372.15609\моп маг рус (1)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AKIRO~1\AppData\Local\Temp\Rar$DRa1372.15609\моп маг рус (1)_page-0017.jpg"/>
                    <pic:cNvPicPr>
                      <a:picLocks noChangeAspect="1" noChangeArrowheads="1"/>
                    </pic:cNvPicPr>
                  </pic:nvPicPr>
                  <pic:blipFill>
                    <a:blip r:embed="rId95"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r>
        <w:rPr>
          <w:noProof/>
          <w:sz w:val="24"/>
          <w:szCs w:val="24"/>
          <w:lang w:val="ru-RU" w:eastAsia="ru-RU"/>
        </w:rPr>
        <w:drawing>
          <wp:inline distT="0" distB="0" distL="0" distR="0">
            <wp:extent cx="5923915" cy="4194175"/>
            <wp:effectExtent l="19050" t="0" r="635" b="0"/>
            <wp:docPr id="52" name="Рисунок 30" descr="C:\Users\TAKIRO~1\AppData\Local\Temp\Rar$DRa1372.15609\моп маг рус (1)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AKIRO~1\AppData\Local\Temp\Rar$DRa1372.15609\моп маг рус (1)_page-0018.jpg"/>
                    <pic:cNvPicPr>
                      <a:picLocks noChangeAspect="1" noChangeArrowheads="1"/>
                    </pic:cNvPicPr>
                  </pic:nvPicPr>
                  <pic:blipFill>
                    <a:blip r:embed="rId96" cstate="print"/>
                    <a:srcRect/>
                    <a:stretch>
                      <a:fillRect/>
                    </a:stretch>
                  </pic:blipFill>
                  <pic:spPr bwMode="auto">
                    <a:xfrm>
                      <a:off x="0" y="0"/>
                      <a:ext cx="5923915" cy="4194175"/>
                    </a:xfrm>
                    <a:prstGeom prst="rect">
                      <a:avLst/>
                    </a:prstGeom>
                    <a:noFill/>
                    <a:ln w="9525">
                      <a:noFill/>
                      <a:miter lim="800000"/>
                      <a:headEnd/>
                      <a:tailEnd/>
                    </a:ln>
                  </pic:spPr>
                </pic:pic>
              </a:graphicData>
            </a:graphic>
          </wp:inline>
        </w:drawing>
      </w:r>
    </w:p>
    <w:p w:rsidR="009525DB" w:rsidRDefault="002F3AE6" w:rsidP="008167A8">
      <w:pPr>
        <w:rPr>
          <w:sz w:val="24"/>
          <w:szCs w:val="24"/>
        </w:rPr>
      </w:pPr>
      <w:r>
        <w:rPr>
          <w:sz w:val="24"/>
          <w:szCs w:val="24"/>
        </w:rPr>
        <w:lastRenderedPageBreak/>
        <w:pict>
          <v:shape id="_x0000_i1026" type="#_x0000_t75" style="width:468pt;height:329.7pt">
            <v:imagedata r:id="rId97" o:title="соны"/>
          </v:shape>
        </w:pict>
      </w: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Default="00A95A00" w:rsidP="008167A8">
      <w:pPr>
        <w:rPr>
          <w:noProof/>
          <w:sz w:val="24"/>
          <w:szCs w:val="24"/>
          <w:lang w:val="ru-RU" w:eastAsia="ru-RU"/>
        </w:rPr>
      </w:pPr>
    </w:p>
    <w:p w:rsidR="00A95A00" w:rsidRPr="00A95A00" w:rsidRDefault="00A95A00" w:rsidP="00A95A00">
      <w:pPr>
        <w:jc w:val="center"/>
        <w:rPr>
          <w:sz w:val="24"/>
          <w:szCs w:val="24"/>
        </w:rPr>
      </w:pPr>
      <w:r w:rsidRPr="00A95A00">
        <w:rPr>
          <w:sz w:val="24"/>
          <w:szCs w:val="24"/>
        </w:rPr>
        <w:lastRenderedPageBreak/>
        <w:t>Приложение А7. Договор с вузом</w:t>
      </w:r>
    </w:p>
    <w:p w:rsidR="008167A8" w:rsidRDefault="00A95A00" w:rsidP="00A95A00">
      <w:pPr>
        <w:jc w:val="center"/>
        <w:rPr>
          <w:sz w:val="24"/>
          <w:szCs w:val="24"/>
        </w:rPr>
      </w:pPr>
      <w:r w:rsidRPr="00A95A00">
        <w:rPr>
          <w:sz w:val="24"/>
          <w:szCs w:val="24"/>
        </w:rPr>
        <w:t>Карагандинский технический университет</w:t>
      </w:r>
    </w:p>
    <w:p w:rsidR="008167A8" w:rsidRDefault="008167A8" w:rsidP="008167A8">
      <w:pPr>
        <w:jc w:val="center"/>
        <w:rPr>
          <w:sz w:val="24"/>
          <w:szCs w:val="24"/>
        </w:rPr>
      </w:pPr>
    </w:p>
    <w:p w:rsidR="008167A8" w:rsidRDefault="008167A8" w:rsidP="008167A8">
      <w:pPr>
        <w:jc w:val="center"/>
        <w:rPr>
          <w:sz w:val="24"/>
          <w:szCs w:val="24"/>
        </w:rPr>
      </w:pPr>
      <w:r>
        <w:rPr>
          <w:noProof/>
          <w:sz w:val="24"/>
          <w:szCs w:val="24"/>
          <w:lang w:val="ru-RU" w:eastAsia="ru-RU"/>
        </w:rPr>
        <w:drawing>
          <wp:inline distT="0" distB="0" distL="0" distR="0">
            <wp:extent cx="5771071" cy="8143706"/>
            <wp:effectExtent l="19050" t="0" r="1079" b="0"/>
            <wp:docPr id="2" name="Рисунок 26" descr="C:\Users\TAKIRO~1\AppData\Local\Temp\Rar$DRa6880.31553\Договор Политех Каргу с 2020 год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AKIRO~1\AppData\Local\Temp\Rar$DRa6880.31553\Договор Политех Каргу с 2020 года_page-0001.jpg"/>
                    <pic:cNvPicPr>
                      <a:picLocks noChangeAspect="1" noChangeArrowheads="1"/>
                    </pic:cNvPicPr>
                  </pic:nvPicPr>
                  <pic:blipFill>
                    <a:blip r:embed="rId98" cstate="print"/>
                    <a:srcRect l="988" t="1233" r="1740" b="1743"/>
                    <a:stretch>
                      <a:fillRect/>
                    </a:stretch>
                  </pic:blipFill>
                  <pic:spPr bwMode="auto">
                    <a:xfrm>
                      <a:off x="0" y="0"/>
                      <a:ext cx="5771071" cy="8143706"/>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934710" cy="8272780"/>
            <wp:effectExtent l="19050" t="0" r="8890" b="0"/>
            <wp:docPr id="3" name="Рисунок 27" descr="C:\Users\TAKIRO~1\AppData\Local\Temp\Rar$DRa6880.31553\Договор Политех Каргу с 2020 год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AKIRO~1\AppData\Local\Temp\Rar$DRa6880.31553\Договор Политех Каргу с 2020 года_page-0002.jpg"/>
                    <pic:cNvPicPr>
                      <a:picLocks noChangeAspect="1" noChangeArrowheads="1"/>
                    </pic:cNvPicPr>
                  </pic:nvPicPr>
                  <pic:blipFill>
                    <a:blip r:embed="rId99" cstate="print"/>
                    <a:srcRect/>
                    <a:stretch>
                      <a:fillRect/>
                    </a:stretch>
                  </pic:blipFill>
                  <pic:spPr bwMode="auto">
                    <a:xfrm>
                      <a:off x="0" y="0"/>
                      <a:ext cx="5934710" cy="8272780"/>
                    </a:xfrm>
                    <a:prstGeom prst="rect">
                      <a:avLst/>
                    </a:prstGeom>
                    <a:noFill/>
                    <a:ln w="9525">
                      <a:noFill/>
                      <a:miter lim="800000"/>
                      <a:headEnd/>
                      <a:tailEnd/>
                    </a:ln>
                  </pic:spPr>
                </pic:pic>
              </a:graphicData>
            </a:graphic>
          </wp:inline>
        </w:drawing>
      </w:r>
    </w:p>
    <w:p w:rsidR="008167A8" w:rsidRDefault="008167A8" w:rsidP="008167A8">
      <w:pPr>
        <w:jc w:val="center"/>
        <w:rPr>
          <w:sz w:val="24"/>
          <w:szCs w:val="24"/>
        </w:rPr>
      </w:pPr>
    </w:p>
    <w:p w:rsidR="008167A8" w:rsidRDefault="008167A8" w:rsidP="008167A8">
      <w:pPr>
        <w:jc w:val="center"/>
        <w:rPr>
          <w:sz w:val="24"/>
          <w:szCs w:val="24"/>
        </w:rPr>
      </w:pPr>
    </w:p>
    <w:p w:rsidR="008167A8" w:rsidRDefault="008167A8" w:rsidP="008167A8">
      <w:pPr>
        <w:jc w:val="center"/>
        <w:rPr>
          <w:sz w:val="24"/>
          <w:szCs w:val="24"/>
        </w:rPr>
      </w:pPr>
    </w:p>
    <w:p w:rsidR="008167A8" w:rsidRDefault="008167A8" w:rsidP="008167A8">
      <w:pPr>
        <w:jc w:val="center"/>
        <w:rPr>
          <w:sz w:val="24"/>
          <w:szCs w:val="24"/>
        </w:rPr>
      </w:pPr>
    </w:p>
    <w:p w:rsidR="008167A8" w:rsidRDefault="008167A8" w:rsidP="008167A8">
      <w:pPr>
        <w:jc w:val="center"/>
        <w:rPr>
          <w:sz w:val="24"/>
          <w:szCs w:val="24"/>
        </w:rPr>
      </w:pPr>
    </w:p>
    <w:p w:rsidR="008167A8" w:rsidRDefault="00A95A00" w:rsidP="008167A8">
      <w:pPr>
        <w:jc w:val="center"/>
        <w:rPr>
          <w:sz w:val="24"/>
          <w:szCs w:val="24"/>
        </w:rPr>
      </w:pPr>
      <w:r>
        <w:rPr>
          <w:sz w:val="24"/>
          <w:szCs w:val="24"/>
        </w:rPr>
        <w:t xml:space="preserve">Университет </w:t>
      </w:r>
      <w:r w:rsidR="008167A8">
        <w:rPr>
          <w:sz w:val="24"/>
          <w:szCs w:val="24"/>
        </w:rPr>
        <w:t xml:space="preserve">Токат Газиосманпаша </w:t>
      </w:r>
    </w:p>
    <w:p w:rsidR="008167A8" w:rsidRDefault="008167A8" w:rsidP="008167A8">
      <w:pPr>
        <w:jc w:val="center"/>
        <w:rPr>
          <w:sz w:val="24"/>
          <w:szCs w:val="24"/>
        </w:rPr>
      </w:pPr>
    </w:p>
    <w:p w:rsidR="008167A8" w:rsidRDefault="008167A8" w:rsidP="008167A8">
      <w:pPr>
        <w:jc w:val="center"/>
        <w:rPr>
          <w:sz w:val="24"/>
          <w:szCs w:val="24"/>
        </w:rPr>
      </w:pPr>
      <w:r>
        <w:rPr>
          <w:noProof/>
          <w:sz w:val="24"/>
          <w:szCs w:val="24"/>
          <w:lang w:val="ru-RU" w:eastAsia="ru-RU"/>
        </w:rPr>
        <w:drawing>
          <wp:inline distT="0" distB="0" distL="0" distR="0">
            <wp:extent cx="5521960" cy="7683500"/>
            <wp:effectExtent l="19050" t="0" r="2540" b="0"/>
            <wp:docPr id="31" name="Рисунок 22" descr="ска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кан1"/>
                    <pic:cNvPicPr>
                      <a:picLocks noChangeAspect="1" noChangeArrowheads="1"/>
                    </pic:cNvPicPr>
                  </pic:nvPicPr>
                  <pic:blipFill>
                    <a:blip r:embed="rId100" cstate="print"/>
                    <a:srcRect/>
                    <a:stretch>
                      <a:fillRect/>
                    </a:stretch>
                  </pic:blipFill>
                  <pic:spPr bwMode="auto">
                    <a:xfrm>
                      <a:off x="0" y="0"/>
                      <a:ext cx="5521960" cy="7683500"/>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711825" cy="7932420"/>
            <wp:effectExtent l="19050" t="0" r="3175" b="0"/>
            <wp:docPr id="30" name="Рисунок 23" descr="скан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кан2"/>
                    <pic:cNvPicPr>
                      <a:picLocks noChangeAspect="1" noChangeArrowheads="1"/>
                    </pic:cNvPicPr>
                  </pic:nvPicPr>
                  <pic:blipFill>
                    <a:blip r:embed="rId101" cstate="print"/>
                    <a:srcRect/>
                    <a:stretch>
                      <a:fillRect/>
                    </a:stretch>
                  </pic:blipFill>
                  <pic:spPr bwMode="auto">
                    <a:xfrm>
                      <a:off x="0" y="0"/>
                      <a:ext cx="5711825" cy="7932420"/>
                    </a:xfrm>
                    <a:prstGeom prst="rect">
                      <a:avLst/>
                    </a:prstGeom>
                    <a:noFill/>
                    <a:ln w="9525">
                      <a:noFill/>
                      <a:miter lim="800000"/>
                      <a:headEnd/>
                      <a:tailEnd/>
                    </a:ln>
                  </pic:spPr>
                </pic:pic>
              </a:graphicData>
            </a:graphic>
          </wp:inline>
        </w:drawing>
      </w:r>
      <w:r>
        <w:rPr>
          <w:noProof/>
          <w:sz w:val="24"/>
          <w:szCs w:val="24"/>
          <w:lang w:val="ru-RU" w:eastAsia="ru-RU"/>
        </w:rPr>
        <w:lastRenderedPageBreak/>
        <w:drawing>
          <wp:inline distT="0" distB="0" distL="0" distR="0">
            <wp:extent cx="5521960" cy="7683500"/>
            <wp:effectExtent l="19050" t="0" r="2540" b="0"/>
            <wp:docPr id="29" name="Рисунок 24" descr="скан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кан3"/>
                    <pic:cNvPicPr>
                      <a:picLocks noChangeAspect="1" noChangeArrowheads="1"/>
                    </pic:cNvPicPr>
                  </pic:nvPicPr>
                  <pic:blipFill>
                    <a:blip r:embed="rId102" cstate="print"/>
                    <a:srcRect/>
                    <a:stretch>
                      <a:fillRect/>
                    </a:stretch>
                  </pic:blipFill>
                  <pic:spPr bwMode="auto">
                    <a:xfrm>
                      <a:off x="0" y="0"/>
                      <a:ext cx="5521960" cy="7683500"/>
                    </a:xfrm>
                    <a:prstGeom prst="rect">
                      <a:avLst/>
                    </a:prstGeom>
                    <a:noFill/>
                    <a:ln w="9525">
                      <a:noFill/>
                      <a:miter lim="800000"/>
                      <a:headEnd/>
                      <a:tailEnd/>
                    </a:ln>
                  </pic:spPr>
                </pic:pic>
              </a:graphicData>
            </a:graphic>
          </wp:inline>
        </w:drawing>
      </w: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A95A00" w:rsidP="008167A8">
      <w:pPr>
        <w:jc w:val="center"/>
        <w:rPr>
          <w:sz w:val="24"/>
          <w:szCs w:val="24"/>
        </w:rPr>
      </w:pPr>
      <w:r w:rsidRPr="00A95A00">
        <w:rPr>
          <w:sz w:val="24"/>
          <w:szCs w:val="24"/>
        </w:rPr>
        <w:t>Приложение А8. Оценочный лист занятий</w:t>
      </w:r>
      <w:r w:rsidR="008167A8" w:rsidRPr="00A334E1">
        <w:rPr>
          <w:noProof/>
          <w:sz w:val="24"/>
          <w:szCs w:val="24"/>
          <w:lang w:val="ru-RU" w:eastAsia="ru-RU"/>
        </w:rPr>
        <w:drawing>
          <wp:inline distT="0" distB="0" distL="0" distR="0">
            <wp:extent cx="4935049" cy="6638071"/>
            <wp:effectExtent l="19050" t="0" r="0" b="0"/>
            <wp:docPr id="37"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3" cstate="print"/>
                    <a:srcRect b="2835"/>
                    <a:stretch>
                      <a:fillRect/>
                    </a:stretch>
                  </pic:blipFill>
                  <pic:spPr bwMode="auto">
                    <a:xfrm>
                      <a:off x="0" y="0"/>
                      <a:ext cx="4953682" cy="6663134"/>
                    </a:xfrm>
                    <a:prstGeom prst="rect">
                      <a:avLst/>
                    </a:prstGeom>
                    <a:noFill/>
                    <a:ln w="9525">
                      <a:noFill/>
                      <a:miter lim="800000"/>
                      <a:headEnd/>
                      <a:tailEnd/>
                    </a:ln>
                  </pic:spPr>
                </pic:pic>
              </a:graphicData>
            </a:graphic>
          </wp:inline>
        </w:drawing>
      </w: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rPr>
          <w:sz w:val="24"/>
          <w:szCs w:val="24"/>
        </w:rPr>
      </w:pPr>
    </w:p>
    <w:p w:rsidR="008167A8" w:rsidRDefault="008167A8" w:rsidP="008167A8">
      <w:pPr>
        <w:jc w:val="both"/>
      </w:pPr>
    </w:p>
    <w:p w:rsidR="008167A8" w:rsidRDefault="00A064C1" w:rsidP="00A95A00">
      <w:pPr>
        <w:ind w:firstLine="454"/>
        <w:jc w:val="both"/>
      </w:pPr>
      <w:r>
        <w:lastRenderedPageBreak/>
        <w:t xml:space="preserve">Приложение </w:t>
      </w:r>
      <w:r w:rsidR="009525DB">
        <w:t>Б</w:t>
      </w:r>
      <w:r w:rsidR="00356B26">
        <w:t>. Р</w:t>
      </w:r>
      <w:r w:rsidR="008167A8">
        <w:t>екомендуемые материалы, необходимые для анализа</w:t>
      </w:r>
    </w:p>
    <w:p w:rsidR="008167A8" w:rsidRDefault="008167A8" w:rsidP="00A95A00">
      <w:pPr>
        <w:ind w:firstLine="454"/>
        <w:jc w:val="both"/>
      </w:pPr>
    </w:p>
    <w:p w:rsidR="008167A8" w:rsidRDefault="008167A8" w:rsidP="00A95A00">
      <w:pPr>
        <w:ind w:firstLine="454"/>
        <w:jc w:val="both"/>
      </w:pPr>
      <w:r>
        <w:t>Приложени</w:t>
      </w:r>
      <w:r w:rsidR="00A064C1">
        <w:t xml:space="preserve">е </w:t>
      </w:r>
      <w:r w:rsidR="009525DB">
        <w:t>Б</w:t>
      </w:r>
      <w:r>
        <w:t>1 примерный перечень вопросов, ответы на которые помогут написать отчет</w:t>
      </w:r>
    </w:p>
    <w:p w:rsidR="008167A8" w:rsidRDefault="00A064C1" w:rsidP="00A95A00">
      <w:pPr>
        <w:ind w:firstLine="454"/>
        <w:jc w:val="both"/>
      </w:pPr>
      <w:r>
        <w:t>1. Цели и компетенции ОП «8</w:t>
      </w:r>
      <w:r>
        <w:rPr>
          <w:lang w:val="en-US"/>
        </w:rPr>
        <w:t>D</w:t>
      </w:r>
      <w:r w:rsidR="008167A8">
        <w:t>01701</w:t>
      </w:r>
      <w:r>
        <w:t xml:space="preserve"> - казахский язык и литература»</w:t>
      </w:r>
      <w:r w:rsidR="008167A8">
        <w:t xml:space="preserve"> разработаны в соответствии с миссией, стратегией, видением Карагандинского </w:t>
      </w:r>
      <w:r>
        <w:t>университета имени академика Е.А.</w:t>
      </w:r>
      <w:r w:rsidR="008167A8">
        <w:t>Букетова.</w:t>
      </w:r>
    </w:p>
    <w:p w:rsidR="008167A8" w:rsidRDefault="00A064C1" w:rsidP="00A95A00">
      <w:pPr>
        <w:ind w:firstLine="454"/>
        <w:jc w:val="both"/>
      </w:pPr>
      <w:r>
        <w:t>2. П</w:t>
      </w:r>
      <w:r w:rsidR="008167A8">
        <w:t>о результатам рейтинга QS World University Ranking 2023 года Карагандинский университет имени академика Е. А. Букетова занял позицию 801+.</w:t>
      </w:r>
    </w:p>
    <w:p w:rsidR="008167A8" w:rsidRDefault="008167A8" w:rsidP="00A95A00">
      <w:pPr>
        <w:ind w:firstLine="454"/>
        <w:jc w:val="both"/>
      </w:pPr>
      <w:r>
        <w:t xml:space="preserve">Британское агентство QS (Quacquarelli Symonds) уже более 10 лет дифференцирует университеты мира. QS ежегодно оценивает около 3 тысяч вузов и выбирает лучших из них. </w:t>
      </w:r>
      <w:hyperlink r:id="rId104" w:history="1">
        <w:r w:rsidR="00A064C1" w:rsidRPr="001607D7">
          <w:rPr>
            <w:rStyle w:val="a6"/>
          </w:rPr>
          <w:t>www.topuniversities.com</w:t>
        </w:r>
      </w:hyperlink>
    </w:p>
    <w:p w:rsidR="008167A8" w:rsidRDefault="008167A8" w:rsidP="00A95A00">
      <w:pPr>
        <w:ind w:firstLine="454"/>
        <w:jc w:val="both"/>
      </w:pPr>
      <w:r>
        <w:t xml:space="preserve">По результатам рейтинга QS EECA (развивающиеся страны Европы и Центральной Азии) 2022 года Карагандинский университет им.Е. А. Букетова занял 127 место. </w:t>
      </w:r>
    </w:p>
    <w:p w:rsidR="008167A8" w:rsidRDefault="008167A8" w:rsidP="00A95A00">
      <w:pPr>
        <w:ind w:firstLine="454"/>
        <w:jc w:val="both"/>
      </w:pPr>
      <w:r>
        <w:t xml:space="preserve">Рейтинг QS EECA был впервые опубликован в 2014 году. </w:t>
      </w:r>
      <w:hyperlink r:id="rId105" w:history="1">
        <w:r w:rsidR="00A064C1" w:rsidRPr="001607D7">
          <w:rPr>
            <w:rStyle w:val="a6"/>
          </w:rPr>
          <w:t>www.topuniversities.com</w:t>
        </w:r>
      </w:hyperlink>
    </w:p>
    <w:p w:rsidR="008167A8" w:rsidRDefault="008167A8" w:rsidP="00A95A00">
      <w:pPr>
        <w:ind w:firstLine="454"/>
        <w:jc w:val="both"/>
      </w:pPr>
      <w:r>
        <w:t>НААР: НАЦИОНАЛЬНЫЙ РЕЙТИНГ ВУЗОВ РК – 2022</w:t>
      </w:r>
    </w:p>
    <w:p w:rsidR="008167A8" w:rsidRDefault="008167A8" w:rsidP="00A95A00">
      <w:pPr>
        <w:ind w:firstLine="454"/>
        <w:jc w:val="both"/>
      </w:pPr>
      <w:r>
        <w:t>По результатам Национального рейтинга вузов 2022 года Карагандинский университет имени академика Е. А. Букетова занял 4 место.</w:t>
      </w:r>
    </w:p>
    <w:p w:rsidR="008167A8" w:rsidRDefault="008167A8" w:rsidP="00A95A00">
      <w:pPr>
        <w:ind w:firstLine="454"/>
        <w:jc w:val="both"/>
      </w:pPr>
      <w:r>
        <w:t>Независимое агентство аккредитации и рейтинга (IAAR) с 2014 года проводит «Национальный рейтинг востребованности вузов» Республики Казахстан iaar.agency</w:t>
      </w:r>
    </w:p>
    <w:p w:rsidR="008167A8" w:rsidRDefault="008167A8" w:rsidP="00A95A00">
      <w:pPr>
        <w:ind w:firstLine="454"/>
        <w:jc w:val="both"/>
      </w:pPr>
      <w:r>
        <w:t>НКАОКО: НАЦИОНАЛЬНЫЙ РЕЙТИНГ ЛУЧШИХ МНОГОПРОФИЛЬНЫХ ВУЗОВ КАЗАХСТАНА-2022</w:t>
      </w:r>
    </w:p>
    <w:p w:rsidR="008167A8" w:rsidRDefault="008167A8" w:rsidP="00A95A00">
      <w:pPr>
        <w:ind w:firstLine="454"/>
        <w:jc w:val="both"/>
      </w:pPr>
      <w:r>
        <w:t>По итогам Национального рейтинга ведущих вузов Казахстана 2022 года Независимого агентства по обеспечению качества в образовании (IQAA) Карагандинский университет имени академика Е. А. Букетова занял 3 место среди ведущих многопрофильных вузов Казахстана и 2 место среди многопрофильных региональных ВУЗов страны. iqaa-ranking.kz</w:t>
      </w:r>
    </w:p>
    <w:p w:rsidR="008167A8" w:rsidRDefault="008167A8" w:rsidP="00A95A00">
      <w:pPr>
        <w:ind w:firstLine="454"/>
        <w:jc w:val="both"/>
      </w:pPr>
      <w:r>
        <w:t>Рейтин</w:t>
      </w:r>
      <w:r w:rsidR="00A064C1">
        <w:t>г образовательных программ НПП «АТАМЕКЕН»</w:t>
      </w:r>
      <w:r>
        <w:t xml:space="preserve"> – 2021</w:t>
      </w:r>
    </w:p>
    <w:p w:rsidR="008167A8" w:rsidRDefault="008167A8" w:rsidP="00A95A00">
      <w:pPr>
        <w:ind w:firstLine="454"/>
        <w:jc w:val="both"/>
      </w:pPr>
      <w:r>
        <w:t>По результатам рейтинга образовательных программ по версии НПП РК «Атамекен» в 2021 году Карагандинский университет имени Е. А. Букетова вошел в десятку лучших вузов Казахстана.</w:t>
      </w:r>
    </w:p>
    <w:p w:rsidR="008167A8" w:rsidRDefault="008167A8" w:rsidP="00A95A00">
      <w:pPr>
        <w:ind w:firstLine="454"/>
        <w:jc w:val="both"/>
      </w:pPr>
      <w:r>
        <w:t>16 образовательных программ университета (33%) вошли в тройку лидеров:</w:t>
      </w:r>
    </w:p>
    <w:p w:rsidR="008167A8" w:rsidRDefault="008167A8" w:rsidP="00A95A00">
      <w:pPr>
        <w:ind w:firstLine="454"/>
        <w:jc w:val="both"/>
      </w:pPr>
      <w:r>
        <w:t>19 программ университета (39%) расположились в первой половине общ</w:t>
      </w:r>
      <w:r w:rsidR="00A064C1">
        <w:t xml:space="preserve">его списка участников рейтинга </w:t>
      </w:r>
      <w:r>
        <w:t>atameken.kz</w:t>
      </w:r>
    </w:p>
    <w:p w:rsidR="008167A8" w:rsidRDefault="008167A8" w:rsidP="00A95A00">
      <w:pPr>
        <w:ind w:firstLine="454"/>
        <w:jc w:val="both"/>
      </w:pPr>
      <w:r>
        <w:t>РЕЗУЛЬТАТЫ ГЛОБАЛЬНОГО ИНТЕГРИРОВАННОГО РЕЙТИНГА-2022</w:t>
      </w:r>
    </w:p>
    <w:p w:rsidR="008167A8" w:rsidRDefault="008167A8" w:rsidP="00A95A00">
      <w:pPr>
        <w:ind w:firstLine="454"/>
        <w:jc w:val="both"/>
      </w:pPr>
      <w:r>
        <w:t>По результатам глобального интегрированного рейтинга 2022 года Карагандинский университет имени академика Е. А. Букетова вошел в топ-10% лучших университетов мира.</w:t>
      </w:r>
    </w:p>
    <w:p w:rsidR="008167A8" w:rsidRDefault="008167A8" w:rsidP="00A95A00">
      <w:pPr>
        <w:ind w:firstLine="454"/>
        <w:jc w:val="both"/>
      </w:pPr>
      <w:r>
        <w:t>Глобальный интегрированный рейтинг представляет собой классификацию организаций высшего образования, дифференцированных по 12 наиболее авторитетным глобальным институциональным рейтингам, включающим мировые рейтинги, такие как QS и THE, а также по показателям европейских баз данных аккредитованных программ DEQAR.</w:t>
      </w:r>
    </w:p>
    <w:p w:rsidR="008167A8" w:rsidRDefault="008167A8" w:rsidP="00A95A00">
      <w:pPr>
        <w:ind w:firstLine="454"/>
        <w:jc w:val="both"/>
      </w:pPr>
      <w:r>
        <w:t>Глобальный интегрированный рейтинг 2022 был составлен по результатам рейтингов 2021 года. В этом рейтинге представлены 124 страны и 3382 вуза best-edu.ru</w:t>
      </w:r>
    </w:p>
    <w:p w:rsidR="008167A8" w:rsidRDefault="008167A8" w:rsidP="00A95A00">
      <w:pPr>
        <w:ind w:firstLine="454"/>
        <w:jc w:val="both"/>
      </w:pPr>
      <w:r w:rsidRPr="00A064C1">
        <w:rPr>
          <w:b/>
        </w:rPr>
        <w:t>3.</w:t>
      </w:r>
      <w:r w:rsidR="00A064C1">
        <w:t xml:space="preserve"> К</w:t>
      </w:r>
      <w:r>
        <w:t>онкуренты Карагандинского университета имени академика Е. А. Букетова-ЕНУ им. Л. Н. Гумилева, КазНУ им. Аль-Фараби и др.</w:t>
      </w:r>
    </w:p>
    <w:p w:rsidR="008167A8" w:rsidRDefault="008167A8" w:rsidP="00A95A00">
      <w:pPr>
        <w:ind w:firstLine="454"/>
        <w:jc w:val="both"/>
      </w:pPr>
      <w:r w:rsidRPr="00A064C1">
        <w:rPr>
          <w:b/>
        </w:rPr>
        <w:t>4.Миссия Карагандинского университета имени академика Е. А. Букетова:</w:t>
      </w:r>
      <w:r>
        <w:t xml:space="preserve"> сохранение ценностей, распространение знаний, внедрение инновационных подходов к подготовке кадров на основе лучших образовательных практик и исследовательских программ.</w:t>
      </w:r>
    </w:p>
    <w:p w:rsidR="008167A8" w:rsidRDefault="008167A8" w:rsidP="00A95A00">
      <w:pPr>
        <w:ind w:firstLine="454"/>
        <w:jc w:val="both"/>
      </w:pPr>
      <w:r w:rsidRPr="00A064C1">
        <w:rPr>
          <w:b/>
        </w:rPr>
        <w:t>Прогноз:</w:t>
      </w:r>
      <w:r>
        <w:t xml:space="preserve"> университет основан на тесной взаимосвязанной интеграции образования и науки, производства(</w:t>
      </w:r>
      <w:hyperlink r:id="rId106" w:history="1">
        <w:r w:rsidR="00A064C1" w:rsidRPr="001607D7">
          <w:rPr>
            <w:rStyle w:val="a6"/>
          </w:rPr>
          <w:t>https://buketov.edu.kz/kz/</w:t>
        </w:r>
      </w:hyperlink>
      <w:r>
        <w:t>).</w:t>
      </w:r>
    </w:p>
    <w:p w:rsidR="008167A8" w:rsidRDefault="008167A8" w:rsidP="00A95A00">
      <w:pPr>
        <w:ind w:firstLine="454"/>
        <w:jc w:val="both"/>
      </w:pPr>
      <w:r>
        <w:t>Стратегическая цель у</w:t>
      </w:r>
      <w:r w:rsidR="00A064C1">
        <w:t>ниверситета-продвижение бренда «Karaganda Buketov University»</w:t>
      </w:r>
      <w:r>
        <w:t xml:space="preserve"> как Университета мирового уровня.</w:t>
      </w:r>
    </w:p>
    <w:p w:rsidR="008167A8" w:rsidRDefault="008167A8" w:rsidP="00A95A00">
      <w:pPr>
        <w:ind w:firstLine="454"/>
        <w:jc w:val="both"/>
      </w:pPr>
      <w:r>
        <w:t xml:space="preserve">Современное развитие вузов невозможно без прогнозирования изменений тенденций рынка труда и потребности в кадрах. Рынок труда отражает тенденции современного общества и технологические и социальные изменения, происходящие как в стране, так и в мире. </w:t>
      </w:r>
    </w:p>
    <w:p w:rsidR="008167A8" w:rsidRDefault="008167A8" w:rsidP="00A95A00">
      <w:pPr>
        <w:ind w:firstLine="454"/>
        <w:jc w:val="both"/>
      </w:pPr>
      <w:r>
        <w:t xml:space="preserve">Университет направлен на расширение участия в развитии инновационной среды региона путем активного содействия формированию инновационной культуры, содействия изменению социальной среды, реализации современных моделей социального развития. Университет будет </w:t>
      </w:r>
      <w:r>
        <w:lastRenderedPageBreak/>
        <w:t xml:space="preserve">способствовать развитию социально-ответственной и инновационно-ориентированной предпринимательской деятельности с использованием механизмов государственно-частного партнерства, коммерциализации научных разработок. </w:t>
      </w:r>
    </w:p>
    <w:p w:rsidR="008167A8" w:rsidRDefault="00A064C1" w:rsidP="00A95A00">
      <w:pPr>
        <w:ind w:firstLine="454"/>
        <w:jc w:val="both"/>
      </w:pPr>
      <w:r>
        <w:t>5. Цель ОП «</w:t>
      </w:r>
      <w:r w:rsidRPr="00A064C1">
        <w:rPr>
          <w:lang w:val="ru-RU"/>
        </w:rPr>
        <w:t>8</w:t>
      </w:r>
      <w:r>
        <w:rPr>
          <w:lang w:val="en-US"/>
        </w:rPr>
        <w:t>D</w:t>
      </w:r>
      <w:r w:rsidR="008167A8">
        <w:t>01</w:t>
      </w:r>
      <w:r>
        <w:t>701-казахский язык и литература»</w:t>
      </w:r>
      <w:r w:rsidR="008167A8">
        <w:t xml:space="preserve"> сформирована на основе рынка труда и экономики, запросов общества и институциональных программ по 6 и 7 уровням национальных квалификационных пределов Республики Казахстан (</w:t>
      </w:r>
      <w:hyperlink r:id="rId107" w:history="1">
        <w:r w:rsidRPr="001607D7">
          <w:rPr>
            <w:rStyle w:val="a6"/>
          </w:rPr>
          <w:t>https://online.zakon.kz/</w:t>
        </w:r>
      </w:hyperlink>
      <w:r w:rsidR="008167A8">
        <w:t xml:space="preserve">Document/?doc_id =37482171#pos=0;272).  </w:t>
      </w:r>
    </w:p>
    <w:p w:rsidR="008167A8" w:rsidRDefault="008167A8" w:rsidP="00A95A00">
      <w:pPr>
        <w:ind w:firstLine="454"/>
        <w:jc w:val="both"/>
      </w:pPr>
      <w:r>
        <w:t xml:space="preserve">После рассмотрения на совете факультета кафедры сдают </w:t>
      </w:r>
      <w:r w:rsidR="00A064C1">
        <w:t xml:space="preserve">ОП </w:t>
      </w:r>
      <w:r>
        <w:t>в Комитет по экспер</w:t>
      </w:r>
      <w:r w:rsidR="00A064C1">
        <w:t>тизе образовательных программ</w:t>
      </w:r>
      <w:r>
        <w:t>. Данный комитет формируется из числа ведущих ученых, специалистов-практиков по направлениям подготовки на совете факультетов по приказу ректора. Решение комиссии составляется в виде экспертного заключения. Данный отдел проводит внутренний технический осмотр образовательных программ, по результатам которого директором департаме</w:t>
      </w:r>
      <w:r w:rsidR="00A064C1">
        <w:t>нта по академическим вопросам ОП</w:t>
      </w:r>
      <w:r>
        <w:t xml:space="preserve"> передается на рассмотрение научно-методическог</w:t>
      </w:r>
      <w:r w:rsidR="00A064C1">
        <w:t>о совета ЕНУ, после одобрения ОП</w:t>
      </w:r>
      <w:r>
        <w:t xml:space="preserve"> представляется на заседание Ученого совета университета для утверждения. ОП утверждается ректором университета на основании решения Ученого совета после одобрения Комитетом по экспертизе НМС и образовательных программ.</w:t>
      </w:r>
    </w:p>
    <w:p w:rsidR="008167A8" w:rsidRDefault="00A064C1" w:rsidP="00A95A00">
      <w:pPr>
        <w:ind w:firstLine="454"/>
        <w:jc w:val="both"/>
      </w:pPr>
      <w:r>
        <w:t>6.М</w:t>
      </w:r>
      <w:r w:rsidR="008167A8">
        <w:t>атериально-технический и кадровый потенциал обеспечения реализации образовательной программы соответствует заявленной миссии, обновляется путем постоянного обновления и укрепления, позволяет в процессе обучения выполнять научно-исследовательские работы и практики бакалавров, магистрантов, докторантов. Информационно-коммуникационные ресурсы объединены в единую информационную систему, имеют высокоскоростную связь и соответствуют данной образовательной программе. В целом можно отметить, что управление персоналом адекватное и соответствует плану развития, включающему кадровый потенциал, материально-техническую базу, информационные и финансовые ресурсы.</w:t>
      </w:r>
    </w:p>
    <w:p w:rsidR="008167A8" w:rsidRDefault="008167A8" w:rsidP="00A95A00">
      <w:pPr>
        <w:ind w:firstLine="454"/>
        <w:jc w:val="both"/>
      </w:pPr>
      <w:r>
        <w:t xml:space="preserve">7. Карагандинский университет имени академика Е. А. Букетова самостоятельно разрабатывает образовательные программы всех уровней с учетом государственных требований и стандартных условий национальной системы квалификаций. При разработке образовательных программ реализуются следующие принципы: </w:t>
      </w:r>
    </w:p>
    <w:p w:rsidR="008167A8" w:rsidRDefault="008167A8" w:rsidP="00A95A00">
      <w:pPr>
        <w:ind w:firstLine="454"/>
        <w:jc w:val="both"/>
      </w:pPr>
      <w:r>
        <w:t xml:space="preserve">- ориентация на мировые тренды в развитии высшего и послевузовского образования: мультипликативность, ориентация на обучающегося, инновационность, ориентация на формирование системного мышления и социальных коммуникаций, использование компетентностной модели подготовки специалистов(в части профессиональной подготовки образовательные программы докторантуры реализуются зарубежными высшими учебными заведениями и научными центрами, реализующими программы подготовки докторов PhD или докторов по профилю); (разрабатывается на основе изучения опыта; </w:t>
      </w:r>
    </w:p>
    <w:p w:rsidR="008167A8" w:rsidRDefault="008167A8" w:rsidP="00A95A00">
      <w:pPr>
        <w:ind w:firstLine="454"/>
        <w:jc w:val="both"/>
      </w:pPr>
      <w:r>
        <w:t xml:space="preserve">-ориентация на национальные тренды, такие как интернационализация, интеграция образования, науки и производства, цифровизация, рухани жаңғыру(ориентируется на </w:t>
      </w:r>
      <w:r w:rsidR="001B75C1">
        <w:t>стратегические приоритеты Карагандинского университета имени Е.А.Букетова</w:t>
      </w:r>
      <w:r>
        <w:t>).</w:t>
      </w:r>
    </w:p>
    <w:p w:rsidR="008167A8" w:rsidRDefault="008167A8" w:rsidP="00A95A00">
      <w:pPr>
        <w:ind w:firstLine="454"/>
        <w:jc w:val="both"/>
      </w:pPr>
      <w:r>
        <w:t>При защите диссерта</w:t>
      </w:r>
      <w:r w:rsidR="001B75C1">
        <w:t>ционной работы, завершающему</w:t>
      </w:r>
      <w:r w:rsidR="00A064C1">
        <w:t xml:space="preserve"> ОП «8</w:t>
      </w:r>
      <w:r w:rsidR="00A064C1">
        <w:rPr>
          <w:lang w:val="en-US"/>
        </w:rPr>
        <w:t>D</w:t>
      </w:r>
      <w:r>
        <w:t>0170</w:t>
      </w:r>
      <w:r w:rsidR="00A064C1">
        <w:t>1 - казахский язык и литература»</w:t>
      </w:r>
      <w:r>
        <w:t>, возможно, не удастся своевременно опубликовать свои статьи в изданиях с импакт-фактором. Данный</w:t>
      </w:r>
      <w:r w:rsidR="001B75C1">
        <w:t xml:space="preserve"> вопрос является угрозой для ОП</w:t>
      </w:r>
      <w:r>
        <w:t>.</w:t>
      </w:r>
    </w:p>
    <w:p w:rsidR="008167A8" w:rsidRDefault="001B75C1" w:rsidP="00A95A00">
      <w:pPr>
        <w:ind w:firstLine="454"/>
        <w:jc w:val="both"/>
      </w:pPr>
      <w:r>
        <w:t>8. М</w:t>
      </w:r>
      <w:r w:rsidR="008167A8">
        <w:t xml:space="preserve">иссия Карагандинского университета имени академика Е. А. Букетова-сохранение духовных ценностей, распространение знаний, внедрение инновационных подходов к подготовке кадров на основе лучших образовательных практик и исследовательских программ. Исходя из этого, стратегическая цель университета – продвижение бренда «Karaganda Buketov University» как Университета мирового уровня. Эти цели четко обозначены в стратегическом плане развития университета. </w:t>
      </w:r>
    </w:p>
    <w:p w:rsidR="008167A8" w:rsidRDefault="001B75C1" w:rsidP="00A95A00">
      <w:pPr>
        <w:ind w:firstLine="454"/>
        <w:jc w:val="both"/>
      </w:pPr>
      <w:r>
        <w:t>9. П</w:t>
      </w:r>
      <w:r w:rsidR="008167A8">
        <w:t xml:space="preserve">оскольку стратегический план развития принадлежит карагандинскому </w:t>
      </w:r>
      <w:r>
        <w:t>университету имени академика Е.А.</w:t>
      </w:r>
      <w:r w:rsidR="008167A8">
        <w:t xml:space="preserve">Букетова, ППС университета, факультеты, кафедры являются собственностью университета, поскольку действуют на основе данного плана. </w:t>
      </w:r>
    </w:p>
    <w:p w:rsidR="008167A8" w:rsidRDefault="008167A8" w:rsidP="00A95A00">
      <w:pPr>
        <w:ind w:firstLine="454"/>
        <w:jc w:val="both"/>
      </w:pPr>
      <w:r>
        <w:t>10.</w:t>
      </w:r>
      <w:r w:rsidR="001B75C1">
        <w:t xml:space="preserve"> В</w:t>
      </w:r>
      <w:r>
        <w:t xml:space="preserve"> качестве наблюдательных представителей за исполнением Стратегического плана развития можно назвать ответственных лиц по академическим вопросам университета, по стратегическому развитию, по научной работе, по социально-культурному развитию. </w:t>
      </w:r>
    </w:p>
    <w:p w:rsidR="008167A8" w:rsidRDefault="008167A8" w:rsidP="00A95A00">
      <w:pPr>
        <w:ind w:firstLine="454"/>
        <w:jc w:val="both"/>
      </w:pPr>
      <w:r>
        <w:t xml:space="preserve">11. Карагандинский университет имени академика Е. А. Букетова имеет собственную политику в области обеспечения качества. Политика открытый ресурс-сайт Карагандинского университета: </w:t>
      </w:r>
      <w:hyperlink r:id="rId108" w:history="1">
        <w:r w:rsidR="001B75C1" w:rsidRPr="001607D7">
          <w:rPr>
            <w:rStyle w:val="a6"/>
          </w:rPr>
          <w:t>https://buketov.edu.kz/kz/</w:t>
        </w:r>
      </w:hyperlink>
      <w:r>
        <w:t xml:space="preserve">, размещены на информационных стендах отделов </w:t>
      </w:r>
      <w:r>
        <w:lastRenderedPageBreak/>
        <w:t>университета, в системе электронного документооборота.</w:t>
      </w:r>
    </w:p>
    <w:p w:rsidR="008167A8" w:rsidRDefault="008167A8" w:rsidP="00A95A00">
      <w:pPr>
        <w:ind w:firstLine="454"/>
        <w:jc w:val="both"/>
      </w:pPr>
      <w:r>
        <w:t>Политика является частью стратегического менеджмента университета и основывается на миссии, ценностях.</w:t>
      </w:r>
    </w:p>
    <w:p w:rsidR="008167A8" w:rsidRDefault="001B75C1" w:rsidP="00A95A00">
      <w:pPr>
        <w:ind w:firstLine="454"/>
        <w:jc w:val="both"/>
      </w:pPr>
      <w:r>
        <w:t>В соответствии с процессом «</w:t>
      </w:r>
      <w:r w:rsidR="008167A8">
        <w:t>формирование и утверждение политики</w:t>
      </w:r>
      <w:r>
        <w:t xml:space="preserve"> в области обеспечения качества»</w:t>
      </w:r>
      <w:r w:rsidR="008167A8">
        <w:t xml:space="preserve"> (</w:t>
      </w:r>
      <w:hyperlink r:id="rId109" w:history="1">
        <w:r w:rsidRPr="001607D7">
          <w:rPr>
            <w:rStyle w:val="a6"/>
          </w:rPr>
          <w:t>https://buketov.edu.kz/kz/page/rating</w:t>
        </w:r>
      </w:hyperlink>
      <w:r w:rsidR="008167A8">
        <w:t>) в формировании политики участвуют все заинтересованные стороны. Политика утверждается приказом ректора университета.</w:t>
      </w:r>
    </w:p>
    <w:p w:rsidR="001B75C1" w:rsidRDefault="001B75C1" w:rsidP="001B75C1">
      <w:pPr>
        <w:ind w:firstLine="454"/>
        <w:jc w:val="both"/>
      </w:pPr>
      <w:r>
        <w:t>Образовательная программа 8D01701 - «к</w:t>
      </w:r>
      <w:r w:rsidR="00F2467F">
        <w:t>азахский язык и литература» (ОП</w:t>
      </w:r>
      <w:r>
        <w:t xml:space="preserve">) учитывает цели и задачи Карагандинского университета имени академика Е. А. Букетова, задачи университета и факультета, интеллектуальные, социальные запросы общества, продуктивную профессиональную деятельность выпускников учебных заведений в современных рыночных отношениях, личностные качества и умения, определяющие их самостоятельное </w:t>
      </w:r>
      <w:r w:rsidR="00F2467F">
        <w:t>существование</w:t>
      </w:r>
      <w:r>
        <w:t xml:space="preserve">.  </w:t>
      </w:r>
    </w:p>
    <w:p w:rsidR="001B75C1" w:rsidRDefault="001B75C1" w:rsidP="001B75C1">
      <w:pPr>
        <w:ind w:firstLine="454"/>
        <w:jc w:val="both"/>
      </w:pPr>
      <w:r>
        <w:t>Результат освоения образовательной программы определяется компетенциями, приобретенными выпускниками обучения, – способностью использовать приобретенные знания и умения, личностные качества в соответствии с задачами профессиональной деятельности. Это позволяет студентам выбирать индивидуальные программы с учетом индивидуальных особенностей обучающихся и особенностей вуза.</w:t>
      </w:r>
    </w:p>
    <w:p w:rsidR="001B75C1" w:rsidRDefault="001B75C1" w:rsidP="001B75C1">
      <w:pPr>
        <w:ind w:firstLine="454"/>
        <w:jc w:val="both"/>
      </w:pPr>
      <w:r>
        <w:t xml:space="preserve">Выпускник образовательной программы будет готов осуществлять следующую профессиональную деятельность: образовательную (педагогическую) воспитательную; научно-исследовательскую; литературно-творческую; организационно-управленческую; производственно-управленческую. Такой специалист пользуется особым спросом на рынке труда. </w:t>
      </w:r>
    </w:p>
    <w:p w:rsidR="001B75C1" w:rsidRDefault="001B75C1" w:rsidP="001B75C1">
      <w:pPr>
        <w:ind w:firstLine="454"/>
        <w:jc w:val="both"/>
      </w:pPr>
      <w:r>
        <w:t>12. Работу по обеспечению институционального анализа академических показателей обучающихся, оценке удовлетворенности участников образовательного процесса качеством образовательных услуг, проведению комплексной оценки (внутренней аттестации) профессорско-преподавательского состава кафедр, организации подготовки обучающихся к внешней оценке учебных достижений осуществляет отдел оценки и мониторинга качества образования в университете. Отдел мониторинга и оценки качества образования анализирует академические показатели студентов, показатели их удовлетворенности обучением, проводит контрольные срезы знаний, опросы, разрабатывает предложения по улучшению обучения. В частности, отдел мониторинга и оценки качества образования 1) осуществляет сбор фактографической информации о публикациях, участии преподавателя в программах повышения квалификации, академической мобильности, грантовых проектах, определяется средний балл успеваемости обучающихся аттестуемого преподавателя; 2) проводит анкетирование декана, заведующего кафедрой и обучающихся (в отношении заведующего кафедрой опрашиваются и преподаватели); 3) организует экспертное посещение занятий ведущими профессорами и доцентами университета (заведующий кафедрой).</w:t>
      </w:r>
    </w:p>
    <w:p w:rsidR="001B75C1" w:rsidRDefault="001B75C1" w:rsidP="001B75C1">
      <w:pPr>
        <w:ind w:firstLine="454"/>
        <w:jc w:val="both"/>
      </w:pPr>
      <w:r>
        <w:t>13. Преподаватели университета активно вовлечены в процесс обеспечения качества реализации программы. В связи с этим преподаватели вправе инициировать включение элективных курсов в программу; привлекаются в качестве внутренних экспертов в рамках работы комиссий ученого совета, Научно-методического совета, методической комиссии университета, совета факультета; разрабатывают учебные документы, пособия к программе, представляют тематику курсовых и выпускных работ; имеют возможность выбора методики обучения; руководят профессиональной практикой и выпускными работами делает; ведет учебно-методическую и учебно-методическую работу; имеет возможность вносить предложения по совершенствованию СМК университета, а также выражать свое мнение по вопросам системы организации и управления программой на заседаниях коллегиальных органов и посредством анкетирования.</w:t>
      </w:r>
    </w:p>
    <w:p w:rsidR="001B75C1" w:rsidRDefault="00F2467F" w:rsidP="001B75C1">
      <w:pPr>
        <w:ind w:firstLine="454"/>
        <w:jc w:val="both"/>
      </w:pPr>
      <w:r>
        <w:t>14.П</w:t>
      </w:r>
      <w:r w:rsidR="001B75C1">
        <w:t>одготовительные кафедры казахской литературы и казахского языкознания осуществляют стратегическое, тактическо</w:t>
      </w:r>
      <w:r>
        <w:t>е и оперативное планирование ОП</w:t>
      </w:r>
      <w:r w:rsidR="001B75C1">
        <w:t xml:space="preserve"> в соответствии со Стратегическим планом развития университета. Образовательная программа загружается на странице кафедры на официальном сайте университета.  Результат освоения образовательной программы определяется компетенциями, приобретенными выпускниками обучения, – способностью использовать приобретенные знания и умения, личностные качества в соответствии с задачами профессиональной деятельности. Это означает, что профессорско-преподавательский состав вносит свои предложения в стратегический план развития с учетом индивидуальных особенностей обучающихся и особенностей вуза.  </w:t>
      </w:r>
    </w:p>
    <w:p w:rsidR="001B75C1" w:rsidRDefault="00F2467F" w:rsidP="001B75C1">
      <w:pPr>
        <w:ind w:firstLine="454"/>
        <w:jc w:val="both"/>
      </w:pPr>
      <w:r>
        <w:t>15. Р</w:t>
      </w:r>
      <w:r w:rsidR="001B75C1">
        <w:t xml:space="preserve">уководство </w:t>
      </w:r>
      <w:r>
        <w:t>ОП «8</w:t>
      </w:r>
      <w:r>
        <w:rPr>
          <w:lang w:val="en-US"/>
        </w:rPr>
        <w:t>D</w:t>
      </w:r>
      <w:r>
        <w:t xml:space="preserve">01701 - казахский язык и литература» </w:t>
      </w:r>
      <w:r w:rsidR="001B75C1">
        <w:t xml:space="preserve">аккумулирует в себе </w:t>
      </w:r>
      <w:r w:rsidR="001B75C1">
        <w:lastRenderedPageBreak/>
        <w:t xml:space="preserve">оптимальные знания и навыки, создает гибкие траектории обучения и максимально реализует потребности обучающихся. Обучающиеся обучаются по трехлетнему сроку обучения. В соответствии с правилами кредитной технологии обучающимся предоставляется возможность выбора элективных дисциплин по </w:t>
      </w:r>
      <w:r>
        <w:t>ОП «8</w:t>
      </w:r>
      <w:r>
        <w:rPr>
          <w:lang w:val="en-US"/>
        </w:rPr>
        <w:t>D</w:t>
      </w:r>
      <w:r>
        <w:t>01701 - казахский язык и литература»</w:t>
      </w:r>
      <w:r w:rsidR="001B75C1">
        <w:t>. ОП составляется в основном в соответствии с профессией.  С целью выявления потребностей групп обучающихся регулярно проводятся анкетирование и социологический опрос.</w:t>
      </w:r>
    </w:p>
    <w:p w:rsidR="001B75C1" w:rsidRDefault="001B75C1" w:rsidP="001B75C1">
      <w:pPr>
        <w:ind w:firstLine="454"/>
        <w:jc w:val="both"/>
      </w:pPr>
      <w:r>
        <w:t>Обучающиеся самостоятельно:</w:t>
      </w:r>
    </w:p>
    <w:p w:rsidR="001B75C1" w:rsidRDefault="001B75C1" w:rsidP="00F2467F">
      <w:pPr>
        <w:pStyle w:val="a9"/>
        <w:numPr>
          <w:ilvl w:val="0"/>
          <w:numId w:val="15"/>
        </w:numPr>
        <w:ind w:left="454" w:hanging="454"/>
        <w:jc w:val="both"/>
      </w:pPr>
      <w:r>
        <w:t>в режиме онлайн может выбирать предметы и преподавателей на учебный год;</w:t>
      </w:r>
    </w:p>
    <w:p w:rsidR="001B75C1" w:rsidRDefault="001B75C1" w:rsidP="00F2467F">
      <w:pPr>
        <w:pStyle w:val="a9"/>
        <w:numPr>
          <w:ilvl w:val="0"/>
          <w:numId w:val="15"/>
        </w:numPr>
        <w:ind w:left="454" w:hanging="454"/>
        <w:jc w:val="both"/>
      </w:pPr>
      <w:r>
        <w:t>может рассматривать и копировать индивидуальный учебный план;</w:t>
      </w:r>
    </w:p>
    <w:p w:rsidR="001B75C1" w:rsidRDefault="001B75C1" w:rsidP="00F2467F">
      <w:pPr>
        <w:pStyle w:val="a9"/>
        <w:numPr>
          <w:ilvl w:val="0"/>
          <w:numId w:val="15"/>
        </w:numPr>
        <w:ind w:left="454" w:hanging="454"/>
        <w:jc w:val="both"/>
      </w:pPr>
      <w:r>
        <w:t xml:space="preserve">Умеет рассматривать и копировать УМКД </w:t>
      </w:r>
    </w:p>
    <w:p w:rsidR="001B75C1" w:rsidRDefault="001B75C1" w:rsidP="00F2467F">
      <w:pPr>
        <w:pStyle w:val="a9"/>
        <w:numPr>
          <w:ilvl w:val="0"/>
          <w:numId w:val="15"/>
        </w:numPr>
        <w:ind w:left="454" w:hanging="454"/>
        <w:jc w:val="both"/>
      </w:pPr>
      <w:r>
        <w:t>может отслеживать текущие, рейтинговые и итоговые оценки в электронном журнале;</w:t>
      </w:r>
    </w:p>
    <w:p w:rsidR="001B75C1" w:rsidRDefault="001B75C1" w:rsidP="00F2467F">
      <w:pPr>
        <w:pStyle w:val="a9"/>
        <w:numPr>
          <w:ilvl w:val="0"/>
          <w:numId w:val="15"/>
        </w:numPr>
        <w:ind w:left="454" w:hanging="454"/>
        <w:jc w:val="both"/>
      </w:pPr>
      <w:r>
        <w:t>имеет возможность подать апелляцию по предметам, сдаваемым методом компьютерного тестирования;</w:t>
      </w:r>
    </w:p>
    <w:p w:rsidR="001B75C1" w:rsidRDefault="001B75C1" w:rsidP="00F2467F">
      <w:pPr>
        <w:pStyle w:val="a9"/>
        <w:numPr>
          <w:ilvl w:val="0"/>
          <w:numId w:val="15"/>
        </w:numPr>
        <w:ind w:left="454" w:hanging="454"/>
        <w:jc w:val="both"/>
      </w:pPr>
      <w:r>
        <w:t>может рассматривать и копировать транскрипт;</w:t>
      </w:r>
    </w:p>
    <w:p w:rsidR="001B75C1" w:rsidRDefault="001B75C1" w:rsidP="00F2467F">
      <w:pPr>
        <w:pStyle w:val="a9"/>
        <w:numPr>
          <w:ilvl w:val="0"/>
          <w:numId w:val="15"/>
        </w:numPr>
        <w:ind w:left="454" w:hanging="454"/>
        <w:jc w:val="both"/>
      </w:pPr>
      <w:r>
        <w:t>может ознакомиться с копиями приказов по изменениям и так далее.</w:t>
      </w:r>
    </w:p>
    <w:p w:rsidR="001B75C1" w:rsidRDefault="001B75C1" w:rsidP="00F2467F">
      <w:pPr>
        <w:pStyle w:val="a9"/>
        <w:numPr>
          <w:ilvl w:val="0"/>
          <w:numId w:val="15"/>
        </w:numPr>
        <w:ind w:left="454" w:hanging="454"/>
        <w:jc w:val="both"/>
      </w:pPr>
      <w:r>
        <w:t>вносить свои предложения в учебный процесс.</w:t>
      </w:r>
    </w:p>
    <w:p w:rsidR="001B75C1" w:rsidRDefault="001B75C1" w:rsidP="001B75C1">
      <w:pPr>
        <w:ind w:firstLine="454"/>
        <w:jc w:val="both"/>
      </w:pPr>
      <w:r>
        <w:t>16</w:t>
      </w:r>
      <w:r w:rsidR="00F2467F">
        <w:t>.ППС кафедр прилагают все усилия для того, чтобы Докторанты, обучающиеся по ОП «8</w:t>
      </w:r>
      <w:r w:rsidR="00F2467F">
        <w:rPr>
          <w:lang w:val="en-US"/>
        </w:rPr>
        <w:t>D</w:t>
      </w:r>
      <w:r>
        <w:t xml:space="preserve">01701 - казахский язык и литература», </w:t>
      </w:r>
      <w:r w:rsidR="00F2467F">
        <w:t>были</w:t>
      </w:r>
      <w:r>
        <w:t xml:space="preserve"> готовыми к выполнению всех видов профессиональной деятельности: образовательной (педагогической), экспериментально-исследовательской, организационно-управленческой и</w:t>
      </w:r>
      <w:r w:rsidR="00F2467F">
        <w:t xml:space="preserve"> др. Учебный процесс по ОП «8</w:t>
      </w:r>
      <w:r w:rsidR="00F2467F">
        <w:rPr>
          <w:lang w:val="en-US"/>
        </w:rPr>
        <w:t>D</w:t>
      </w:r>
      <w:r w:rsidR="00F2467F">
        <w:t>01701 - казахский язык и литература»</w:t>
      </w:r>
      <w:r>
        <w:t xml:space="preserve"> основывается на кредитной системе обучения, направленной на полный учет интересов обучающихся, обеспечение их образовательных потребностей, формирование конкуренции между преподавателями, совершенствование и применение различных методов обучения и форм контроля качества образования.</w:t>
      </w:r>
    </w:p>
    <w:p w:rsidR="001B75C1" w:rsidRDefault="001B75C1" w:rsidP="001B75C1">
      <w:pPr>
        <w:ind w:firstLine="454"/>
        <w:jc w:val="both"/>
      </w:pPr>
      <w:r>
        <w:t xml:space="preserve">Кредитная система обучения позволит обеспечить международное признание образовательной программы, создание условий для академической мобильности обучающихся и профессорско-преподавательского состава, а также повышение качества образования. </w:t>
      </w:r>
    </w:p>
    <w:p w:rsidR="001B75C1" w:rsidRDefault="001B75C1" w:rsidP="001B75C1">
      <w:pPr>
        <w:ind w:firstLine="454"/>
        <w:jc w:val="both"/>
      </w:pPr>
      <w:r>
        <w:t>В соответствии с существующими требованиями развития и совершенствования системы образования в Республике Казахстан кафедры прилагают все профессиональные усилия для успешной интеграции ППС в международное образовательное пространство, проводят планомерную и целенаправленную работу по качественной подготовке литературоведов новой формации с высоким уровнем профессионально-педагогической компетентности, способных к педагогической деятельности в условиях глобализации.</w:t>
      </w:r>
    </w:p>
    <w:p w:rsidR="001B75C1" w:rsidRDefault="001B75C1" w:rsidP="001B75C1">
      <w:pPr>
        <w:ind w:firstLine="454"/>
        <w:jc w:val="both"/>
      </w:pPr>
      <w:r>
        <w:t>17.</w:t>
      </w:r>
      <w:r w:rsidR="00F2467F">
        <w:t xml:space="preserve"> Н</w:t>
      </w:r>
      <w:r>
        <w:t xml:space="preserve">а кафедрах работает Комитет по созданию </w:t>
      </w:r>
      <w:r w:rsidR="00F2467F">
        <w:t>ОП «8</w:t>
      </w:r>
      <w:r w:rsidR="00F2467F">
        <w:rPr>
          <w:lang w:val="en-US"/>
        </w:rPr>
        <w:t>D</w:t>
      </w:r>
      <w:r w:rsidR="00F2467F">
        <w:t>01701 - казахский язык и литература»</w:t>
      </w:r>
      <w:r>
        <w:t xml:space="preserve">. В состав комитета входят ППС кафедр казахской литературы и казахского языкознания, занятые, а также обучающиеся по </w:t>
      </w:r>
      <w:r w:rsidR="00F2467F">
        <w:t>ОП «8</w:t>
      </w:r>
      <w:r w:rsidR="00F2467F">
        <w:rPr>
          <w:lang w:val="en-US"/>
        </w:rPr>
        <w:t>D</w:t>
      </w:r>
      <w:r w:rsidR="00F2467F">
        <w:t>01701 - казахский язык и литература»</w:t>
      </w:r>
      <w:r>
        <w:t xml:space="preserve">. </w:t>
      </w:r>
    </w:p>
    <w:p w:rsidR="00F2467F" w:rsidRDefault="001B75C1" w:rsidP="00F2467F">
      <w:pPr>
        <w:ind w:firstLine="454"/>
        <w:jc w:val="both"/>
      </w:pPr>
      <w:r>
        <w:t xml:space="preserve">В 2019-2020 учебном году </w:t>
      </w:r>
      <w:r w:rsidR="00F2467F">
        <w:t xml:space="preserve">как работодатели </w:t>
      </w:r>
      <w:r>
        <w:t>научно - образовательный центр «Лингва», Институт изучения духовного наследи</w:t>
      </w:r>
      <w:r w:rsidR="00F2467F">
        <w:t xml:space="preserve">я казахского народа, внесли изменения </w:t>
      </w:r>
      <w:r>
        <w:t xml:space="preserve">в формировании </w:t>
      </w:r>
      <w:r w:rsidR="00346979">
        <w:t xml:space="preserve">части списка элективных дисциплин в </w:t>
      </w:r>
      <w:r>
        <w:t xml:space="preserve">подготовке </w:t>
      </w:r>
      <w:r w:rsidR="00F2467F" w:rsidRPr="00F2467F">
        <w:t>ОП «8</w:t>
      </w:r>
      <w:r w:rsidR="00F2467F" w:rsidRPr="00F2467F">
        <w:rPr>
          <w:lang w:val="en-US"/>
        </w:rPr>
        <w:t>D</w:t>
      </w:r>
      <w:r w:rsidR="00F2467F" w:rsidRPr="00F2467F">
        <w:t>01701 - казахский язык и литература»</w:t>
      </w:r>
      <w:r>
        <w:t xml:space="preserve">, </w:t>
      </w:r>
      <w:r w:rsidR="00346979">
        <w:t>в рамках учебного плана</w:t>
      </w:r>
      <w:r>
        <w:t>.</w:t>
      </w:r>
    </w:p>
    <w:p w:rsidR="001B75C1" w:rsidRDefault="00346979" w:rsidP="001B75C1">
      <w:pPr>
        <w:ind w:firstLine="454"/>
        <w:jc w:val="both"/>
      </w:pPr>
      <w:r>
        <w:t>18. Р</w:t>
      </w:r>
      <w:r w:rsidR="001B75C1">
        <w:t>аботы, проводимые совместно с органи</w:t>
      </w:r>
      <w:r>
        <w:t>зацией, занятой в подготовке ОП</w:t>
      </w:r>
      <w:r w:rsidR="001B75C1">
        <w:t>: проектирован</w:t>
      </w:r>
      <w:r>
        <w:t>ие образовательной среды для ОП</w:t>
      </w:r>
      <w:r w:rsidR="001B75C1">
        <w:t>; формирование и реализация индивидуальных образовательных траекторий обучения докторантов; разработка модульной образовательной программы докторантуры; изучение рабочих учебных планов и дисциплин МОП (рабочих учебных программ; учебно-методических комплексов дисциплин (УМКД), элективных каталогов-разработка методического обеспечения; формирование плана издания учебно-методической литературы, контроль за ее выполнением и подготовка отчетов по обеспеченности обучающихся учебно-методической лит</w:t>
      </w:r>
      <w:r>
        <w:t>ературой; совершенствование ОП</w:t>
      </w:r>
      <w:r w:rsidR="001B75C1">
        <w:t xml:space="preserve"> на основе компетентностного подхода и внедрение в учебный процесс современных образовате</w:t>
      </w:r>
      <w:r>
        <w:t>льных технологий и методов; ОП</w:t>
      </w:r>
      <w:r w:rsidR="001B75C1">
        <w:t xml:space="preserve"> ориентирована на самообразование и самообразование, ориентирована на профессиональный рост, социальную и профессиональную ориентация выпускников на практическое применение знаний, инновационных методик и технологий в практической деятельности, открытой для мобильности.</w:t>
      </w:r>
    </w:p>
    <w:p w:rsidR="001B75C1" w:rsidRDefault="00346979" w:rsidP="001B75C1">
      <w:pPr>
        <w:ind w:firstLine="454"/>
        <w:jc w:val="both"/>
      </w:pPr>
      <w:r>
        <w:t>19. И</w:t>
      </w:r>
      <w:r w:rsidR="001B75C1">
        <w:t>нфраструктура вуза соответствует современным требованиям. Карагандинский</w:t>
      </w:r>
      <w:r>
        <w:t xml:space="preserve"> университет имени академика Е.А.</w:t>
      </w:r>
      <w:r w:rsidR="001B75C1">
        <w:t xml:space="preserve">Букетова в успешной и результативной деятельности по системной поддержке обучающихся обеспечен современной материально-технической базой. Образовательные ресурсы высшего учебного заведения соответствуют его миссии и цели </w:t>
      </w:r>
      <w:r w:rsidR="001B75C1">
        <w:lastRenderedPageBreak/>
        <w:t>образовательной программы. Университет обладает всеми необходимыми учебно-материальными активами для реализации поставленных целей и задач стратегического развития. Обеспеченность безопасностью зданий и сооружений университета соответствует требованиям действующих правил противопожарной безопасности,</w:t>
      </w:r>
      <w:r>
        <w:t xml:space="preserve"> санитарных нормативов. Площади</w:t>
      </w:r>
      <w:r w:rsidR="001B75C1">
        <w:t xml:space="preserve"> на праве собственности университета – аудиторные и лабораторные базы, учебные кабинеты, мастерские и другие здания, спортивные сооружения соответствуют установленным нормам и правилам. На территории университета функционирует медицинский центр. </w:t>
      </w:r>
    </w:p>
    <w:p w:rsidR="001B75C1" w:rsidRDefault="00346979" w:rsidP="001B75C1">
      <w:pPr>
        <w:ind w:firstLine="454"/>
        <w:jc w:val="both"/>
      </w:pPr>
      <w:r>
        <w:t>Руководство ОП</w:t>
      </w:r>
      <w:r w:rsidR="001B75C1">
        <w:t xml:space="preserve"> оснащено современным оборудованием. Обеспечивает современным оборудованием, обеспечивающим достижение цели ОП. Для организации учебного процесс</w:t>
      </w:r>
      <w:r>
        <w:t>а по образовательной программе «8</w:t>
      </w:r>
      <w:r>
        <w:rPr>
          <w:lang w:val="en-US"/>
        </w:rPr>
        <w:t>D</w:t>
      </w:r>
      <w:r w:rsidR="001B75C1">
        <w:t>01701</w:t>
      </w:r>
      <w:r>
        <w:t xml:space="preserve"> - казахский язык и литература»</w:t>
      </w:r>
      <w:r w:rsidR="001B75C1">
        <w:t xml:space="preserve"> достаточно ис</w:t>
      </w:r>
      <w:r>
        <w:t>пользуемых ресурсов. Обучение по ОП «8</w:t>
      </w:r>
      <w:r>
        <w:rPr>
          <w:lang w:val="en-US"/>
        </w:rPr>
        <w:t>D</w:t>
      </w:r>
      <w:r>
        <w:t xml:space="preserve">01701 - казахский язык и литература» </w:t>
      </w:r>
      <w:r w:rsidR="001B75C1">
        <w:t>проводится в учебном здании Карагандинского университета имени академика Е. А. Букетова по адресу: ул. Муканова, 1. Здания, используемые в учебном процессе, обеспечены соответствующей мебелью, компьютерной техникой, традиционными и интерактивными досками, наглядными стендами. Функционирует Абонемент, электронный фондовый зал с компьютерами нового образца, подключенными к сети интернет. Имеется возможность использования фонда научного читального зала университета. Зал электронного фонда библиотеки оснащен компьютерами, подключенными к сети Интернет.</w:t>
      </w:r>
    </w:p>
    <w:p w:rsidR="001B75C1" w:rsidRDefault="00346979" w:rsidP="001B75C1">
      <w:pPr>
        <w:ind w:firstLine="454"/>
        <w:jc w:val="both"/>
      </w:pPr>
      <w:r>
        <w:t>20. О</w:t>
      </w:r>
      <w:r w:rsidR="001B75C1">
        <w:t>сновными документами об образовании являются модульная образовательная программа и элективные курсы, составленные на основе индивидуального плана студентов и регламентирующие порядок освоения образовательной программы.</w:t>
      </w:r>
    </w:p>
    <w:p w:rsidR="001B75C1" w:rsidRDefault="001B75C1" w:rsidP="001B75C1">
      <w:pPr>
        <w:ind w:firstLine="454"/>
        <w:jc w:val="both"/>
      </w:pPr>
      <w:r>
        <w:t>В соответствии с запросами обучающихся, требованиями работодателей и рынка труда содержание ОП ежегодно корректируется путем утверждения каталога элективных дисциплин (ЭПК) и обновления рабочих программ образовательных дисциплин. Для учета интересов работодателей в развитии образовательных программ потенциальные работодатели приняли активное участие в формировании ЭПК.</w:t>
      </w:r>
    </w:p>
    <w:p w:rsidR="001B75C1" w:rsidRDefault="001B75C1" w:rsidP="001B75C1">
      <w:pPr>
        <w:ind w:firstLine="454"/>
        <w:jc w:val="both"/>
      </w:pPr>
      <w:r>
        <w:t>ОП обновляется кафедрой не реже одного раза в год, при необходимости каталог элективных дисциплин обновляется с учетом интересов работодателей.</w:t>
      </w:r>
    </w:p>
    <w:p w:rsidR="001B75C1" w:rsidRDefault="001B75C1" w:rsidP="001B75C1">
      <w:pPr>
        <w:ind w:firstLine="454"/>
        <w:jc w:val="both"/>
      </w:pPr>
      <w:r>
        <w:t xml:space="preserve">С обучающимися проводится профессиональная и академическая ориентация, разрабатывается ИУП с учетом последовательности преподавания дисциплин. Обучающиеся получают академическую свободу в выборе предмета и преподавателя. При формировании образовательных программ потребности обучающихся могут удовлетворяться при выборе элективных курсов. </w:t>
      </w:r>
    </w:p>
    <w:p w:rsidR="001B75C1" w:rsidRDefault="00346979" w:rsidP="001B75C1">
      <w:pPr>
        <w:ind w:firstLine="454"/>
        <w:jc w:val="both"/>
      </w:pPr>
      <w:r>
        <w:t>21. С</w:t>
      </w:r>
      <w:r w:rsidR="001B75C1">
        <w:t xml:space="preserve">одержание каталога элективных дисциплин, их логическая последовательность, представленные элективные дисциплины подлежат рассмотрению и анализу на заседаниях кафедры и факультета на основе нижеприведенных критериев: </w:t>
      </w:r>
    </w:p>
    <w:p w:rsidR="001B75C1" w:rsidRDefault="001B75C1" w:rsidP="001B75C1">
      <w:pPr>
        <w:ind w:firstLine="454"/>
        <w:jc w:val="both"/>
      </w:pPr>
      <w:r>
        <w:t xml:space="preserve">1) дисциплины узкой направленности не допускаются; </w:t>
      </w:r>
    </w:p>
    <w:p w:rsidR="001B75C1" w:rsidRDefault="001B75C1" w:rsidP="001B75C1">
      <w:pPr>
        <w:ind w:firstLine="454"/>
        <w:jc w:val="both"/>
      </w:pPr>
      <w:r>
        <w:t xml:space="preserve">2) дисциплин, являющихся частью какого-либо другого курса; </w:t>
      </w:r>
    </w:p>
    <w:p w:rsidR="001B75C1" w:rsidRDefault="001B75C1" w:rsidP="001B75C1">
      <w:pPr>
        <w:ind w:firstLine="454"/>
        <w:jc w:val="both"/>
      </w:pPr>
      <w:r>
        <w:t xml:space="preserve">3) предпочтение отдается практико-ориентированным дисциплинам; </w:t>
      </w:r>
    </w:p>
    <w:p w:rsidR="001B75C1" w:rsidRDefault="001B75C1" w:rsidP="001B75C1">
      <w:pPr>
        <w:ind w:firstLine="454"/>
        <w:jc w:val="both"/>
      </w:pPr>
      <w:r>
        <w:t xml:space="preserve">4) дисциплины должны быть направлены на формирование определенных профессиональных компетенций; </w:t>
      </w:r>
    </w:p>
    <w:p w:rsidR="001B75C1" w:rsidRDefault="001B75C1" w:rsidP="001B75C1">
      <w:pPr>
        <w:ind w:firstLine="454"/>
        <w:jc w:val="both"/>
      </w:pPr>
      <w:r>
        <w:t xml:space="preserve">5) наименования и содержание дисциплин должны соответствовать актуальным направлениям науки; </w:t>
      </w:r>
    </w:p>
    <w:p w:rsidR="001B75C1" w:rsidRDefault="001B75C1" w:rsidP="001B75C1">
      <w:pPr>
        <w:ind w:firstLine="454"/>
        <w:jc w:val="both"/>
      </w:pPr>
      <w:r>
        <w:t>6) предметы должны соответствовать уровню обучения.  По каждой дисциплине разрабатывается рабочая учебная программа.</w:t>
      </w:r>
    </w:p>
    <w:p w:rsidR="001B75C1" w:rsidRDefault="001B75C1" w:rsidP="001B75C1">
      <w:pPr>
        <w:ind w:firstLine="454"/>
        <w:jc w:val="both"/>
      </w:pPr>
      <w:r>
        <w:t>Результаты системного исследования эффективности элективных курсов позволяют говорить о устойчивой положительной динамике в освоении разработанного содержания программы, направленной на формирование профессиональной компетентно</w:t>
      </w:r>
      <w:r w:rsidR="00346979">
        <w:t>сти обучающихся по направлению «казахский язык и литература»</w:t>
      </w:r>
      <w:r>
        <w:t>. Оценка эффективности образовательных программ проводится с точки зрения наличия компонентов, формирующих личностное развитие обучающихся, их творческие способности и социальную компетентность.</w:t>
      </w:r>
    </w:p>
    <w:p w:rsidR="001B75C1" w:rsidRDefault="001B75C1" w:rsidP="001B75C1">
      <w:pPr>
        <w:ind w:firstLine="454"/>
        <w:jc w:val="both"/>
      </w:pPr>
      <w:r>
        <w:t>22.</w:t>
      </w:r>
      <w:r w:rsidR="00346979">
        <w:t xml:space="preserve"> Вступительные экзамены по ОП «8</w:t>
      </w:r>
      <w:r w:rsidR="00346979">
        <w:rPr>
          <w:lang w:val="en-US"/>
        </w:rPr>
        <w:t>D</w:t>
      </w:r>
      <w:r w:rsidR="00346979">
        <w:t xml:space="preserve">01701 - казахский язык и литература» </w:t>
      </w:r>
      <w:r>
        <w:t xml:space="preserve">проводятся в форме тестирования по иностранному языку и письменного экзамена по специальности в соответствии с нормативными правовыми актами, в которые вносятся </w:t>
      </w:r>
      <w:r w:rsidR="00346979">
        <w:t>изменения в«</w:t>
      </w:r>
      <w:r>
        <w:t>правила приема в Карагандинский университет</w:t>
      </w:r>
      <w:r w:rsidR="00346979">
        <w:t xml:space="preserve"> имени академика Е. А. Букетова»</w:t>
      </w:r>
      <w:r>
        <w:t xml:space="preserve">, утверждаемые университетом ежегодно. </w:t>
      </w:r>
    </w:p>
    <w:p w:rsidR="001B75C1" w:rsidRDefault="001B75C1" w:rsidP="001B75C1">
      <w:pPr>
        <w:ind w:firstLine="454"/>
        <w:jc w:val="both"/>
      </w:pPr>
      <w:r>
        <w:lastRenderedPageBreak/>
        <w:t xml:space="preserve">На кафедрах согласно требованиям составляются соответствующие экзаменационные билеты на образовательные программы. </w:t>
      </w:r>
    </w:p>
    <w:p w:rsidR="001B75C1" w:rsidRDefault="001B75C1" w:rsidP="001B75C1">
      <w:pPr>
        <w:ind w:firstLine="454"/>
        <w:jc w:val="both"/>
      </w:pPr>
      <w:r>
        <w:t xml:space="preserve">Контингент докторантов формируется за счет предоставления государственных образовательных грантов и обучения на договорной основе. </w:t>
      </w:r>
    </w:p>
    <w:p w:rsidR="001B75C1" w:rsidRDefault="001B75C1" w:rsidP="001B75C1">
      <w:pPr>
        <w:ind w:firstLine="454"/>
        <w:jc w:val="both"/>
      </w:pPr>
      <w:r>
        <w:t xml:space="preserve">23.исходя из типового учебного плана, содержания элективных курсов и академического календаря, обучающиеся определяют индивидуальную траекторию обучения на каждый год. Методическую помощь при этом оказывают эдвайзеры. Логика составления индивидуального плана основывается на выборе тем элективных курсов, преподавателей, научных руководителей, курсовых и дипломных, магистерских, докторских диссертационных работ. На основе предложений обучающихся </w:t>
      </w:r>
    </w:p>
    <w:p w:rsidR="001B75C1" w:rsidRDefault="001B75C1" w:rsidP="001B75C1">
      <w:pPr>
        <w:ind w:firstLine="454"/>
        <w:jc w:val="both"/>
      </w:pPr>
      <w:r>
        <w:t>24. структура и</w:t>
      </w:r>
      <w:r w:rsidR="00346979">
        <w:t xml:space="preserve"> содержание профильной части ОП</w:t>
      </w:r>
      <w:r>
        <w:t xml:space="preserve"> разрабатываются ППС кафедры совместно с работодателями и обучающимися, рассматриваются на заседании </w:t>
      </w:r>
      <w:r w:rsidR="00346979">
        <w:t>кафедры. Мониторинг качества ОП</w:t>
      </w:r>
      <w:r>
        <w:t xml:space="preserve">: </w:t>
      </w:r>
    </w:p>
    <w:p w:rsidR="001B75C1" w:rsidRDefault="001B75C1" w:rsidP="001B75C1">
      <w:pPr>
        <w:ind w:firstLine="454"/>
        <w:jc w:val="both"/>
      </w:pPr>
      <w:r>
        <w:t>- Сроки выполнен</w:t>
      </w:r>
      <w:r w:rsidR="00346979">
        <w:t>ия плана развития ОП</w:t>
      </w:r>
      <w:r>
        <w:t xml:space="preserve">; </w:t>
      </w:r>
    </w:p>
    <w:p w:rsidR="001B75C1" w:rsidRDefault="001B75C1" w:rsidP="001B75C1">
      <w:pPr>
        <w:ind w:firstLine="454"/>
        <w:jc w:val="both"/>
      </w:pPr>
      <w:r>
        <w:t xml:space="preserve">- качество знаний обучающихся; </w:t>
      </w:r>
    </w:p>
    <w:p w:rsidR="001B75C1" w:rsidRDefault="001B75C1" w:rsidP="001B75C1">
      <w:pPr>
        <w:ind w:firstLine="454"/>
        <w:jc w:val="both"/>
      </w:pPr>
      <w:r>
        <w:t xml:space="preserve">- отзывы работодателей; </w:t>
      </w:r>
    </w:p>
    <w:p w:rsidR="001B75C1" w:rsidRDefault="001B75C1" w:rsidP="001B75C1">
      <w:pPr>
        <w:ind w:firstLine="454"/>
        <w:jc w:val="both"/>
      </w:pPr>
      <w:r>
        <w:t>- Мнен</w:t>
      </w:r>
      <w:r w:rsidR="00F2467F">
        <w:t>ия обучающихся и выпускников ОП</w:t>
      </w:r>
      <w:r>
        <w:t xml:space="preserve"> и др.</w:t>
      </w:r>
    </w:p>
    <w:p w:rsidR="001B75C1" w:rsidRDefault="001B75C1" w:rsidP="001B75C1">
      <w:pPr>
        <w:ind w:firstLine="454"/>
        <w:jc w:val="both"/>
      </w:pPr>
      <w:r>
        <w:t>Для учета интересов работодателей кафедра проводит «День открытых дверей», «ярмарку вакансий» для обучающихся, круглые столы и встречи.</w:t>
      </w:r>
    </w:p>
    <w:p w:rsidR="001B75C1" w:rsidRDefault="001B75C1" w:rsidP="001B75C1">
      <w:pPr>
        <w:ind w:firstLine="454"/>
        <w:jc w:val="both"/>
      </w:pPr>
      <w:r>
        <w:t xml:space="preserve">Исследовательские группы включают обучающихся, выпускников, преподавателей и работодателей. По результатам анкетирования наряду с определением степени удовлетворенности были приняты решения по корректировке планов в соответствии с направлениями деятельности. </w:t>
      </w:r>
    </w:p>
    <w:p w:rsidR="00346979" w:rsidRDefault="001B75C1" w:rsidP="001B75C1">
      <w:pPr>
        <w:ind w:firstLine="454"/>
        <w:jc w:val="both"/>
      </w:pPr>
      <w:r>
        <w:t>Ежегодн</w:t>
      </w:r>
      <w:r w:rsidR="00346979">
        <w:t xml:space="preserve">о ОП казахский язык и литература </w:t>
      </w:r>
      <w:r>
        <w:t>обсуждается на кафедре с привлечением работодателей и специалистов в области исследований. В конце уч</w:t>
      </w:r>
      <w:r w:rsidR="00346979">
        <w:t>ебного года университет на сайте</w:t>
      </w:r>
      <w:r>
        <w:t xml:space="preserve">(https://up.ksu.kz/ksu/admission/doctor/%D0%9A%D0%B0%D0%B7%D0%B0%D1%85%D1%81%D0%BA%D0%B8%D0%B9%20%D1%8F%D0%B7%D1%8B%D0%BA%20%D0%B8%20%D0%BB%D0%B8%D1%82%D0%B5%D1%80%D0%B0%D1%82%D1%83%D1%80%D0%B0,%20%D0%BA%D0%B0%D0%B7.pdf) </w:t>
      </w:r>
      <w:r w:rsidR="00346979" w:rsidRPr="00346979">
        <w:t>они обновляются, модульные образовательные программы рассматриваются на Ученом совете факультета и университета после обсуждения на кафедре, и утверждаются Ученым советом университета.</w:t>
      </w:r>
    </w:p>
    <w:p w:rsidR="001B75C1" w:rsidRDefault="00F2467F" w:rsidP="001B75C1">
      <w:pPr>
        <w:ind w:firstLine="454"/>
        <w:jc w:val="both"/>
      </w:pPr>
      <w:r>
        <w:t>25.В дисциплины ОП «8</w:t>
      </w:r>
      <w:r>
        <w:rPr>
          <w:lang w:val="en-US"/>
        </w:rPr>
        <w:t>D</w:t>
      </w:r>
      <w:r w:rsidR="001B75C1">
        <w:t>01701</w:t>
      </w:r>
      <w:r>
        <w:t xml:space="preserve"> - казахский язык и литература»</w:t>
      </w:r>
      <w:r w:rsidR="001B75C1">
        <w:t xml:space="preserve"> вносятся изменения на основании рекомендаций профессорско-преподавательского состава кафедры, докторантов, работодателей.</w:t>
      </w:r>
    </w:p>
    <w:p w:rsidR="001B75C1" w:rsidRDefault="001B75C1" w:rsidP="001B75C1">
      <w:pPr>
        <w:ind w:firstLine="454"/>
        <w:jc w:val="both"/>
      </w:pPr>
      <w:r>
        <w:t>26.</w:t>
      </w:r>
      <w:r w:rsidR="0060605A" w:rsidRPr="0060605A">
        <w:t xml:space="preserve">При подготовке будущих специалистов по образовательным программам </w:t>
      </w:r>
      <w:r w:rsidR="0060605A">
        <w:t>ОП «8</w:t>
      </w:r>
      <w:r w:rsidR="0060605A">
        <w:rPr>
          <w:lang w:val="en-US"/>
        </w:rPr>
        <w:t>D</w:t>
      </w:r>
      <w:r w:rsidR="0060605A">
        <w:t xml:space="preserve">01701 - казахский язык и литература» </w:t>
      </w:r>
      <w:r w:rsidR="0060605A" w:rsidRPr="0060605A">
        <w:t>используются следующие учебно-методические материалы; учебные пособия, методические указания, конспекты лекций, УМКД и другие дидактические материалы. На сайт</w:t>
      </w:r>
      <w:r w:rsidR="0060605A">
        <w:t xml:space="preserve">е университета </w:t>
      </w:r>
      <w:hyperlink r:id="rId110" w:history="1">
        <w:r w:rsidR="0060605A" w:rsidRPr="001607D7">
          <w:rPr>
            <w:rStyle w:val="a6"/>
          </w:rPr>
          <w:t>https://e.ksu.kz/</w:t>
        </w:r>
      </w:hyperlink>
      <w:r w:rsidR="0060605A" w:rsidRPr="0060605A">
        <w:t xml:space="preserve"> учебно-методические материалы обучающихся, мультимедийные презентации, лекционные материалы; на сайте </w:t>
      </w:r>
      <w:hyperlink r:id="rId111" w:history="1">
        <w:r w:rsidR="0060605A" w:rsidRPr="001607D7">
          <w:rPr>
            <w:rStyle w:val="a6"/>
          </w:rPr>
          <w:t>https://webirbis.ksu.kz/</w:t>
        </w:r>
      </w:hyperlink>
      <w:r w:rsidR="0060605A" w:rsidRPr="0060605A">
        <w:t>можно использовать материалы, имеющиеся в библиотеке университета.</w:t>
      </w:r>
    </w:p>
    <w:p w:rsidR="008167A8" w:rsidRDefault="008167A8" w:rsidP="008167A8">
      <w:pPr>
        <w:jc w:val="both"/>
      </w:pPr>
    </w:p>
    <w:p w:rsidR="008167A8" w:rsidRDefault="008167A8" w:rsidP="008167A8">
      <w:pPr>
        <w:jc w:val="both"/>
      </w:pPr>
    </w:p>
    <w:p w:rsidR="008167A8" w:rsidRDefault="008167A8" w:rsidP="008167A8">
      <w:pPr>
        <w:jc w:val="both"/>
      </w:pPr>
    </w:p>
    <w:p w:rsidR="008167A8" w:rsidRDefault="008167A8" w:rsidP="008167A8">
      <w:pPr>
        <w:jc w:val="both"/>
      </w:pPr>
    </w:p>
    <w:p w:rsidR="008167A8" w:rsidRDefault="008167A8" w:rsidP="008167A8">
      <w:pPr>
        <w:jc w:val="both"/>
      </w:pPr>
    </w:p>
    <w:p w:rsidR="008167A8" w:rsidRDefault="008167A8" w:rsidP="008167A8">
      <w:pPr>
        <w:jc w:val="both"/>
      </w:pPr>
    </w:p>
    <w:p w:rsidR="008167A8" w:rsidRDefault="008167A8" w:rsidP="008167A8">
      <w:pPr>
        <w:jc w:val="both"/>
      </w:pPr>
    </w:p>
    <w:p w:rsidR="008167A8" w:rsidRDefault="008167A8" w:rsidP="008167A8">
      <w:pPr>
        <w:jc w:val="both"/>
      </w:pPr>
    </w:p>
    <w:p w:rsidR="008167A8" w:rsidRDefault="008167A8" w:rsidP="008167A8">
      <w:pPr>
        <w:jc w:val="both"/>
      </w:pPr>
    </w:p>
    <w:p w:rsidR="008167A8" w:rsidRDefault="008167A8" w:rsidP="008167A8">
      <w:pPr>
        <w:jc w:val="both"/>
      </w:pPr>
    </w:p>
    <w:p w:rsidR="008167A8" w:rsidRDefault="008167A8" w:rsidP="008167A8">
      <w:pPr>
        <w:jc w:val="both"/>
      </w:pPr>
    </w:p>
    <w:p w:rsidR="008167A8" w:rsidRDefault="008167A8" w:rsidP="008167A8">
      <w:pPr>
        <w:jc w:val="both"/>
      </w:pPr>
    </w:p>
    <w:p w:rsidR="008167A8" w:rsidRDefault="008167A8" w:rsidP="008167A8">
      <w:pPr>
        <w:jc w:val="both"/>
      </w:pPr>
    </w:p>
    <w:p w:rsidR="008167A8" w:rsidRDefault="008167A8" w:rsidP="008167A8">
      <w:pPr>
        <w:jc w:val="both"/>
      </w:pPr>
    </w:p>
    <w:p w:rsidR="00F10275" w:rsidRDefault="00F10275" w:rsidP="008167A8">
      <w:pPr>
        <w:jc w:val="both"/>
      </w:pPr>
    </w:p>
    <w:p w:rsidR="008167A8" w:rsidRDefault="008167A8" w:rsidP="008167A8">
      <w:pPr>
        <w:jc w:val="both"/>
      </w:pPr>
    </w:p>
    <w:p w:rsidR="008167A8" w:rsidRDefault="008167A8" w:rsidP="008167A8">
      <w:pPr>
        <w:jc w:val="both"/>
      </w:pPr>
    </w:p>
    <w:p w:rsidR="00B745F4" w:rsidRDefault="00B745F4" w:rsidP="00B745F4">
      <w:pPr>
        <w:ind w:firstLine="454"/>
        <w:jc w:val="center"/>
      </w:pPr>
      <w:r>
        <w:lastRenderedPageBreak/>
        <w:t xml:space="preserve">Приложение </w:t>
      </w:r>
      <w:r w:rsidR="009525DB">
        <w:t>Б</w:t>
      </w:r>
      <w:r>
        <w:t>2</w:t>
      </w:r>
    </w:p>
    <w:p w:rsidR="00B745F4" w:rsidRDefault="00B745F4" w:rsidP="00B745F4">
      <w:pPr>
        <w:ind w:firstLine="454"/>
        <w:jc w:val="center"/>
      </w:pPr>
      <w:r>
        <w:t>SWOT-АНАЛИЗ ДЕЯТЕЛЬНОСТИ ОРГАНИЗАЦИИ ПРОФЕССИОНАЛЬНОГО ОБРАЗОВАНИЯ</w:t>
      </w:r>
    </w:p>
    <w:p w:rsidR="008167A8" w:rsidRDefault="00B745F4" w:rsidP="00B745F4">
      <w:pPr>
        <w:ind w:firstLine="454"/>
        <w:jc w:val="center"/>
        <w:rPr>
          <w:b/>
          <w:sz w:val="24"/>
          <w:szCs w:val="24"/>
        </w:rPr>
      </w:pPr>
      <w:r>
        <w:rPr>
          <w:b/>
          <w:sz w:val="24"/>
          <w:szCs w:val="24"/>
        </w:rPr>
        <w:t>SWOT-анализ</w:t>
      </w:r>
    </w:p>
    <w:p w:rsidR="008167A8" w:rsidRPr="00340F78" w:rsidRDefault="008167A8" w:rsidP="008167A8">
      <w:pPr>
        <w:ind w:firstLine="454"/>
        <w:jc w:val="both"/>
        <w:rPr>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96"/>
        <w:gridCol w:w="4460"/>
      </w:tblGrid>
      <w:tr w:rsidR="00C86FAE" w:rsidTr="00C86FAE">
        <w:tc>
          <w:tcPr>
            <w:tcW w:w="4996"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ind w:firstLine="454"/>
              <w:jc w:val="both"/>
              <w:rPr>
                <w:b/>
                <w:sz w:val="24"/>
                <w:szCs w:val="24"/>
              </w:rPr>
            </w:pPr>
            <w:r>
              <w:rPr>
                <w:b/>
                <w:sz w:val="24"/>
                <w:szCs w:val="24"/>
              </w:rPr>
              <w:t xml:space="preserve">S (strength)– </w:t>
            </w:r>
            <w:r w:rsidRPr="007047D8">
              <w:rPr>
                <w:b/>
                <w:sz w:val="24"/>
                <w:szCs w:val="24"/>
              </w:rPr>
              <w:t>сильные стороны</w:t>
            </w:r>
          </w:p>
        </w:tc>
        <w:tc>
          <w:tcPr>
            <w:tcW w:w="4460"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ind w:firstLine="454"/>
              <w:jc w:val="both"/>
              <w:rPr>
                <w:b/>
                <w:sz w:val="24"/>
                <w:szCs w:val="24"/>
              </w:rPr>
            </w:pPr>
            <w:r>
              <w:rPr>
                <w:b/>
                <w:sz w:val="24"/>
                <w:szCs w:val="24"/>
              </w:rPr>
              <w:t xml:space="preserve">W (weakness) - </w:t>
            </w:r>
            <w:r w:rsidRPr="007047D8">
              <w:rPr>
                <w:b/>
                <w:sz w:val="24"/>
                <w:szCs w:val="24"/>
              </w:rPr>
              <w:t>слабые стороны</w:t>
            </w:r>
          </w:p>
        </w:tc>
      </w:tr>
      <w:tr w:rsidR="00C86FAE" w:rsidRPr="002F50C0" w:rsidTr="00C86FAE">
        <w:trPr>
          <w:trHeight w:val="525"/>
        </w:trPr>
        <w:tc>
          <w:tcPr>
            <w:tcW w:w="4996"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ind w:firstLine="454"/>
              <w:jc w:val="both"/>
              <w:rPr>
                <w:sz w:val="24"/>
                <w:szCs w:val="24"/>
              </w:rPr>
            </w:pPr>
            <w:r w:rsidRPr="007047D8">
              <w:rPr>
                <w:sz w:val="24"/>
                <w:szCs w:val="24"/>
              </w:rPr>
              <w:t>Оптимальный уровень практической подготовки обучающихся образовательной программы.</w:t>
            </w:r>
          </w:p>
        </w:tc>
        <w:tc>
          <w:tcPr>
            <w:tcW w:w="4460"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ind w:firstLine="454"/>
              <w:jc w:val="both"/>
              <w:rPr>
                <w:sz w:val="24"/>
                <w:szCs w:val="24"/>
              </w:rPr>
            </w:pPr>
            <w:r w:rsidRPr="007047D8">
              <w:rPr>
                <w:sz w:val="24"/>
                <w:szCs w:val="24"/>
              </w:rPr>
              <w:t>Недостаток профессионального отбора абитуриентов, поступающих на программу обучения</w:t>
            </w:r>
          </w:p>
        </w:tc>
      </w:tr>
      <w:tr w:rsidR="00C86FAE" w:rsidRPr="002F50C0" w:rsidTr="00C86FAE">
        <w:trPr>
          <w:trHeight w:val="525"/>
        </w:trPr>
        <w:tc>
          <w:tcPr>
            <w:tcW w:w="4996"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ind w:firstLine="454"/>
              <w:jc w:val="both"/>
              <w:rPr>
                <w:sz w:val="24"/>
                <w:szCs w:val="24"/>
              </w:rPr>
            </w:pPr>
            <w:r w:rsidRPr="007047D8">
              <w:rPr>
                <w:sz w:val="24"/>
                <w:szCs w:val="24"/>
              </w:rPr>
              <w:t>Высокий уровень удовлетворенности обучающихся качеством образовательных услуг</w:t>
            </w:r>
          </w:p>
        </w:tc>
        <w:tc>
          <w:tcPr>
            <w:tcW w:w="4460"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ind w:firstLine="454"/>
              <w:jc w:val="both"/>
              <w:rPr>
                <w:sz w:val="24"/>
                <w:szCs w:val="24"/>
              </w:rPr>
            </w:pPr>
            <w:r w:rsidRPr="007047D8">
              <w:rPr>
                <w:sz w:val="24"/>
                <w:szCs w:val="24"/>
              </w:rPr>
              <w:t xml:space="preserve">Поступление абитуриентов, окончивших в </w:t>
            </w:r>
            <w:r>
              <w:rPr>
                <w:sz w:val="24"/>
                <w:szCs w:val="24"/>
              </w:rPr>
              <w:t xml:space="preserve">большинстве случаев другие ОП «казахский язык и литература» </w:t>
            </w:r>
            <w:r w:rsidRPr="007047D8">
              <w:rPr>
                <w:sz w:val="24"/>
                <w:szCs w:val="24"/>
              </w:rPr>
              <w:t>(англоязычные специалисты)</w:t>
            </w:r>
          </w:p>
        </w:tc>
      </w:tr>
      <w:tr w:rsidR="00C86FAE" w:rsidRPr="002F50C0" w:rsidTr="00C86FAE">
        <w:trPr>
          <w:trHeight w:val="525"/>
        </w:trPr>
        <w:tc>
          <w:tcPr>
            <w:tcW w:w="4996"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ind w:firstLine="454"/>
              <w:jc w:val="both"/>
              <w:rPr>
                <w:sz w:val="24"/>
                <w:szCs w:val="24"/>
              </w:rPr>
            </w:pPr>
            <w:r w:rsidRPr="007047D8">
              <w:rPr>
                <w:sz w:val="24"/>
                <w:szCs w:val="24"/>
              </w:rPr>
              <w:t>Координация высокого уровня учебно-методического обеспечения и качества профессорско-преподавательского состава</w:t>
            </w:r>
          </w:p>
        </w:tc>
        <w:tc>
          <w:tcPr>
            <w:tcW w:w="4460"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ind w:firstLine="454"/>
              <w:jc w:val="both"/>
              <w:rPr>
                <w:sz w:val="24"/>
                <w:szCs w:val="24"/>
              </w:rPr>
            </w:pPr>
            <w:r w:rsidRPr="007047D8">
              <w:rPr>
                <w:sz w:val="24"/>
                <w:szCs w:val="24"/>
              </w:rPr>
              <w:t>Высокий средний возраст ППС, имеющих ученую степень</w:t>
            </w:r>
          </w:p>
        </w:tc>
      </w:tr>
      <w:tr w:rsidR="00C86FAE" w:rsidRPr="002F50C0" w:rsidTr="00C86FAE">
        <w:tc>
          <w:tcPr>
            <w:tcW w:w="4996" w:type="dxa"/>
            <w:tcBorders>
              <w:top w:val="single" w:sz="4" w:space="0" w:color="000000"/>
              <w:left w:val="single" w:sz="4" w:space="0" w:color="000000"/>
              <w:bottom w:val="single" w:sz="4" w:space="0" w:color="000000"/>
              <w:right w:val="single" w:sz="4" w:space="0" w:color="000000"/>
            </w:tcBorders>
            <w:hideMark/>
          </w:tcPr>
          <w:p w:rsidR="00C86FAE" w:rsidRPr="002F50C0" w:rsidRDefault="00C86FAE" w:rsidP="00C86FAE">
            <w:pPr>
              <w:rPr>
                <w:rFonts w:asciiTheme="minorHAnsi" w:eastAsiaTheme="minorHAnsi" w:hAnsiTheme="minorHAnsi" w:cstheme="minorBidi"/>
              </w:rPr>
            </w:pPr>
          </w:p>
        </w:tc>
        <w:tc>
          <w:tcPr>
            <w:tcW w:w="4460" w:type="dxa"/>
            <w:tcBorders>
              <w:top w:val="single" w:sz="4" w:space="0" w:color="000000"/>
              <w:left w:val="single" w:sz="4" w:space="0" w:color="000000"/>
              <w:bottom w:val="single" w:sz="4" w:space="0" w:color="000000"/>
              <w:right w:val="single" w:sz="4" w:space="0" w:color="000000"/>
            </w:tcBorders>
            <w:hideMark/>
          </w:tcPr>
          <w:p w:rsidR="00C86FAE" w:rsidRPr="002F50C0" w:rsidRDefault="00C86FAE" w:rsidP="00C86FAE">
            <w:pPr>
              <w:rPr>
                <w:rFonts w:asciiTheme="minorHAnsi" w:eastAsiaTheme="minorHAnsi" w:hAnsiTheme="minorHAnsi" w:cstheme="minorBidi"/>
              </w:rPr>
            </w:pPr>
          </w:p>
        </w:tc>
      </w:tr>
      <w:tr w:rsidR="00C86FAE" w:rsidRPr="002F50C0" w:rsidTr="00C86FAE">
        <w:tc>
          <w:tcPr>
            <w:tcW w:w="4996"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ind w:firstLine="454"/>
              <w:jc w:val="both"/>
              <w:rPr>
                <w:sz w:val="24"/>
                <w:szCs w:val="24"/>
              </w:rPr>
            </w:pPr>
            <w:r w:rsidRPr="00AB30B2">
              <w:rPr>
                <w:sz w:val="24"/>
                <w:szCs w:val="24"/>
              </w:rPr>
              <w:t>Высшая Академическая и научная репутация Карагандинского университета имени академика Е. А. Букетова и кафедры казахской литературы</w:t>
            </w:r>
          </w:p>
        </w:tc>
        <w:tc>
          <w:tcPr>
            <w:tcW w:w="4460"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ind w:firstLine="454"/>
              <w:jc w:val="both"/>
              <w:rPr>
                <w:sz w:val="24"/>
                <w:szCs w:val="24"/>
              </w:rPr>
            </w:pPr>
            <w:r w:rsidRPr="00AB30B2">
              <w:rPr>
                <w:sz w:val="24"/>
                <w:szCs w:val="24"/>
              </w:rPr>
              <w:t>Снижение доли иностранных экспертов, привлекаемых к реализации образовательной программы и экспертизе</w:t>
            </w:r>
          </w:p>
        </w:tc>
      </w:tr>
      <w:tr w:rsidR="00C86FAE" w:rsidRPr="002F50C0" w:rsidTr="00C86FAE">
        <w:tc>
          <w:tcPr>
            <w:tcW w:w="4996"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ind w:firstLine="454"/>
              <w:jc w:val="both"/>
              <w:rPr>
                <w:sz w:val="24"/>
                <w:szCs w:val="24"/>
              </w:rPr>
            </w:pPr>
            <w:r w:rsidRPr="00AB30B2">
              <w:rPr>
                <w:sz w:val="24"/>
                <w:szCs w:val="24"/>
              </w:rPr>
              <w:t xml:space="preserve">Эффективность регулярной отчетности, отражающей </w:t>
            </w:r>
            <w:r>
              <w:rPr>
                <w:sz w:val="24"/>
                <w:szCs w:val="24"/>
              </w:rPr>
              <w:t>результативность реализации ОП</w:t>
            </w:r>
          </w:p>
        </w:tc>
        <w:tc>
          <w:tcPr>
            <w:tcW w:w="4460"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ind w:firstLine="454"/>
              <w:jc w:val="both"/>
              <w:rPr>
                <w:sz w:val="24"/>
                <w:szCs w:val="24"/>
              </w:rPr>
            </w:pPr>
            <w:r w:rsidRPr="00AB30B2">
              <w:rPr>
                <w:sz w:val="24"/>
                <w:szCs w:val="24"/>
              </w:rPr>
              <w:t>Региональная ограничен</w:t>
            </w:r>
            <w:r>
              <w:rPr>
                <w:sz w:val="24"/>
                <w:szCs w:val="24"/>
              </w:rPr>
              <w:t>ность подготовки выпускников ОП</w:t>
            </w:r>
          </w:p>
        </w:tc>
      </w:tr>
      <w:tr w:rsidR="00C86FAE" w:rsidRPr="002F50C0" w:rsidTr="00C86FAE">
        <w:tc>
          <w:tcPr>
            <w:tcW w:w="4996"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ind w:firstLine="454"/>
              <w:jc w:val="both"/>
              <w:rPr>
                <w:sz w:val="24"/>
                <w:szCs w:val="24"/>
              </w:rPr>
            </w:pPr>
            <w:r w:rsidRPr="00AB30B2">
              <w:rPr>
                <w:sz w:val="24"/>
                <w:szCs w:val="24"/>
              </w:rPr>
              <w:t>Наличие эффективной системы постоянного повышения квалификации ППС</w:t>
            </w:r>
          </w:p>
        </w:tc>
        <w:tc>
          <w:tcPr>
            <w:tcW w:w="4460"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ind w:firstLine="454"/>
              <w:jc w:val="both"/>
              <w:rPr>
                <w:sz w:val="24"/>
                <w:szCs w:val="24"/>
              </w:rPr>
            </w:pPr>
            <w:r w:rsidRPr="00AB30B2">
              <w:rPr>
                <w:sz w:val="24"/>
                <w:szCs w:val="24"/>
              </w:rPr>
              <w:t>Снижение приема обучающихся на аккредитуемую программу послевузовского образования</w:t>
            </w:r>
          </w:p>
        </w:tc>
      </w:tr>
      <w:tr w:rsidR="00C86FAE" w:rsidRPr="002F50C0" w:rsidTr="00C86FAE">
        <w:tc>
          <w:tcPr>
            <w:tcW w:w="4996"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pStyle w:val="TableParagraph"/>
              <w:ind w:firstLine="454"/>
              <w:jc w:val="both"/>
              <w:rPr>
                <w:sz w:val="24"/>
                <w:szCs w:val="24"/>
              </w:rPr>
            </w:pPr>
            <w:r w:rsidRPr="00AB30B2">
              <w:rPr>
                <w:sz w:val="24"/>
                <w:szCs w:val="24"/>
              </w:rPr>
              <w:t>Успешный о</w:t>
            </w:r>
            <w:r>
              <w:rPr>
                <w:sz w:val="24"/>
                <w:szCs w:val="24"/>
              </w:rPr>
              <w:t>пыт согласования содержания ОП</w:t>
            </w:r>
            <w:r w:rsidRPr="00AB30B2">
              <w:rPr>
                <w:sz w:val="24"/>
                <w:szCs w:val="24"/>
              </w:rPr>
              <w:t xml:space="preserve"> докторантуры с работодателями и зарубежными экспертами</w:t>
            </w:r>
          </w:p>
        </w:tc>
        <w:tc>
          <w:tcPr>
            <w:tcW w:w="4460"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ind w:firstLine="454"/>
              <w:jc w:val="both"/>
              <w:rPr>
                <w:sz w:val="24"/>
                <w:szCs w:val="24"/>
              </w:rPr>
            </w:pPr>
            <w:r w:rsidRPr="00AB30B2">
              <w:rPr>
                <w:sz w:val="24"/>
                <w:szCs w:val="24"/>
              </w:rPr>
              <w:t>Необходимость расширения участия зарубежных партнер</w:t>
            </w:r>
            <w:r>
              <w:rPr>
                <w:sz w:val="24"/>
                <w:szCs w:val="24"/>
              </w:rPr>
              <w:t>ов в составлении содержания ОП</w:t>
            </w:r>
          </w:p>
        </w:tc>
      </w:tr>
      <w:tr w:rsidR="00C86FAE" w:rsidRPr="002F50C0" w:rsidTr="00C86FAE">
        <w:tc>
          <w:tcPr>
            <w:tcW w:w="4996" w:type="dxa"/>
            <w:tcBorders>
              <w:top w:val="single" w:sz="4" w:space="0" w:color="000000"/>
              <w:left w:val="single" w:sz="4" w:space="0" w:color="000000"/>
              <w:bottom w:val="single" w:sz="4" w:space="0" w:color="000000"/>
              <w:right w:val="single" w:sz="4" w:space="0" w:color="000000"/>
            </w:tcBorders>
            <w:hideMark/>
          </w:tcPr>
          <w:p w:rsidR="00C86FAE" w:rsidRDefault="00C86FAE" w:rsidP="00C86FAE">
            <w:pPr>
              <w:pStyle w:val="TableParagraph"/>
              <w:ind w:firstLine="454"/>
              <w:jc w:val="both"/>
              <w:rPr>
                <w:sz w:val="24"/>
                <w:szCs w:val="24"/>
              </w:rPr>
            </w:pPr>
            <w:r w:rsidRPr="00AB30B2">
              <w:rPr>
                <w:sz w:val="24"/>
                <w:szCs w:val="24"/>
              </w:rPr>
              <w:t>Высокий уровень публикационной активности ППС и докторантов, большое количество публикаций в международных рецензируемых изданиях, рекомендованных КОКСОНом МОН РК</w:t>
            </w:r>
          </w:p>
        </w:tc>
        <w:tc>
          <w:tcPr>
            <w:tcW w:w="4460" w:type="dxa"/>
            <w:tcBorders>
              <w:top w:val="single" w:sz="4" w:space="0" w:color="000000"/>
              <w:left w:val="single" w:sz="4" w:space="0" w:color="000000"/>
              <w:bottom w:val="single" w:sz="4" w:space="0" w:color="000000"/>
              <w:right w:val="single" w:sz="4" w:space="0" w:color="000000"/>
            </w:tcBorders>
          </w:tcPr>
          <w:p w:rsidR="00C86FAE" w:rsidRDefault="00C86FAE" w:rsidP="00C86FAE">
            <w:pPr>
              <w:ind w:firstLine="454"/>
              <w:jc w:val="both"/>
              <w:rPr>
                <w:color w:val="000000"/>
                <w:sz w:val="24"/>
                <w:szCs w:val="24"/>
              </w:rPr>
            </w:pPr>
            <w:r w:rsidRPr="00AB30B2">
              <w:rPr>
                <w:color w:val="000000"/>
                <w:sz w:val="24"/>
                <w:szCs w:val="24"/>
              </w:rPr>
              <w:t>Несвоевременное издание статей, публикуемых в изданиях с Импакт-фактором.</w:t>
            </w:r>
          </w:p>
        </w:tc>
      </w:tr>
    </w:tbl>
    <w:p w:rsidR="00C86FAE" w:rsidRDefault="00C86FAE" w:rsidP="00C86FAE"/>
    <w:p w:rsidR="008167A8" w:rsidRPr="00F027CB" w:rsidRDefault="008167A8" w:rsidP="008167A8">
      <w:pPr>
        <w:ind w:firstLine="454"/>
        <w:jc w:val="both"/>
        <w:rPr>
          <w:b/>
          <w:sz w:val="24"/>
          <w:szCs w:val="24"/>
        </w:rPr>
      </w:pPr>
    </w:p>
    <w:p w:rsidR="008167A8" w:rsidRDefault="008167A8" w:rsidP="008167A8">
      <w:pPr>
        <w:ind w:left="142"/>
        <w:rPr>
          <w:b/>
          <w:sz w:val="24"/>
          <w:szCs w:val="24"/>
        </w:rPr>
      </w:pPr>
    </w:p>
    <w:p w:rsidR="008167A8" w:rsidRDefault="008167A8" w:rsidP="008167A8">
      <w:pPr>
        <w:ind w:left="142"/>
        <w:rPr>
          <w:b/>
          <w:sz w:val="24"/>
          <w:szCs w:val="24"/>
        </w:rPr>
      </w:pPr>
    </w:p>
    <w:p w:rsidR="008167A8" w:rsidRDefault="008167A8" w:rsidP="008167A8">
      <w:pPr>
        <w:ind w:left="142"/>
        <w:rPr>
          <w:b/>
          <w:sz w:val="24"/>
          <w:szCs w:val="24"/>
        </w:rPr>
      </w:pPr>
    </w:p>
    <w:p w:rsidR="008167A8" w:rsidRDefault="008167A8" w:rsidP="008167A8">
      <w:pPr>
        <w:ind w:left="142"/>
        <w:rPr>
          <w:b/>
          <w:sz w:val="24"/>
          <w:szCs w:val="24"/>
        </w:rPr>
      </w:pPr>
    </w:p>
    <w:p w:rsidR="008167A8" w:rsidRDefault="008167A8" w:rsidP="008167A8">
      <w:pPr>
        <w:ind w:left="142"/>
        <w:rPr>
          <w:b/>
          <w:sz w:val="24"/>
          <w:szCs w:val="24"/>
        </w:rPr>
      </w:pPr>
    </w:p>
    <w:p w:rsidR="008167A8" w:rsidRDefault="008167A8" w:rsidP="008167A8">
      <w:pPr>
        <w:ind w:left="142"/>
        <w:rPr>
          <w:b/>
          <w:sz w:val="24"/>
          <w:szCs w:val="24"/>
        </w:rPr>
      </w:pPr>
    </w:p>
    <w:p w:rsidR="008167A8" w:rsidRDefault="008167A8" w:rsidP="008167A8">
      <w:pPr>
        <w:ind w:left="142"/>
        <w:rPr>
          <w:b/>
          <w:sz w:val="24"/>
          <w:szCs w:val="24"/>
        </w:rPr>
      </w:pPr>
    </w:p>
    <w:p w:rsidR="008167A8" w:rsidRDefault="008167A8" w:rsidP="008167A8">
      <w:pPr>
        <w:ind w:left="142"/>
        <w:rPr>
          <w:b/>
          <w:sz w:val="24"/>
          <w:szCs w:val="24"/>
        </w:rPr>
      </w:pPr>
    </w:p>
    <w:p w:rsidR="008167A8" w:rsidRDefault="008167A8" w:rsidP="008167A8">
      <w:pPr>
        <w:ind w:left="142"/>
        <w:rPr>
          <w:b/>
          <w:sz w:val="24"/>
          <w:szCs w:val="24"/>
        </w:rPr>
      </w:pPr>
    </w:p>
    <w:p w:rsidR="008167A8" w:rsidRDefault="008167A8" w:rsidP="008167A8">
      <w:pPr>
        <w:ind w:left="142"/>
        <w:rPr>
          <w:b/>
          <w:sz w:val="24"/>
          <w:szCs w:val="24"/>
        </w:rPr>
      </w:pPr>
    </w:p>
    <w:p w:rsidR="008167A8" w:rsidRDefault="008167A8" w:rsidP="008167A8">
      <w:pPr>
        <w:ind w:left="142"/>
        <w:rPr>
          <w:b/>
          <w:sz w:val="24"/>
          <w:szCs w:val="24"/>
        </w:rPr>
      </w:pPr>
    </w:p>
    <w:p w:rsidR="008167A8" w:rsidRDefault="008167A8" w:rsidP="008167A8">
      <w:pPr>
        <w:ind w:left="142"/>
        <w:rPr>
          <w:b/>
          <w:sz w:val="24"/>
          <w:szCs w:val="24"/>
        </w:rPr>
      </w:pPr>
    </w:p>
    <w:p w:rsidR="008167A8" w:rsidRDefault="008167A8" w:rsidP="008167A8">
      <w:pPr>
        <w:jc w:val="both"/>
      </w:pPr>
    </w:p>
    <w:p w:rsidR="00AD1EC3" w:rsidRDefault="00AD1EC3" w:rsidP="008167A8">
      <w:pPr>
        <w:jc w:val="both"/>
      </w:pPr>
    </w:p>
    <w:p w:rsidR="00C11FEF" w:rsidRDefault="00C11FEF" w:rsidP="00C86FAE">
      <w:pPr>
        <w:spacing w:before="1"/>
        <w:jc w:val="both"/>
      </w:pPr>
    </w:p>
    <w:p w:rsidR="00C11FEF" w:rsidRPr="00AA0FB0" w:rsidRDefault="00C11FEF" w:rsidP="00C11FEF">
      <w:pPr>
        <w:spacing w:before="1"/>
        <w:ind w:left="142"/>
        <w:jc w:val="both"/>
        <w:rPr>
          <w:b/>
          <w:sz w:val="18"/>
          <w:szCs w:val="18"/>
        </w:rPr>
      </w:pPr>
      <w:r w:rsidRPr="00AA0FB0">
        <w:rPr>
          <w:b/>
          <w:sz w:val="18"/>
          <w:szCs w:val="18"/>
        </w:rPr>
        <w:t xml:space="preserve">ПРИЛОЖЕНИЕ </w:t>
      </w:r>
      <w:r w:rsidR="009525DB">
        <w:rPr>
          <w:b/>
          <w:sz w:val="18"/>
          <w:szCs w:val="18"/>
        </w:rPr>
        <w:t>В</w:t>
      </w:r>
    </w:p>
    <w:p w:rsidR="00C11FEF" w:rsidRPr="00AA0FB0" w:rsidRDefault="00C11FEF" w:rsidP="00C11FEF">
      <w:pPr>
        <w:spacing w:before="1"/>
        <w:ind w:left="142"/>
        <w:jc w:val="both"/>
        <w:rPr>
          <w:b/>
          <w:sz w:val="18"/>
          <w:szCs w:val="18"/>
        </w:rPr>
      </w:pPr>
      <w:r w:rsidRPr="00AA0FB0">
        <w:rPr>
          <w:b/>
          <w:sz w:val="18"/>
          <w:szCs w:val="18"/>
        </w:rPr>
        <w:t>Формы таблиц справочных данных</w:t>
      </w:r>
    </w:p>
    <w:p w:rsidR="00C11FEF" w:rsidRDefault="00C11FEF" w:rsidP="00C11FEF">
      <w:pPr>
        <w:spacing w:before="1"/>
        <w:ind w:left="142"/>
        <w:jc w:val="both"/>
        <w:rPr>
          <w:bCs/>
          <w:sz w:val="18"/>
          <w:szCs w:val="18"/>
        </w:rPr>
      </w:pPr>
    </w:p>
    <w:p w:rsidR="00C11FEF" w:rsidRPr="00AA0FB0" w:rsidRDefault="00C11FEF" w:rsidP="00C11FEF">
      <w:pPr>
        <w:spacing w:before="1"/>
        <w:ind w:left="142"/>
        <w:jc w:val="both"/>
        <w:rPr>
          <w:bCs/>
          <w:sz w:val="18"/>
          <w:szCs w:val="18"/>
        </w:rPr>
      </w:pPr>
      <w:r w:rsidRPr="00AA0FB0">
        <w:rPr>
          <w:bCs/>
          <w:sz w:val="18"/>
          <w:szCs w:val="18"/>
        </w:rPr>
        <w:t>Приложение</w:t>
      </w:r>
      <w:r w:rsidR="009525DB">
        <w:rPr>
          <w:bCs/>
          <w:sz w:val="18"/>
          <w:szCs w:val="18"/>
        </w:rPr>
        <w:t xml:space="preserve"> В</w:t>
      </w:r>
      <w:r w:rsidRPr="00AA0FB0">
        <w:rPr>
          <w:bCs/>
          <w:sz w:val="18"/>
          <w:szCs w:val="18"/>
        </w:rPr>
        <w:t>1</w:t>
      </w:r>
    </w:p>
    <w:p w:rsidR="00C11FEF" w:rsidRPr="00AA0FB0" w:rsidRDefault="00C11FEF" w:rsidP="00C11FEF">
      <w:pPr>
        <w:spacing w:before="1"/>
        <w:ind w:left="142"/>
        <w:jc w:val="both"/>
        <w:rPr>
          <w:bCs/>
          <w:sz w:val="18"/>
          <w:szCs w:val="18"/>
        </w:rPr>
      </w:pPr>
      <w:r w:rsidRPr="00AA0FB0">
        <w:rPr>
          <w:bCs/>
          <w:sz w:val="18"/>
          <w:szCs w:val="18"/>
        </w:rPr>
        <w:t>СВЕДЕНИЯ ПО ДОКТОРАНТАМ</w:t>
      </w:r>
    </w:p>
    <w:tbl>
      <w:tblPr>
        <w:tblStyle w:val="TableNormal"/>
        <w:tblpPr w:leftFromText="180" w:rightFromText="180" w:vertAnchor="text" w:horzAnchor="margin" w:tblpX="-848" w:tblpY="228"/>
        <w:tblW w:w="1050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281"/>
        <w:gridCol w:w="993"/>
        <w:gridCol w:w="1419"/>
        <w:gridCol w:w="565"/>
        <w:gridCol w:w="428"/>
        <w:gridCol w:w="423"/>
        <w:gridCol w:w="429"/>
        <w:gridCol w:w="423"/>
        <w:gridCol w:w="1985"/>
        <w:gridCol w:w="1561"/>
        <w:gridCol w:w="993"/>
      </w:tblGrid>
      <w:tr w:rsidR="00C11FEF" w:rsidRPr="00AA0FB0" w:rsidTr="00194ADD">
        <w:trPr>
          <w:trHeight w:val="628"/>
        </w:trPr>
        <w:tc>
          <w:tcPr>
            <w:tcW w:w="1279" w:type="dxa"/>
            <w:vMerge w:val="restart"/>
            <w:tcBorders>
              <w:top w:val="single" w:sz="2" w:space="0" w:color="000000"/>
              <w:left w:val="single" w:sz="2" w:space="0" w:color="000000"/>
              <w:bottom w:val="single" w:sz="18" w:space="0" w:color="000000"/>
              <w:right w:val="single" w:sz="6" w:space="0" w:color="000000"/>
            </w:tcBorders>
            <w:hideMark/>
          </w:tcPr>
          <w:p w:rsidR="00C11FEF" w:rsidRPr="00AA0FB0" w:rsidRDefault="00C11FEF" w:rsidP="00C11FEF">
            <w:pPr>
              <w:pStyle w:val="TableParagraph"/>
              <w:spacing w:before="1"/>
              <w:ind w:left="206" w:right="168" w:firstLine="158"/>
              <w:rPr>
                <w:sz w:val="18"/>
                <w:szCs w:val="18"/>
              </w:rPr>
            </w:pPr>
            <w:r w:rsidRPr="00AA0FB0">
              <w:rPr>
                <w:sz w:val="18"/>
                <w:szCs w:val="18"/>
                <w:lang w:val="ru-RU"/>
              </w:rPr>
              <w:t>Учебный год</w:t>
            </w:r>
            <w:r w:rsidRPr="00AA0FB0">
              <w:rPr>
                <w:sz w:val="18"/>
                <w:szCs w:val="18"/>
              </w:rPr>
              <w:t>*</w:t>
            </w:r>
          </w:p>
        </w:tc>
        <w:tc>
          <w:tcPr>
            <w:tcW w:w="2410" w:type="dxa"/>
            <w:gridSpan w:val="2"/>
            <w:vMerge w:val="restart"/>
            <w:tcBorders>
              <w:top w:val="single" w:sz="2" w:space="0" w:color="000000"/>
              <w:left w:val="single" w:sz="6" w:space="0" w:color="000000"/>
              <w:bottom w:val="single" w:sz="18" w:space="0" w:color="000000"/>
              <w:right w:val="single" w:sz="2" w:space="0" w:color="000000"/>
            </w:tcBorders>
            <w:hideMark/>
          </w:tcPr>
          <w:p w:rsidR="00C11FEF" w:rsidRPr="00AA0FB0" w:rsidRDefault="00C11FEF" w:rsidP="00C11FEF">
            <w:pPr>
              <w:pStyle w:val="TableParagraph"/>
              <w:spacing w:before="198"/>
              <w:ind w:left="198"/>
              <w:rPr>
                <w:sz w:val="18"/>
                <w:szCs w:val="18"/>
                <w:lang w:val="ru-RU"/>
              </w:rPr>
            </w:pPr>
            <w:r w:rsidRPr="00AA0FB0">
              <w:rPr>
                <w:sz w:val="18"/>
                <w:szCs w:val="18"/>
                <w:lang w:val="ru-RU"/>
              </w:rPr>
              <w:t xml:space="preserve">Форма обучения </w:t>
            </w:r>
          </w:p>
        </w:tc>
        <w:tc>
          <w:tcPr>
            <w:tcW w:w="2268" w:type="dxa"/>
            <w:gridSpan w:val="5"/>
            <w:tcBorders>
              <w:top w:val="single" w:sz="2" w:space="0" w:color="000000"/>
              <w:left w:val="single" w:sz="2" w:space="0" w:color="000000"/>
              <w:bottom w:val="single" w:sz="6" w:space="0" w:color="000000"/>
              <w:right w:val="single" w:sz="6" w:space="0" w:color="000000"/>
            </w:tcBorders>
            <w:hideMark/>
          </w:tcPr>
          <w:p w:rsidR="00C11FEF" w:rsidRPr="00AA0FB0" w:rsidRDefault="00C11FEF" w:rsidP="00C11FEF">
            <w:pPr>
              <w:pStyle w:val="TableParagraph"/>
              <w:ind w:left="250" w:right="105" w:hanging="104"/>
              <w:rPr>
                <w:sz w:val="18"/>
                <w:szCs w:val="18"/>
                <w:lang w:val="ru-RU"/>
              </w:rPr>
            </w:pPr>
            <w:r w:rsidRPr="00AA0FB0">
              <w:rPr>
                <w:sz w:val="18"/>
                <w:szCs w:val="18"/>
                <w:lang w:val="ru-RU"/>
              </w:rPr>
              <w:t>По курсам</w:t>
            </w:r>
          </w:p>
          <w:p w:rsidR="00C11FEF" w:rsidRPr="00AA0FB0" w:rsidRDefault="00C11FEF" w:rsidP="00C11FEF">
            <w:pPr>
              <w:pStyle w:val="TableParagraph"/>
              <w:ind w:left="250" w:right="105" w:hanging="104"/>
              <w:rPr>
                <w:sz w:val="18"/>
                <w:szCs w:val="18"/>
                <w:lang w:val="ru-RU"/>
              </w:rPr>
            </w:pPr>
            <w:r w:rsidRPr="00AA0FB0">
              <w:rPr>
                <w:sz w:val="18"/>
                <w:szCs w:val="18"/>
                <w:lang w:val="ru-RU"/>
              </w:rPr>
              <w:t>Количество докторантов</w:t>
            </w:r>
          </w:p>
        </w:tc>
        <w:tc>
          <w:tcPr>
            <w:tcW w:w="1984" w:type="dxa"/>
            <w:vMerge w:val="restart"/>
            <w:tcBorders>
              <w:top w:val="single" w:sz="2" w:space="0" w:color="000000"/>
              <w:left w:val="single" w:sz="6" w:space="0" w:color="000000"/>
              <w:bottom w:val="single" w:sz="18" w:space="0" w:color="000000"/>
              <w:right w:val="single" w:sz="2" w:space="0" w:color="000000"/>
            </w:tcBorders>
            <w:hideMark/>
          </w:tcPr>
          <w:p w:rsidR="00C11FEF" w:rsidRPr="00AA0FB0" w:rsidRDefault="00C11FEF" w:rsidP="00C11FEF">
            <w:pPr>
              <w:pStyle w:val="TableParagraph"/>
              <w:spacing w:before="35"/>
              <w:ind w:left="92" w:right="100"/>
              <w:rPr>
                <w:color w:val="000000" w:themeColor="text1"/>
                <w:sz w:val="18"/>
                <w:szCs w:val="18"/>
                <w:lang w:val="ru-RU"/>
              </w:rPr>
            </w:pPr>
            <w:r w:rsidRPr="00AA0FB0">
              <w:rPr>
                <w:color w:val="000000" w:themeColor="text1"/>
                <w:sz w:val="18"/>
                <w:szCs w:val="18"/>
              </w:rPr>
              <w:t>количество переведенных докторантов</w:t>
            </w:r>
            <w:r w:rsidRPr="00AA0FB0">
              <w:rPr>
                <w:color w:val="000000" w:themeColor="text1"/>
                <w:sz w:val="18"/>
                <w:szCs w:val="18"/>
                <w:lang w:val="ru-RU"/>
              </w:rPr>
              <w:t xml:space="preserve"> с ОУ</w:t>
            </w:r>
          </w:p>
        </w:tc>
        <w:tc>
          <w:tcPr>
            <w:tcW w:w="1560" w:type="dxa"/>
            <w:vMerge w:val="restart"/>
            <w:tcBorders>
              <w:top w:val="single" w:sz="2"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spacing w:before="35"/>
              <w:ind w:left="73" w:right="65" w:firstLine="40"/>
              <w:rPr>
                <w:color w:val="000000" w:themeColor="text1"/>
                <w:sz w:val="18"/>
                <w:szCs w:val="18"/>
              </w:rPr>
            </w:pPr>
            <w:r w:rsidRPr="00AA0FB0">
              <w:rPr>
                <w:color w:val="000000" w:themeColor="text1"/>
                <w:sz w:val="18"/>
                <w:szCs w:val="18"/>
              </w:rPr>
              <w:t>кол-во отчисленных</w:t>
            </w:r>
          </w:p>
        </w:tc>
        <w:tc>
          <w:tcPr>
            <w:tcW w:w="992" w:type="dxa"/>
            <w:vMerge w:val="restart"/>
            <w:tcBorders>
              <w:top w:val="single" w:sz="2" w:space="0" w:color="000000"/>
              <w:left w:val="single" w:sz="2" w:space="0" w:color="000000"/>
              <w:bottom w:val="single" w:sz="18" w:space="0" w:color="000000"/>
              <w:right w:val="single" w:sz="6" w:space="0" w:color="000000"/>
            </w:tcBorders>
            <w:hideMark/>
          </w:tcPr>
          <w:p w:rsidR="00C11FEF" w:rsidRPr="00AA0FB0" w:rsidRDefault="00C11FEF" w:rsidP="00C11FEF">
            <w:pPr>
              <w:pStyle w:val="TableParagraph"/>
              <w:spacing w:before="40"/>
              <w:ind w:left="58" w:right="65"/>
              <w:rPr>
                <w:sz w:val="18"/>
                <w:szCs w:val="18"/>
                <w:lang w:val="ru-RU"/>
              </w:rPr>
            </w:pPr>
            <w:r w:rsidRPr="00AA0FB0">
              <w:rPr>
                <w:sz w:val="18"/>
                <w:szCs w:val="18"/>
              </w:rPr>
              <w:t>С</w:t>
            </w:r>
            <w:r w:rsidRPr="00AA0FB0">
              <w:rPr>
                <w:sz w:val="18"/>
                <w:szCs w:val="18"/>
                <w:lang w:val="ru-RU"/>
              </w:rPr>
              <w:t>умма по всем курсам</w:t>
            </w:r>
          </w:p>
        </w:tc>
      </w:tr>
      <w:tr w:rsidR="00C11FEF" w:rsidRPr="00AA0FB0" w:rsidTr="00194ADD">
        <w:trPr>
          <w:trHeight w:val="298"/>
        </w:trPr>
        <w:tc>
          <w:tcPr>
            <w:tcW w:w="1279" w:type="dxa"/>
            <w:vMerge/>
            <w:tcBorders>
              <w:top w:val="single" w:sz="2" w:space="0" w:color="000000"/>
              <w:left w:val="single" w:sz="2" w:space="0" w:color="000000"/>
              <w:bottom w:val="single" w:sz="18" w:space="0" w:color="000000"/>
              <w:right w:val="single" w:sz="6" w:space="0" w:color="000000"/>
            </w:tcBorders>
            <w:vAlign w:val="center"/>
            <w:hideMark/>
          </w:tcPr>
          <w:p w:rsidR="00C11FEF" w:rsidRPr="00AA0FB0" w:rsidRDefault="00C11FEF" w:rsidP="00C11FEF">
            <w:pPr>
              <w:widowControl/>
              <w:autoSpaceDE/>
              <w:autoSpaceDN/>
              <w:rPr>
                <w:sz w:val="18"/>
                <w:szCs w:val="18"/>
              </w:rPr>
            </w:pPr>
          </w:p>
        </w:tc>
        <w:tc>
          <w:tcPr>
            <w:tcW w:w="3828" w:type="dxa"/>
            <w:gridSpan w:val="2"/>
            <w:vMerge/>
            <w:tcBorders>
              <w:top w:val="single" w:sz="2" w:space="0" w:color="000000"/>
              <w:left w:val="single" w:sz="6"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565" w:type="dxa"/>
            <w:tcBorders>
              <w:top w:val="single" w:sz="6"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spacing w:before="1"/>
              <w:ind w:left="13"/>
              <w:jc w:val="center"/>
              <w:rPr>
                <w:sz w:val="18"/>
                <w:szCs w:val="18"/>
              </w:rPr>
            </w:pPr>
            <w:r w:rsidRPr="00AA0FB0">
              <w:rPr>
                <w:w w:val="99"/>
                <w:sz w:val="18"/>
                <w:szCs w:val="18"/>
              </w:rPr>
              <w:t>I</w:t>
            </w:r>
          </w:p>
        </w:tc>
        <w:tc>
          <w:tcPr>
            <w:tcW w:w="428" w:type="dxa"/>
            <w:tcBorders>
              <w:top w:val="single" w:sz="6"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spacing w:before="1"/>
              <w:ind w:left="105"/>
              <w:rPr>
                <w:sz w:val="18"/>
                <w:szCs w:val="18"/>
              </w:rPr>
            </w:pPr>
            <w:r w:rsidRPr="00AA0FB0">
              <w:rPr>
                <w:sz w:val="18"/>
                <w:szCs w:val="18"/>
              </w:rPr>
              <w:t>II</w:t>
            </w:r>
          </w:p>
        </w:tc>
        <w:tc>
          <w:tcPr>
            <w:tcW w:w="423" w:type="dxa"/>
            <w:tcBorders>
              <w:top w:val="single" w:sz="6"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spacing w:before="1"/>
              <w:ind w:left="49"/>
              <w:rPr>
                <w:sz w:val="18"/>
                <w:szCs w:val="18"/>
              </w:rPr>
            </w:pPr>
            <w:r w:rsidRPr="00AA0FB0">
              <w:rPr>
                <w:sz w:val="18"/>
                <w:szCs w:val="18"/>
              </w:rPr>
              <w:t>III</w:t>
            </w:r>
          </w:p>
        </w:tc>
        <w:tc>
          <w:tcPr>
            <w:tcW w:w="429" w:type="dxa"/>
            <w:tcBorders>
              <w:top w:val="single" w:sz="6" w:space="0" w:color="000000"/>
              <w:left w:val="single" w:sz="2" w:space="0" w:color="000000"/>
              <w:bottom w:val="single" w:sz="18" w:space="0" w:color="000000"/>
              <w:right w:val="single" w:sz="6" w:space="0" w:color="000000"/>
            </w:tcBorders>
            <w:hideMark/>
          </w:tcPr>
          <w:p w:rsidR="00C11FEF" w:rsidRPr="00AA0FB0" w:rsidRDefault="00C11FEF" w:rsidP="00C11FEF">
            <w:pPr>
              <w:pStyle w:val="TableParagraph"/>
              <w:spacing w:before="1"/>
              <w:ind w:left="56"/>
              <w:rPr>
                <w:sz w:val="18"/>
                <w:szCs w:val="18"/>
              </w:rPr>
            </w:pPr>
            <w:r w:rsidRPr="00AA0FB0">
              <w:rPr>
                <w:sz w:val="18"/>
                <w:szCs w:val="18"/>
              </w:rPr>
              <w:t>IV</w:t>
            </w:r>
          </w:p>
        </w:tc>
        <w:tc>
          <w:tcPr>
            <w:tcW w:w="423" w:type="dxa"/>
            <w:tcBorders>
              <w:top w:val="single" w:sz="6" w:space="0" w:color="000000"/>
              <w:left w:val="single" w:sz="6" w:space="0" w:color="000000"/>
              <w:bottom w:val="single" w:sz="18" w:space="0" w:color="000000"/>
              <w:right w:val="single" w:sz="2" w:space="0" w:color="000000"/>
            </w:tcBorders>
            <w:shd w:val="clear" w:color="auto" w:fill="F1F1F1"/>
            <w:hideMark/>
          </w:tcPr>
          <w:p w:rsidR="00C11FEF" w:rsidRPr="00AA0FB0" w:rsidRDefault="00C11FEF" w:rsidP="00C11FEF">
            <w:pPr>
              <w:pStyle w:val="TableParagraph"/>
              <w:spacing w:before="1"/>
              <w:ind w:left="105"/>
              <w:rPr>
                <w:sz w:val="18"/>
                <w:szCs w:val="18"/>
              </w:rPr>
            </w:pPr>
            <w:r w:rsidRPr="00AA0FB0">
              <w:rPr>
                <w:w w:val="99"/>
                <w:sz w:val="18"/>
                <w:szCs w:val="18"/>
              </w:rPr>
              <w:t>V</w:t>
            </w:r>
          </w:p>
        </w:tc>
        <w:tc>
          <w:tcPr>
            <w:tcW w:w="1984" w:type="dxa"/>
            <w:vMerge/>
            <w:tcBorders>
              <w:top w:val="single" w:sz="2" w:space="0" w:color="000000"/>
              <w:left w:val="single" w:sz="6"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color w:val="000000" w:themeColor="text1"/>
                <w:sz w:val="18"/>
                <w:szCs w:val="18"/>
              </w:rPr>
            </w:pPr>
          </w:p>
        </w:tc>
        <w:tc>
          <w:tcPr>
            <w:tcW w:w="1560" w:type="dxa"/>
            <w:vMerge/>
            <w:tcBorders>
              <w:top w:val="single" w:sz="2"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color w:val="000000" w:themeColor="text1"/>
                <w:sz w:val="18"/>
                <w:szCs w:val="18"/>
              </w:rPr>
            </w:pPr>
          </w:p>
        </w:tc>
        <w:tc>
          <w:tcPr>
            <w:tcW w:w="992" w:type="dxa"/>
            <w:vMerge/>
            <w:tcBorders>
              <w:top w:val="single" w:sz="2" w:space="0" w:color="000000"/>
              <w:left w:val="single" w:sz="2" w:space="0" w:color="000000"/>
              <w:bottom w:val="single" w:sz="18" w:space="0" w:color="000000"/>
              <w:right w:val="single" w:sz="6" w:space="0" w:color="000000"/>
            </w:tcBorders>
            <w:vAlign w:val="center"/>
            <w:hideMark/>
          </w:tcPr>
          <w:p w:rsidR="00C11FEF" w:rsidRPr="00AA0FB0" w:rsidRDefault="00C11FEF" w:rsidP="00C11FEF">
            <w:pPr>
              <w:widowControl/>
              <w:autoSpaceDE/>
              <w:autoSpaceDN/>
              <w:rPr>
                <w:sz w:val="18"/>
                <w:szCs w:val="18"/>
              </w:rPr>
            </w:pPr>
          </w:p>
        </w:tc>
      </w:tr>
      <w:tr w:rsidR="00C11FEF" w:rsidRPr="00AA0FB0" w:rsidTr="00194ADD">
        <w:trPr>
          <w:trHeight w:val="388"/>
        </w:trPr>
        <w:tc>
          <w:tcPr>
            <w:tcW w:w="1279" w:type="dxa"/>
            <w:vMerge w:val="restart"/>
            <w:tcBorders>
              <w:top w:val="single" w:sz="18" w:space="0" w:color="000000"/>
              <w:left w:val="single" w:sz="2" w:space="0" w:color="000000"/>
              <w:bottom w:val="single" w:sz="18" w:space="0" w:color="000000"/>
              <w:right w:val="single" w:sz="2" w:space="0" w:color="000000"/>
            </w:tcBorders>
          </w:tcPr>
          <w:p w:rsidR="00C11FEF" w:rsidRPr="00AA0FB0" w:rsidRDefault="00C11FEF" w:rsidP="00C11FEF">
            <w:pPr>
              <w:pStyle w:val="TableParagraph"/>
              <w:rPr>
                <w:sz w:val="18"/>
                <w:szCs w:val="18"/>
              </w:rPr>
            </w:pPr>
          </w:p>
          <w:p w:rsidR="00C11FEF" w:rsidRPr="00AA0FB0" w:rsidRDefault="00C11FEF" w:rsidP="00C11FEF">
            <w:pPr>
              <w:pStyle w:val="TableParagraph"/>
              <w:rPr>
                <w:sz w:val="18"/>
                <w:szCs w:val="18"/>
              </w:rPr>
            </w:pPr>
          </w:p>
          <w:p w:rsidR="00C11FEF" w:rsidRPr="00AA0FB0" w:rsidRDefault="00C11FEF" w:rsidP="00C11FEF">
            <w:pPr>
              <w:pStyle w:val="TableParagraph"/>
              <w:rPr>
                <w:sz w:val="18"/>
                <w:szCs w:val="18"/>
              </w:rPr>
            </w:pPr>
          </w:p>
          <w:p w:rsidR="00C11FEF" w:rsidRPr="00AA0FB0" w:rsidRDefault="00C11FEF" w:rsidP="00C11FEF">
            <w:pPr>
              <w:pStyle w:val="TableParagraph"/>
              <w:spacing w:before="164"/>
              <w:ind w:left="47" w:right="90"/>
              <w:rPr>
                <w:sz w:val="18"/>
                <w:szCs w:val="18"/>
              </w:rPr>
            </w:pPr>
            <w:r w:rsidRPr="00AA0FB0">
              <w:rPr>
                <w:sz w:val="18"/>
                <w:szCs w:val="18"/>
                <w:lang w:val="ru-RU"/>
              </w:rPr>
              <w:t xml:space="preserve">Сентябрь </w:t>
            </w:r>
            <w:r w:rsidRPr="00AA0FB0">
              <w:rPr>
                <w:spacing w:val="-1"/>
                <w:sz w:val="18"/>
                <w:szCs w:val="18"/>
              </w:rPr>
              <w:t>2019/2020</w:t>
            </w:r>
          </w:p>
        </w:tc>
        <w:tc>
          <w:tcPr>
            <w:tcW w:w="992" w:type="dxa"/>
            <w:vMerge w:val="restart"/>
            <w:tcBorders>
              <w:top w:val="single" w:sz="18"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p w:rsidR="00C11FEF" w:rsidRPr="00AA0FB0" w:rsidRDefault="00C11FEF" w:rsidP="00C11FEF">
            <w:pPr>
              <w:pStyle w:val="TableParagraph"/>
              <w:rPr>
                <w:sz w:val="18"/>
                <w:szCs w:val="18"/>
              </w:rPr>
            </w:pPr>
          </w:p>
          <w:p w:rsidR="00C11FEF" w:rsidRPr="00AA0FB0" w:rsidRDefault="00C11FEF" w:rsidP="00C11FEF">
            <w:pPr>
              <w:pStyle w:val="TableParagraph"/>
              <w:ind w:left="52" w:right="26"/>
              <w:rPr>
                <w:sz w:val="18"/>
                <w:szCs w:val="18"/>
                <w:lang w:val="ru-RU"/>
              </w:rPr>
            </w:pPr>
            <w:r w:rsidRPr="00AA0FB0">
              <w:rPr>
                <w:sz w:val="18"/>
                <w:szCs w:val="18"/>
                <w:lang w:val="ru-RU"/>
              </w:rPr>
              <w:t>дневной</w:t>
            </w:r>
          </w:p>
        </w:tc>
        <w:tc>
          <w:tcPr>
            <w:tcW w:w="1418" w:type="dxa"/>
            <w:tcBorders>
              <w:top w:val="single" w:sz="18" w:space="0" w:color="000000"/>
              <w:left w:val="single" w:sz="6" w:space="0" w:color="000000"/>
              <w:bottom w:val="single" w:sz="6" w:space="0" w:color="000000"/>
              <w:right w:val="single" w:sz="2" w:space="0" w:color="000000"/>
            </w:tcBorders>
            <w:hideMark/>
          </w:tcPr>
          <w:p w:rsidR="00C11FEF" w:rsidRPr="00AA0FB0" w:rsidRDefault="00C11FEF" w:rsidP="00C11FEF">
            <w:pPr>
              <w:pStyle w:val="TableParagraph"/>
              <w:ind w:left="38" w:right="243"/>
              <w:rPr>
                <w:sz w:val="18"/>
                <w:szCs w:val="18"/>
                <w:lang w:val="ru-RU"/>
              </w:rPr>
            </w:pPr>
            <w:r w:rsidRPr="00AA0FB0">
              <w:rPr>
                <w:sz w:val="18"/>
                <w:szCs w:val="18"/>
                <w:lang w:val="ru-RU"/>
              </w:rPr>
              <w:t>На основе образовательного гранта</w:t>
            </w:r>
          </w:p>
        </w:tc>
        <w:tc>
          <w:tcPr>
            <w:tcW w:w="565" w:type="dxa"/>
            <w:tcBorders>
              <w:top w:val="single" w:sz="18" w:space="0" w:color="000000"/>
              <w:left w:val="single" w:sz="2" w:space="0" w:color="000000"/>
              <w:bottom w:val="single" w:sz="6" w:space="0" w:color="000000"/>
              <w:right w:val="single" w:sz="2" w:space="0" w:color="000000"/>
            </w:tcBorders>
            <w:hideMark/>
          </w:tcPr>
          <w:p w:rsidR="00C11FEF" w:rsidRPr="00AA0FB0" w:rsidRDefault="00C11FEF" w:rsidP="00C11FEF">
            <w:pPr>
              <w:pStyle w:val="TableParagraph"/>
              <w:jc w:val="center"/>
              <w:rPr>
                <w:sz w:val="18"/>
                <w:szCs w:val="18"/>
              </w:rPr>
            </w:pPr>
            <w:r w:rsidRPr="00AA0FB0">
              <w:rPr>
                <w:sz w:val="18"/>
                <w:szCs w:val="18"/>
              </w:rPr>
              <w:t>2</w:t>
            </w:r>
          </w:p>
        </w:tc>
        <w:tc>
          <w:tcPr>
            <w:tcW w:w="428" w:type="dxa"/>
            <w:tcBorders>
              <w:top w:val="single" w:sz="18"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3" w:type="dxa"/>
            <w:tcBorders>
              <w:top w:val="single" w:sz="18"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9" w:type="dxa"/>
            <w:tcBorders>
              <w:top w:val="single" w:sz="18" w:space="0" w:color="000000"/>
              <w:left w:val="single" w:sz="2"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c>
          <w:tcPr>
            <w:tcW w:w="423" w:type="dxa"/>
            <w:vMerge w:val="restart"/>
            <w:tcBorders>
              <w:top w:val="single" w:sz="18"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jc w:val="center"/>
              <w:rPr>
                <w:sz w:val="18"/>
                <w:szCs w:val="18"/>
              </w:rPr>
            </w:pPr>
          </w:p>
        </w:tc>
        <w:tc>
          <w:tcPr>
            <w:tcW w:w="1984" w:type="dxa"/>
            <w:tcBorders>
              <w:top w:val="single" w:sz="18"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color w:val="000000" w:themeColor="text1"/>
                <w:sz w:val="18"/>
                <w:szCs w:val="18"/>
              </w:rPr>
            </w:pPr>
          </w:p>
        </w:tc>
        <w:tc>
          <w:tcPr>
            <w:tcW w:w="1560" w:type="dxa"/>
            <w:tcBorders>
              <w:top w:val="single" w:sz="18"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color w:val="000000" w:themeColor="text1"/>
                <w:sz w:val="18"/>
                <w:szCs w:val="18"/>
              </w:rPr>
            </w:pPr>
          </w:p>
        </w:tc>
        <w:tc>
          <w:tcPr>
            <w:tcW w:w="992" w:type="dxa"/>
            <w:tcBorders>
              <w:top w:val="single" w:sz="18" w:space="0" w:color="000000"/>
              <w:left w:val="single" w:sz="6" w:space="0" w:color="000000"/>
              <w:bottom w:val="single" w:sz="6" w:space="0" w:color="000000"/>
              <w:right w:val="single" w:sz="6" w:space="0" w:color="000000"/>
            </w:tcBorders>
            <w:hideMark/>
          </w:tcPr>
          <w:p w:rsidR="00C11FEF" w:rsidRPr="00AA0FB0" w:rsidRDefault="00C11FEF" w:rsidP="00C11FEF">
            <w:pPr>
              <w:pStyle w:val="TableParagraph"/>
              <w:jc w:val="center"/>
              <w:rPr>
                <w:sz w:val="18"/>
                <w:szCs w:val="18"/>
              </w:rPr>
            </w:pPr>
            <w:r w:rsidRPr="00AA0FB0">
              <w:rPr>
                <w:sz w:val="18"/>
                <w:szCs w:val="18"/>
              </w:rPr>
              <w:t>2</w:t>
            </w:r>
          </w:p>
        </w:tc>
      </w:tr>
      <w:tr w:rsidR="00C11FEF" w:rsidRPr="00AA0FB0" w:rsidTr="00194ADD">
        <w:trPr>
          <w:trHeight w:val="210"/>
        </w:trPr>
        <w:tc>
          <w:tcPr>
            <w:tcW w:w="1279" w:type="dxa"/>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vMerge/>
            <w:tcBorders>
              <w:top w:val="single" w:sz="18" w:space="0" w:color="000000"/>
              <w:left w:val="single" w:sz="2" w:space="0" w:color="000000"/>
              <w:bottom w:val="single" w:sz="6" w:space="0" w:color="000000"/>
              <w:right w:val="single" w:sz="6" w:space="0" w:color="000000"/>
            </w:tcBorders>
            <w:vAlign w:val="center"/>
            <w:hideMark/>
          </w:tcPr>
          <w:p w:rsidR="00C11FEF" w:rsidRPr="00AA0FB0" w:rsidRDefault="00C11FEF" w:rsidP="00C11FEF">
            <w:pPr>
              <w:widowControl/>
              <w:autoSpaceDE/>
              <w:autoSpaceDN/>
              <w:rPr>
                <w:sz w:val="18"/>
                <w:szCs w:val="18"/>
              </w:rPr>
            </w:pPr>
          </w:p>
        </w:tc>
        <w:tc>
          <w:tcPr>
            <w:tcW w:w="1418" w:type="dxa"/>
            <w:tcBorders>
              <w:top w:val="single" w:sz="6" w:space="0" w:color="000000"/>
              <w:left w:val="single" w:sz="6" w:space="0" w:color="000000"/>
              <w:bottom w:val="single" w:sz="6" w:space="0" w:color="000000"/>
              <w:right w:val="single" w:sz="2" w:space="0" w:color="000000"/>
            </w:tcBorders>
            <w:hideMark/>
          </w:tcPr>
          <w:p w:rsidR="00C11FEF" w:rsidRPr="00AA0FB0" w:rsidRDefault="00C11FEF" w:rsidP="00C11FEF">
            <w:pPr>
              <w:pStyle w:val="TableParagraph"/>
              <w:spacing w:before="16"/>
              <w:ind w:left="41" w:right="190"/>
              <w:rPr>
                <w:sz w:val="18"/>
                <w:szCs w:val="18"/>
                <w:lang w:val="ru-RU"/>
              </w:rPr>
            </w:pPr>
            <w:r w:rsidRPr="00AA0FB0">
              <w:rPr>
                <w:spacing w:val="-1"/>
                <w:sz w:val="18"/>
                <w:szCs w:val="18"/>
                <w:lang w:val="ru-RU"/>
              </w:rPr>
              <w:t>На платной основе</w:t>
            </w:r>
          </w:p>
        </w:tc>
        <w:tc>
          <w:tcPr>
            <w:tcW w:w="565" w:type="dxa"/>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8" w:type="dxa"/>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3" w:type="dxa"/>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9" w:type="dxa"/>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c>
          <w:tcPr>
            <w:tcW w:w="423" w:type="dxa"/>
            <w:vMerge/>
            <w:tcBorders>
              <w:top w:val="single" w:sz="18" w:space="0" w:color="000000"/>
              <w:left w:val="single" w:sz="6" w:space="0" w:color="000000"/>
              <w:bottom w:val="single" w:sz="6" w:space="0" w:color="000000"/>
              <w:right w:val="single" w:sz="6" w:space="0" w:color="000000"/>
            </w:tcBorders>
            <w:vAlign w:val="center"/>
            <w:hideMark/>
          </w:tcPr>
          <w:p w:rsidR="00C11FEF" w:rsidRPr="00AA0FB0" w:rsidRDefault="00C11FEF" w:rsidP="00C11FEF">
            <w:pPr>
              <w:widowControl/>
              <w:autoSpaceDE/>
              <w:autoSpaceDN/>
              <w:rPr>
                <w:sz w:val="18"/>
                <w:szCs w:val="18"/>
              </w:rPr>
            </w:pPr>
          </w:p>
        </w:tc>
        <w:tc>
          <w:tcPr>
            <w:tcW w:w="1984" w:type="dxa"/>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c>
          <w:tcPr>
            <w:tcW w:w="1560" w:type="dxa"/>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c>
          <w:tcPr>
            <w:tcW w:w="992" w:type="dxa"/>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r>
      <w:tr w:rsidR="00C11FEF" w:rsidRPr="00AA0FB0" w:rsidTr="00194ADD">
        <w:trPr>
          <w:trHeight w:val="119"/>
        </w:trPr>
        <w:tc>
          <w:tcPr>
            <w:tcW w:w="1279" w:type="dxa"/>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2"/>
            <w:tcBorders>
              <w:top w:val="single" w:sz="6" w:space="0" w:color="000000"/>
              <w:left w:val="single" w:sz="2" w:space="0" w:color="000000"/>
              <w:bottom w:val="single" w:sz="6" w:space="0" w:color="000000"/>
              <w:right w:val="single" w:sz="2" w:space="0" w:color="000000"/>
            </w:tcBorders>
            <w:hideMark/>
          </w:tcPr>
          <w:p w:rsidR="00C11FEF" w:rsidRPr="00AA0FB0" w:rsidRDefault="00C11FEF" w:rsidP="00C11FEF">
            <w:pPr>
              <w:pStyle w:val="TableParagraph"/>
              <w:rPr>
                <w:sz w:val="18"/>
                <w:szCs w:val="18"/>
                <w:lang w:val="ru-RU"/>
              </w:rPr>
            </w:pPr>
            <w:r w:rsidRPr="00AA0FB0">
              <w:rPr>
                <w:sz w:val="18"/>
                <w:szCs w:val="18"/>
                <w:lang w:val="ru-RU"/>
              </w:rPr>
              <w:t>Заочно</w:t>
            </w:r>
          </w:p>
        </w:tc>
        <w:tc>
          <w:tcPr>
            <w:tcW w:w="565" w:type="dxa"/>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8" w:type="dxa"/>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3" w:type="dxa"/>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9" w:type="dxa"/>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1560" w:type="dxa"/>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992" w:type="dxa"/>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r>
      <w:tr w:rsidR="00C11FEF" w:rsidRPr="00AA0FB0" w:rsidTr="00194ADD">
        <w:trPr>
          <w:trHeight w:val="191"/>
        </w:trPr>
        <w:tc>
          <w:tcPr>
            <w:tcW w:w="1279" w:type="dxa"/>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2"/>
            <w:tcBorders>
              <w:top w:val="single" w:sz="6" w:space="0" w:color="000000"/>
              <w:left w:val="single" w:sz="2" w:space="0" w:color="000000"/>
              <w:bottom w:val="single" w:sz="6" w:space="0" w:color="000000"/>
              <w:right w:val="single" w:sz="2" w:space="0" w:color="000000"/>
            </w:tcBorders>
            <w:hideMark/>
          </w:tcPr>
          <w:p w:rsidR="00C11FEF" w:rsidRPr="00AA0FB0" w:rsidRDefault="00C11FEF" w:rsidP="00C11FEF">
            <w:pPr>
              <w:pStyle w:val="TableParagraph"/>
              <w:rPr>
                <w:sz w:val="18"/>
                <w:szCs w:val="18"/>
                <w:lang w:val="ru-RU"/>
              </w:rPr>
            </w:pPr>
            <w:r w:rsidRPr="00AA0FB0">
              <w:rPr>
                <w:sz w:val="18"/>
                <w:szCs w:val="18"/>
                <w:lang w:val="ru-RU"/>
              </w:rPr>
              <w:t>Вечерний</w:t>
            </w:r>
          </w:p>
        </w:tc>
        <w:tc>
          <w:tcPr>
            <w:tcW w:w="565" w:type="dxa"/>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8" w:type="dxa"/>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3" w:type="dxa"/>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9" w:type="dxa"/>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1560" w:type="dxa"/>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992" w:type="dxa"/>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r>
      <w:tr w:rsidR="00C11FEF" w:rsidRPr="00AA0FB0" w:rsidTr="00194ADD">
        <w:trPr>
          <w:trHeight w:val="153"/>
        </w:trPr>
        <w:tc>
          <w:tcPr>
            <w:tcW w:w="1279" w:type="dxa"/>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2"/>
            <w:tcBorders>
              <w:top w:val="single" w:sz="6" w:space="0" w:color="000000"/>
              <w:left w:val="single" w:sz="2" w:space="0" w:color="000000"/>
              <w:bottom w:val="single" w:sz="6" w:space="0" w:color="000000"/>
              <w:right w:val="single" w:sz="2" w:space="0" w:color="000000"/>
            </w:tcBorders>
            <w:hideMark/>
          </w:tcPr>
          <w:p w:rsidR="00C11FEF" w:rsidRPr="00AA0FB0" w:rsidRDefault="00C11FEF" w:rsidP="00C11FEF">
            <w:pPr>
              <w:pStyle w:val="TableParagraph"/>
              <w:spacing w:before="2"/>
              <w:ind w:left="52"/>
              <w:rPr>
                <w:sz w:val="18"/>
                <w:szCs w:val="18"/>
              </w:rPr>
            </w:pPr>
            <w:r w:rsidRPr="00AA0FB0">
              <w:rPr>
                <w:sz w:val="18"/>
                <w:szCs w:val="18"/>
              </w:rPr>
              <w:t>Экстернат</w:t>
            </w:r>
          </w:p>
        </w:tc>
        <w:tc>
          <w:tcPr>
            <w:tcW w:w="565" w:type="dxa"/>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8" w:type="dxa"/>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3" w:type="dxa"/>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9" w:type="dxa"/>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1560" w:type="dxa"/>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992" w:type="dxa"/>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r>
      <w:tr w:rsidR="00C11FEF" w:rsidRPr="00AA0FB0" w:rsidTr="00194ADD">
        <w:trPr>
          <w:trHeight w:val="153"/>
        </w:trPr>
        <w:tc>
          <w:tcPr>
            <w:tcW w:w="1279" w:type="dxa"/>
            <w:vMerge/>
            <w:tcBorders>
              <w:top w:val="single" w:sz="18" w:space="0" w:color="000000"/>
              <w:left w:val="single" w:sz="2" w:space="0" w:color="000000"/>
              <w:bottom w:val="single" w:sz="18" w:space="0" w:color="000000"/>
              <w:right w:val="single" w:sz="2" w:space="0" w:color="000000"/>
            </w:tcBorders>
            <w:vAlign w:val="center"/>
          </w:tcPr>
          <w:p w:rsidR="00C11FEF" w:rsidRPr="00AA0FB0" w:rsidRDefault="00C11FEF" w:rsidP="00C11FEF">
            <w:pPr>
              <w:widowControl/>
              <w:autoSpaceDE/>
              <w:autoSpaceDN/>
              <w:rPr>
                <w:sz w:val="18"/>
                <w:szCs w:val="18"/>
              </w:rPr>
            </w:pPr>
          </w:p>
        </w:tc>
        <w:tc>
          <w:tcPr>
            <w:tcW w:w="2410"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spacing w:before="2"/>
              <w:ind w:left="52"/>
              <w:rPr>
                <w:sz w:val="18"/>
                <w:szCs w:val="18"/>
              </w:rPr>
            </w:pPr>
          </w:p>
        </w:tc>
        <w:tc>
          <w:tcPr>
            <w:tcW w:w="565" w:type="dxa"/>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8" w:type="dxa"/>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3" w:type="dxa"/>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9" w:type="dxa"/>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1560" w:type="dxa"/>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992" w:type="dxa"/>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r>
      <w:tr w:rsidR="00C11FEF" w:rsidRPr="00AA0FB0" w:rsidTr="00194ADD">
        <w:trPr>
          <w:trHeight w:val="186"/>
        </w:trPr>
        <w:tc>
          <w:tcPr>
            <w:tcW w:w="1279" w:type="dxa"/>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2"/>
            <w:tcBorders>
              <w:top w:val="single" w:sz="6"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rPr>
                <w:sz w:val="18"/>
                <w:szCs w:val="18"/>
                <w:lang w:val="ru-RU"/>
              </w:rPr>
            </w:pPr>
            <w:r w:rsidRPr="00AA0FB0">
              <w:rPr>
                <w:sz w:val="18"/>
                <w:szCs w:val="18"/>
                <w:lang w:val="ru-RU"/>
              </w:rPr>
              <w:t>ДОТ</w:t>
            </w:r>
          </w:p>
        </w:tc>
        <w:tc>
          <w:tcPr>
            <w:tcW w:w="565" w:type="dxa"/>
            <w:tcBorders>
              <w:top w:val="single" w:sz="6" w:space="0" w:color="000000"/>
              <w:left w:val="single" w:sz="2" w:space="0" w:color="000000"/>
              <w:bottom w:val="single" w:sz="18" w:space="0" w:color="000000"/>
              <w:right w:val="single" w:sz="2" w:space="0" w:color="000000"/>
            </w:tcBorders>
          </w:tcPr>
          <w:p w:rsidR="00C11FEF" w:rsidRPr="00AA0FB0" w:rsidRDefault="00C11FEF" w:rsidP="00C11FEF">
            <w:pPr>
              <w:pStyle w:val="TableParagraph"/>
              <w:rPr>
                <w:sz w:val="18"/>
                <w:szCs w:val="18"/>
              </w:rPr>
            </w:pPr>
          </w:p>
        </w:tc>
        <w:tc>
          <w:tcPr>
            <w:tcW w:w="428" w:type="dxa"/>
            <w:tcBorders>
              <w:top w:val="single" w:sz="6" w:space="0" w:color="000000"/>
              <w:left w:val="single" w:sz="2" w:space="0" w:color="000000"/>
              <w:bottom w:val="single" w:sz="18" w:space="0" w:color="000000"/>
              <w:right w:val="single" w:sz="2" w:space="0" w:color="000000"/>
            </w:tcBorders>
          </w:tcPr>
          <w:p w:rsidR="00C11FEF" w:rsidRPr="00AA0FB0" w:rsidRDefault="00C11FEF" w:rsidP="00C11FEF">
            <w:pPr>
              <w:pStyle w:val="TableParagraph"/>
              <w:rPr>
                <w:sz w:val="18"/>
                <w:szCs w:val="18"/>
              </w:rPr>
            </w:pPr>
          </w:p>
        </w:tc>
        <w:tc>
          <w:tcPr>
            <w:tcW w:w="423" w:type="dxa"/>
            <w:tcBorders>
              <w:top w:val="single" w:sz="6" w:space="0" w:color="000000"/>
              <w:left w:val="single" w:sz="2" w:space="0" w:color="000000"/>
              <w:bottom w:val="single" w:sz="18" w:space="0" w:color="000000"/>
              <w:right w:val="single" w:sz="2" w:space="0" w:color="000000"/>
            </w:tcBorders>
          </w:tcPr>
          <w:p w:rsidR="00C11FEF" w:rsidRPr="00AA0FB0" w:rsidRDefault="00C11FEF" w:rsidP="00C11FEF">
            <w:pPr>
              <w:pStyle w:val="TableParagraph"/>
              <w:rPr>
                <w:sz w:val="18"/>
                <w:szCs w:val="18"/>
              </w:rPr>
            </w:pPr>
          </w:p>
        </w:tc>
        <w:tc>
          <w:tcPr>
            <w:tcW w:w="429" w:type="dxa"/>
            <w:tcBorders>
              <w:top w:val="single" w:sz="6" w:space="0" w:color="000000"/>
              <w:left w:val="single" w:sz="2" w:space="0" w:color="000000"/>
              <w:bottom w:val="single" w:sz="18" w:space="0" w:color="000000"/>
              <w:right w:val="single" w:sz="6" w:space="0" w:color="000000"/>
            </w:tcBorders>
          </w:tcPr>
          <w:p w:rsidR="00C11FEF" w:rsidRPr="00AA0FB0" w:rsidRDefault="00C11FEF" w:rsidP="00C11FEF">
            <w:pPr>
              <w:pStyle w:val="TableParagraph"/>
              <w:rPr>
                <w:sz w:val="18"/>
                <w:szCs w:val="18"/>
              </w:rPr>
            </w:pPr>
          </w:p>
        </w:tc>
        <w:tc>
          <w:tcPr>
            <w:tcW w:w="423" w:type="dxa"/>
            <w:tcBorders>
              <w:top w:val="single" w:sz="6" w:space="0" w:color="000000"/>
              <w:left w:val="single" w:sz="6" w:space="0" w:color="000000"/>
              <w:bottom w:val="single" w:sz="18"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tcBorders>
              <w:top w:val="single" w:sz="6" w:space="0" w:color="000000"/>
              <w:left w:val="single" w:sz="6" w:space="0" w:color="000000"/>
              <w:bottom w:val="single" w:sz="18" w:space="0" w:color="000000"/>
              <w:right w:val="single" w:sz="6" w:space="0" w:color="000000"/>
            </w:tcBorders>
          </w:tcPr>
          <w:p w:rsidR="00C11FEF" w:rsidRPr="00AA0FB0" w:rsidRDefault="00C11FEF" w:rsidP="00C11FEF">
            <w:pPr>
              <w:pStyle w:val="TableParagraph"/>
              <w:rPr>
                <w:sz w:val="18"/>
                <w:szCs w:val="18"/>
              </w:rPr>
            </w:pPr>
          </w:p>
        </w:tc>
        <w:tc>
          <w:tcPr>
            <w:tcW w:w="1560" w:type="dxa"/>
            <w:tcBorders>
              <w:top w:val="single" w:sz="6" w:space="0" w:color="000000"/>
              <w:left w:val="single" w:sz="6" w:space="0" w:color="000000"/>
              <w:bottom w:val="single" w:sz="18" w:space="0" w:color="000000"/>
              <w:right w:val="single" w:sz="6" w:space="0" w:color="000000"/>
            </w:tcBorders>
          </w:tcPr>
          <w:p w:rsidR="00C11FEF" w:rsidRPr="00AA0FB0" w:rsidRDefault="00C11FEF" w:rsidP="00C11FEF">
            <w:pPr>
              <w:pStyle w:val="TableParagraph"/>
              <w:rPr>
                <w:sz w:val="18"/>
                <w:szCs w:val="18"/>
              </w:rPr>
            </w:pPr>
          </w:p>
        </w:tc>
        <w:tc>
          <w:tcPr>
            <w:tcW w:w="992" w:type="dxa"/>
            <w:tcBorders>
              <w:top w:val="single" w:sz="6" w:space="0" w:color="000000"/>
              <w:left w:val="single" w:sz="6" w:space="0" w:color="000000"/>
              <w:bottom w:val="single" w:sz="18" w:space="0" w:color="000000"/>
              <w:right w:val="single" w:sz="6" w:space="0" w:color="000000"/>
            </w:tcBorders>
          </w:tcPr>
          <w:p w:rsidR="00C11FEF" w:rsidRPr="00AA0FB0" w:rsidRDefault="00C11FEF" w:rsidP="00C11FEF">
            <w:pPr>
              <w:pStyle w:val="TableParagraph"/>
              <w:rPr>
                <w:sz w:val="18"/>
                <w:szCs w:val="18"/>
              </w:rPr>
            </w:pPr>
          </w:p>
        </w:tc>
      </w:tr>
    </w:tbl>
    <w:p w:rsidR="00C11FEF" w:rsidRPr="00AA0FB0" w:rsidRDefault="00C11FEF" w:rsidP="00C11FEF">
      <w:pPr>
        <w:spacing w:before="41"/>
        <w:rPr>
          <w:spacing w:val="-7"/>
          <w:sz w:val="18"/>
          <w:szCs w:val="18"/>
        </w:rPr>
      </w:pPr>
    </w:p>
    <w:tbl>
      <w:tblPr>
        <w:tblStyle w:val="TableNormal"/>
        <w:tblpPr w:leftFromText="180" w:rightFromText="180" w:vertAnchor="text" w:horzAnchor="margin" w:tblpX="-848" w:tblpY="228"/>
        <w:tblW w:w="1050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
        <w:gridCol w:w="1271"/>
        <w:gridCol w:w="6"/>
        <w:gridCol w:w="986"/>
        <w:gridCol w:w="6"/>
        <w:gridCol w:w="1411"/>
        <w:gridCol w:w="6"/>
        <w:gridCol w:w="559"/>
        <w:gridCol w:w="6"/>
        <w:gridCol w:w="422"/>
        <w:gridCol w:w="6"/>
        <w:gridCol w:w="417"/>
        <w:gridCol w:w="6"/>
        <w:gridCol w:w="423"/>
        <w:gridCol w:w="6"/>
        <w:gridCol w:w="417"/>
        <w:gridCol w:w="6"/>
        <w:gridCol w:w="1977"/>
        <w:gridCol w:w="6"/>
        <w:gridCol w:w="1553"/>
        <w:gridCol w:w="6"/>
        <w:gridCol w:w="986"/>
        <w:gridCol w:w="6"/>
        <w:gridCol w:w="6"/>
      </w:tblGrid>
      <w:tr w:rsidR="00C11FEF" w:rsidRPr="00AA0FB0" w:rsidTr="00194ADD">
        <w:trPr>
          <w:gridAfter w:val="2"/>
          <w:wAfter w:w="6" w:type="dxa"/>
          <w:trHeight w:val="628"/>
        </w:trPr>
        <w:tc>
          <w:tcPr>
            <w:tcW w:w="1279" w:type="dxa"/>
            <w:gridSpan w:val="2"/>
            <w:vMerge w:val="restart"/>
            <w:tcBorders>
              <w:top w:val="single" w:sz="2" w:space="0" w:color="000000"/>
              <w:left w:val="single" w:sz="2" w:space="0" w:color="000000"/>
              <w:bottom w:val="single" w:sz="18" w:space="0" w:color="000000"/>
              <w:right w:val="single" w:sz="6" w:space="0" w:color="000000"/>
            </w:tcBorders>
            <w:hideMark/>
          </w:tcPr>
          <w:p w:rsidR="00C11FEF" w:rsidRPr="00AA0FB0" w:rsidRDefault="00C11FEF" w:rsidP="00C11FEF">
            <w:pPr>
              <w:pStyle w:val="TableParagraph"/>
              <w:spacing w:before="1"/>
              <w:ind w:left="206" w:right="168" w:firstLine="158"/>
              <w:rPr>
                <w:sz w:val="18"/>
                <w:szCs w:val="18"/>
              </w:rPr>
            </w:pPr>
            <w:r w:rsidRPr="00AA0FB0">
              <w:rPr>
                <w:sz w:val="18"/>
                <w:szCs w:val="18"/>
                <w:lang w:val="ru-RU"/>
              </w:rPr>
              <w:t>Учебный год</w:t>
            </w:r>
            <w:r w:rsidRPr="00AA0FB0">
              <w:rPr>
                <w:sz w:val="18"/>
                <w:szCs w:val="18"/>
              </w:rPr>
              <w:t>*</w:t>
            </w:r>
          </w:p>
        </w:tc>
        <w:tc>
          <w:tcPr>
            <w:tcW w:w="2410" w:type="dxa"/>
            <w:gridSpan w:val="4"/>
            <w:vMerge w:val="restart"/>
            <w:tcBorders>
              <w:top w:val="single" w:sz="2" w:space="0" w:color="000000"/>
              <w:left w:val="single" w:sz="6" w:space="0" w:color="000000"/>
              <w:bottom w:val="single" w:sz="18" w:space="0" w:color="000000"/>
              <w:right w:val="single" w:sz="2" w:space="0" w:color="000000"/>
            </w:tcBorders>
            <w:hideMark/>
          </w:tcPr>
          <w:p w:rsidR="00C11FEF" w:rsidRPr="00AA0FB0" w:rsidRDefault="00C11FEF" w:rsidP="00C11FEF">
            <w:pPr>
              <w:pStyle w:val="TableParagraph"/>
              <w:spacing w:before="198"/>
              <w:ind w:left="198"/>
              <w:rPr>
                <w:sz w:val="18"/>
                <w:szCs w:val="18"/>
                <w:lang w:val="ru-RU"/>
              </w:rPr>
            </w:pPr>
            <w:r w:rsidRPr="00AA0FB0">
              <w:rPr>
                <w:sz w:val="18"/>
                <w:szCs w:val="18"/>
                <w:lang w:val="ru-RU"/>
              </w:rPr>
              <w:t xml:space="preserve">Форма обучения </w:t>
            </w:r>
          </w:p>
        </w:tc>
        <w:tc>
          <w:tcPr>
            <w:tcW w:w="2268" w:type="dxa"/>
            <w:gridSpan w:val="10"/>
            <w:tcBorders>
              <w:top w:val="single" w:sz="2" w:space="0" w:color="000000"/>
              <w:left w:val="single" w:sz="2" w:space="0" w:color="000000"/>
              <w:bottom w:val="single" w:sz="6" w:space="0" w:color="000000"/>
              <w:right w:val="single" w:sz="6" w:space="0" w:color="000000"/>
            </w:tcBorders>
            <w:hideMark/>
          </w:tcPr>
          <w:p w:rsidR="00C11FEF" w:rsidRPr="00AA0FB0" w:rsidRDefault="00C11FEF" w:rsidP="00C11FEF">
            <w:pPr>
              <w:pStyle w:val="TableParagraph"/>
              <w:ind w:left="250" w:right="105" w:hanging="104"/>
              <w:rPr>
                <w:sz w:val="18"/>
                <w:szCs w:val="18"/>
                <w:lang w:val="ru-RU"/>
              </w:rPr>
            </w:pPr>
            <w:r w:rsidRPr="00AA0FB0">
              <w:rPr>
                <w:sz w:val="18"/>
                <w:szCs w:val="18"/>
                <w:lang w:val="ru-RU"/>
              </w:rPr>
              <w:t>По курсам</w:t>
            </w:r>
          </w:p>
          <w:p w:rsidR="00C11FEF" w:rsidRPr="00AA0FB0" w:rsidRDefault="00C11FEF" w:rsidP="00C11FEF">
            <w:pPr>
              <w:pStyle w:val="TableParagraph"/>
              <w:ind w:left="250" w:right="105" w:hanging="104"/>
              <w:rPr>
                <w:sz w:val="18"/>
                <w:szCs w:val="18"/>
                <w:lang w:val="ru-RU"/>
              </w:rPr>
            </w:pPr>
            <w:r w:rsidRPr="00AA0FB0">
              <w:rPr>
                <w:sz w:val="18"/>
                <w:szCs w:val="18"/>
                <w:lang w:val="ru-RU"/>
              </w:rPr>
              <w:t>Количество докторантов</w:t>
            </w:r>
          </w:p>
        </w:tc>
        <w:tc>
          <w:tcPr>
            <w:tcW w:w="1984" w:type="dxa"/>
            <w:gridSpan w:val="2"/>
            <w:vMerge w:val="restart"/>
            <w:tcBorders>
              <w:top w:val="single" w:sz="2" w:space="0" w:color="000000"/>
              <w:left w:val="single" w:sz="6" w:space="0" w:color="000000"/>
              <w:bottom w:val="single" w:sz="18" w:space="0" w:color="000000"/>
              <w:right w:val="single" w:sz="2" w:space="0" w:color="000000"/>
            </w:tcBorders>
            <w:hideMark/>
          </w:tcPr>
          <w:p w:rsidR="00C11FEF" w:rsidRPr="00AA0FB0" w:rsidRDefault="00C11FEF" w:rsidP="00C11FEF">
            <w:pPr>
              <w:pStyle w:val="TableParagraph"/>
              <w:spacing w:before="35"/>
              <w:ind w:left="92" w:right="100"/>
              <w:rPr>
                <w:color w:val="000000" w:themeColor="text1"/>
                <w:sz w:val="18"/>
                <w:szCs w:val="18"/>
                <w:lang w:val="ru-RU"/>
              </w:rPr>
            </w:pPr>
            <w:r w:rsidRPr="00AA0FB0">
              <w:rPr>
                <w:color w:val="000000" w:themeColor="text1"/>
                <w:sz w:val="18"/>
                <w:szCs w:val="18"/>
              </w:rPr>
              <w:t>количество переведенных докторантов</w:t>
            </w:r>
            <w:r w:rsidRPr="00AA0FB0">
              <w:rPr>
                <w:color w:val="000000" w:themeColor="text1"/>
                <w:sz w:val="18"/>
                <w:szCs w:val="18"/>
                <w:lang w:val="ru-RU"/>
              </w:rPr>
              <w:t xml:space="preserve"> с ОУ</w:t>
            </w:r>
          </w:p>
        </w:tc>
        <w:tc>
          <w:tcPr>
            <w:tcW w:w="1560" w:type="dxa"/>
            <w:gridSpan w:val="2"/>
            <w:vMerge w:val="restart"/>
            <w:tcBorders>
              <w:top w:val="single" w:sz="2"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spacing w:before="35"/>
              <w:ind w:left="73" w:right="65" w:firstLine="40"/>
              <w:rPr>
                <w:color w:val="000000" w:themeColor="text1"/>
                <w:sz w:val="18"/>
                <w:szCs w:val="18"/>
              </w:rPr>
            </w:pPr>
            <w:r w:rsidRPr="00AA0FB0">
              <w:rPr>
                <w:color w:val="000000" w:themeColor="text1"/>
                <w:sz w:val="18"/>
                <w:szCs w:val="18"/>
              </w:rPr>
              <w:t>кол-во отчисленных</w:t>
            </w:r>
          </w:p>
        </w:tc>
        <w:tc>
          <w:tcPr>
            <w:tcW w:w="992" w:type="dxa"/>
            <w:gridSpan w:val="2"/>
            <w:vMerge w:val="restart"/>
            <w:tcBorders>
              <w:top w:val="single" w:sz="2" w:space="0" w:color="000000"/>
              <w:left w:val="single" w:sz="2" w:space="0" w:color="000000"/>
              <w:bottom w:val="single" w:sz="18" w:space="0" w:color="000000"/>
              <w:right w:val="single" w:sz="6" w:space="0" w:color="000000"/>
            </w:tcBorders>
            <w:hideMark/>
          </w:tcPr>
          <w:p w:rsidR="00C11FEF" w:rsidRPr="00AA0FB0" w:rsidRDefault="00C11FEF" w:rsidP="00C11FEF">
            <w:pPr>
              <w:pStyle w:val="TableParagraph"/>
              <w:spacing w:before="40"/>
              <w:ind w:left="58" w:right="65"/>
              <w:rPr>
                <w:sz w:val="18"/>
                <w:szCs w:val="18"/>
                <w:lang w:val="ru-RU"/>
              </w:rPr>
            </w:pPr>
            <w:r w:rsidRPr="00AA0FB0">
              <w:rPr>
                <w:sz w:val="18"/>
                <w:szCs w:val="18"/>
              </w:rPr>
              <w:t>С</w:t>
            </w:r>
            <w:r w:rsidRPr="00AA0FB0">
              <w:rPr>
                <w:sz w:val="18"/>
                <w:szCs w:val="18"/>
                <w:lang w:val="ru-RU"/>
              </w:rPr>
              <w:t>умма по всем курсам</w:t>
            </w:r>
          </w:p>
        </w:tc>
      </w:tr>
      <w:tr w:rsidR="00C11FEF" w:rsidRPr="00AA0FB0" w:rsidTr="00194ADD">
        <w:trPr>
          <w:gridAfter w:val="2"/>
          <w:wAfter w:w="6" w:type="dxa"/>
          <w:trHeight w:val="298"/>
        </w:trPr>
        <w:tc>
          <w:tcPr>
            <w:tcW w:w="1279" w:type="dxa"/>
            <w:gridSpan w:val="2"/>
            <w:vMerge/>
            <w:tcBorders>
              <w:top w:val="single" w:sz="2" w:space="0" w:color="000000"/>
              <w:left w:val="single" w:sz="2" w:space="0" w:color="000000"/>
              <w:bottom w:val="single" w:sz="18" w:space="0" w:color="000000"/>
              <w:right w:val="single" w:sz="6" w:space="0" w:color="000000"/>
            </w:tcBorders>
            <w:vAlign w:val="center"/>
            <w:hideMark/>
          </w:tcPr>
          <w:p w:rsidR="00C11FEF" w:rsidRPr="00AA0FB0" w:rsidRDefault="00C11FEF" w:rsidP="00C11FEF">
            <w:pPr>
              <w:widowControl/>
              <w:autoSpaceDE/>
              <w:autoSpaceDN/>
              <w:rPr>
                <w:sz w:val="18"/>
                <w:szCs w:val="18"/>
              </w:rPr>
            </w:pPr>
          </w:p>
        </w:tc>
        <w:tc>
          <w:tcPr>
            <w:tcW w:w="3828" w:type="dxa"/>
            <w:gridSpan w:val="4"/>
            <w:vMerge/>
            <w:tcBorders>
              <w:top w:val="single" w:sz="2" w:space="0" w:color="000000"/>
              <w:left w:val="single" w:sz="6"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565" w:type="dxa"/>
            <w:gridSpan w:val="2"/>
            <w:tcBorders>
              <w:top w:val="single" w:sz="6"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spacing w:before="1"/>
              <w:ind w:left="13"/>
              <w:jc w:val="center"/>
              <w:rPr>
                <w:sz w:val="18"/>
                <w:szCs w:val="18"/>
              </w:rPr>
            </w:pPr>
            <w:r w:rsidRPr="00AA0FB0">
              <w:rPr>
                <w:w w:val="99"/>
                <w:sz w:val="18"/>
                <w:szCs w:val="18"/>
              </w:rPr>
              <w:t>I</w:t>
            </w:r>
          </w:p>
        </w:tc>
        <w:tc>
          <w:tcPr>
            <w:tcW w:w="428" w:type="dxa"/>
            <w:gridSpan w:val="2"/>
            <w:tcBorders>
              <w:top w:val="single" w:sz="6"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spacing w:before="1"/>
              <w:ind w:left="105"/>
              <w:rPr>
                <w:sz w:val="18"/>
                <w:szCs w:val="18"/>
              </w:rPr>
            </w:pPr>
            <w:r w:rsidRPr="00AA0FB0">
              <w:rPr>
                <w:sz w:val="18"/>
                <w:szCs w:val="18"/>
              </w:rPr>
              <w:t>II</w:t>
            </w:r>
          </w:p>
        </w:tc>
        <w:tc>
          <w:tcPr>
            <w:tcW w:w="423" w:type="dxa"/>
            <w:gridSpan w:val="2"/>
            <w:tcBorders>
              <w:top w:val="single" w:sz="6"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spacing w:before="1"/>
              <w:ind w:left="49"/>
              <w:rPr>
                <w:sz w:val="18"/>
                <w:szCs w:val="18"/>
              </w:rPr>
            </w:pPr>
            <w:r w:rsidRPr="00AA0FB0">
              <w:rPr>
                <w:sz w:val="18"/>
                <w:szCs w:val="18"/>
              </w:rPr>
              <w:t>III</w:t>
            </w:r>
          </w:p>
        </w:tc>
        <w:tc>
          <w:tcPr>
            <w:tcW w:w="429" w:type="dxa"/>
            <w:gridSpan w:val="2"/>
            <w:tcBorders>
              <w:top w:val="single" w:sz="6" w:space="0" w:color="000000"/>
              <w:left w:val="single" w:sz="2" w:space="0" w:color="000000"/>
              <w:bottom w:val="single" w:sz="18" w:space="0" w:color="000000"/>
              <w:right w:val="single" w:sz="6" w:space="0" w:color="000000"/>
            </w:tcBorders>
            <w:hideMark/>
          </w:tcPr>
          <w:p w:rsidR="00C11FEF" w:rsidRPr="00AA0FB0" w:rsidRDefault="00C11FEF" w:rsidP="00C11FEF">
            <w:pPr>
              <w:pStyle w:val="TableParagraph"/>
              <w:spacing w:before="1"/>
              <w:ind w:left="56"/>
              <w:rPr>
                <w:sz w:val="18"/>
                <w:szCs w:val="18"/>
              </w:rPr>
            </w:pPr>
            <w:r w:rsidRPr="00AA0FB0">
              <w:rPr>
                <w:sz w:val="18"/>
                <w:szCs w:val="18"/>
              </w:rPr>
              <w:t>IV</w:t>
            </w:r>
          </w:p>
        </w:tc>
        <w:tc>
          <w:tcPr>
            <w:tcW w:w="423" w:type="dxa"/>
            <w:gridSpan w:val="2"/>
            <w:tcBorders>
              <w:top w:val="single" w:sz="6" w:space="0" w:color="000000"/>
              <w:left w:val="single" w:sz="6" w:space="0" w:color="000000"/>
              <w:bottom w:val="single" w:sz="18" w:space="0" w:color="000000"/>
              <w:right w:val="single" w:sz="2" w:space="0" w:color="000000"/>
            </w:tcBorders>
            <w:shd w:val="clear" w:color="auto" w:fill="F1F1F1"/>
            <w:hideMark/>
          </w:tcPr>
          <w:p w:rsidR="00C11FEF" w:rsidRPr="00AA0FB0" w:rsidRDefault="00C11FEF" w:rsidP="00C11FEF">
            <w:pPr>
              <w:pStyle w:val="TableParagraph"/>
              <w:spacing w:before="1"/>
              <w:ind w:left="105"/>
              <w:rPr>
                <w:sz w:val="18"/>
                <w:szCs w:val="18"/>
              </w:rPr>
            </w:pPr>
            <w:r w:rsidRPr="00AA0FB0">
              <w:rPr>
                <w:w w:val="99"/>
                <w:sz w:val="18"/>
                <w:szCs w:val="18"/>
              </w:rPr>
              <w:t>V</w:t>
            </w:r>
          </w:p>
        </w:tc>
        <w:tc>
          <w:tcPr>
            <w:tcW w:w="1984" w:type="dxa"/>
            <w:gridSpan w:val="2"/>
            <w:vMerge/>
            <w:tcBorders>
              <w:top w:val="single" w:sz="2" w:space="0" w:color="000000"/>
              <w:left w:val="single" w:sz="6"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color w:val="000000" w:themeColor="text1"/>
                <w:sz w:val="18"/>
                <w:szCs w:val="18"/>
              </w:rPr>
            </w:pPr>
          </w:p>
        </w:tc>
        <w:tc>
          <w:tcPr>
            <w:tcW w:w="1560" w:type="dxa"/>
            <w:gridSpan w:val="2"/>
            <w:vMerge/>
            <w:tcBorders>
              <w:top w:val="single" w:sz="2"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color w:val="000000" w:themeColor="text1"/>
                <w:sz w:val="18"/>
                <w:szCs w:val="18"/>
              </w:rPr>
            </w:pPr>
          </w:p>
        </w:tc>
        <w:tc>
          <w:tcPr>
            <w:tcW w:w="992" w:type="dxa"/>
            <w:gridSpan w:val="2"/>
            <w:vMerge/>
            <w:tcBorders>
              <w:top w:val="single" w:sz="2" w:space="0" w:color="000000"/>
              <w:left w:val="single" w:sz="2" w:space="0" w:color="000000"/>
              <w:bottom w:val="single" w:sz="18" w:space="0" w:color="000000"/>
              <w:right w:val="single" w:sz="6" w:space="0" w:color="000000"/>
            </w:tcBorders>
            <w:vAlign w:val="center"/>
            <w:hideMark/>
          </w:tcPr>
          <w:p w:rsidR="00C11FEF" w:rsidRPr="00AA0FB0" w:rsidRDefault="00C11FEF" w:rsidP="00C11FEF">
            <w:pPr>
              <w:widowControl/>
              <w:autoSpaceDE/>
              <w:autoSpaceDN/>
              <w:rPr>
                <w:sz w:val="18"/>
                <w:szCs w:val="18"/>
              </w:rPr>
            </w:pPr>
          </w:p>
        </w:tc>
      </w:tr>
      <w:tr w:rsidR="00C11FEF" w:rsidRPr="00AA0FB0" w:rsidTr="00194ADD">
        <w:trPr>
          <w:gridAfter w:val="2"/>
          <w:wAfter w:w="6" w:type="dxa"/>
          <w:trHeight w:val="388"/>
        </w:trPr>
        <w:tc>
          <w:tcPr>
            <w:tcW w:w="1279" w:type="dxa"/>
            <w:gridSpan w:val="2"/>
            <w:vMerge w:val="restart"/>
            <w:tcBorders>
              <w:top w:val="single" w:sz="18" w:space="0" w:color="000000"/>
              <w:left w:val="single" w:sz="2" w:space="0" w:color="000000"/>
              <w:bottom w:val="single" w:sz="18" w:space="0" w:color="000000"/>
              <w:right w:val="single" w:sz="2" w:space="0" w:color="000000"/>
            </w:tcBorders>
          </w:tcPr>
          <w:p w:rsidR="00C11FEF" w:rsidRPr="00AA0FB0" w:rsidRDefault="00C11FEF" w:rsidP="00C11FEF">
            <w:pPr>
              <w:pStyle w:val="TableParagraph"/>
              <w:rPr>
                <w:sz w:val="18"/>
                <w:szCs w:val="18"/>
              </w:rPr>
            </w:pPr>
          </w:p>
          <w:p w:rsidR="00C11FEF" w:rsidRPr="00AA0FB0" w:rsidRDefault="00C11FEF" w:rsidP="00C11FEF">
            <w:pPr>
              <w:pStyle w:val="TableParagraph"/>
              <w:rPr>
                <w:sz w:val="18"/>
                <w:szCs w:val="18"/>
              </w:rPr>
            </w:pPr>
          </w:p>
          <w:p w:rsidR="00C11FEF" w:rsidRPr="00AA0FB0" w:rsidRDefault="00C11FEF" w:rsidP="00C11FEF">
            <w:pPr>
              <w:pStyle w:val="TableParagraph"/>
              <w:rPr>
                <w:sz w:val="18"/>
                <w:szCs w:val="18"/>
              </w:rPr>
            </w:pPr>
          </w:p>
          <w:p w:rsidR="00C11FEF" w:rsidRPr="00AA0FB0" w:rsidRDefault="00C11FEF" w:rsidP="00C11FEF">
            <w:pPr>
              <w:pStyle w:val="TableParagraph"/>
              <w:spacing w:before="164"/>
              <w:ind w:left="47" w:right="90"/>
              <w:rPr>
                <w:sz w:val="18"/>
                <w:szCs w:val="18"/>
                <w:lang w:val="ru-RU"/>
              </w:rPr>
            </w:pPr>
            <w:r w:rsidRPr="00AA0FB0">
              <w:rPr>
                <w:sz w:val="18"/>
                <w:szCs w:val="18"/>
                <w:lang w:val="ru-RU"/>
              </w:rPr>
              <w:t xml:space="preserve">Сентябрь </w:t>
            </w:r>
            <w:r w:rsidRPr="00AA0FB0">
              <w:rPr>
                <w:spacing w:val="-1"/>
                <w:sz w:val="18"/>
                <w:szCs w:val="18"/>
              </w:rPr>
              <w:t>20</w:t>
            </w:r>
            <w:r w:rsidRPr="00AA0FB0">
              <w:rPr>
                <w:spacing w:val="-1"/>
                <w:sz w:val="18"/>
                <w:szCs w:val="18"/>
                <w:lang w:val="ru-RU"/>
              </w:rPr>
              <w:t>20/2021</w:t>
            </w:r>
          </w:p>
        </w:tc>
        <w:tc>
          <w:tcPr>
            <w:tcW w:w="992" w:type="dxa"/>
            <w:gridSpan w:val="2"/>
            <w:vMerge w:val="restart"/>
            <w:tcBorders>
              <w:top w:val="single" w:sz="18"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p w:rsidR="00C11FEF" w:rsidRPr="00AA0FB0" w:rsidRDefault="00C11FEF" w:rsidP="00C11FEF">
            <w:pPr>
              <w:pStyle w:val="TableParagraph"/>
              <w:rPr>
                <w:sz w:val="18"/>
                <w:szCs w:val="18"/>
              </w:rPr>
            </w:pPr>
          </w:p>
          <w:p w:rsidR="00C11FEF" w:rsidRPr="00AA0FB0" w:rsidRDefault="00C11FEF" w:rsidP="00C11FEF">
            <w:pPr>
              <w:pStyle w:val="TableParagraph"/>
              <w:ind w:left="52" w:right="26"/>
              <w:rPr>
                <w:sz w:val="18"/>
                <w:szCs w:val="18"/>
                <w:lang w:val="ru-RU"/>
              </w:rPr>
            </w:pPr>
            <w:r w:rsidRPr="00AA0FB0">
              <w:rPr>
                <w:sz w:val="18"/>
                <w:szCs w:val="18"/>
                <w:lang w:val="ru-RU"/>
              </w:rPr>
              <w:t>дневной</w:t>
            </w:r>
          </w:p>
        </w:tc>
        <w:tc>
          <w:tcPr>
            <w:tcW w:w="1418" w:type="dxa"/>
            <w:gridSpan w:val="2"/>
            <w:tcBorders>
              <w:top w:val="single" w:sz="18" w:space="0" w:color="000000"/>
              <w:left w:val="single" w:sz="6" w:space="0" w:color="000000"/>
              <w:bottom w:val="single" w:sz="6" w:space="0" w:color="000000"/>
              <w:right w:val="single" w:sz="2" w:space="0" w:color="000000"/>
            </w:tcBorders>
            <w:hideMark/>
          </w:tcPr>
          <w:p w:rsidR="00C11FEF" w:rsidRPr="00AA0FB0" w:rsidRDefault="00C11FEF" w:rsidP="00C11FEF">
            <w:pPr>
              <w:pStyle w:val="TableParagraph"/>
              <w:ind w:left="38" w:right="243"/>
              <w:rPr>
                <w:sz w:val="18"/>
                <w:szCs w:val="18"/>
                <w:lang w:val="ru-RU"/>
              </w:rPr>
            </w:pPr>
            <w:r w:rsidRPr="00AA0FB0">
              <w:rPr>
                <w:sz w:val="18"/>
                <w:szCs w:val="18"/>
                <w:lang w:val="ru-RU"/>
              </w:rPr>
              <w:t>На основе образовательного гранта</w:t>
            </w:r>
          </w:p>
        </w:tc>
        <w:tc>
          <w:tcPr>
            <w:tcW w:w="565" w:type="dxa"/>
            <w:gridSpan w:val="2"/>
            <w:tcBorders>
              <w:top w:val="single" w:sz="18" w:space="0" w:color="000000"/>
              <w:left w:val="single" w:sz="2" w:space="0" w:color="000000"/>
              <w:bottom w:val="single" w:sz="6" w:space="0" w:color="000000"/>
              <w:right w:val="single" w:sz="2" w:space="0" w:color="000000"/>
            </w:tcBorders>
            <w:hideMark/>
          </w:tcPr>
          <w:p w:rsidR="00C11FEF" w:rsidRPr="00AA0FB0" w:rsidRDefault="00C11FEF" w:rsidP="00C11FEF">
            <w:pPr>
              <w:pStyle w:val="TableParagraph"/>
              <w:jc w:val="center"/>
              <w:rPr>
                <w:sz w:val="18"/>
                <w:szCs w:val="18"/>
              </w:rPr>
            </w:pPr>
            <w:r w:rsidRPr="00AA0FB0">
              <w:rPr>
                <w:sz w:val="18"/>
                <w:szCs w:val="18"/>
              </w:rPr>
              <w:t>2</w:t>
            </w:r>
          </w:p>
        </w:tc>
        <w:tc>
          <w:tcPr>
            <w:tcW w:w="428" w:type="dxa"/>
            <w:gridSpan w:val="2"/>
            <w:tcBorders>
              <w:top w:val="single" w:sz="18"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3" w:type="dxa"/>
            <w:gridSpan w:val="2"/>
            <w:tcBorders>
              <w:top w:val="single" w:sz="18"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9" w:type="dxa"/>
            <w:gridSpan w:val="2"/>
            <w:tcBorders>
              <w:top w:val="single" w:sz="18" w:space="0" w:color="000000"/>
              <w:left w:val="single" w:sz="2"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c>
          <w:tcPr>
            <w:tcW w:w="423" w:type="dxa"/>
            <w:gridSpan w:val="2"/>
            <w:vMerge w:val="restart"/>
            <w:tcBorders>
              <w:top w:val="single" w:sz="18"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jc w:val="center"/>
              <w:rPr>
                <w:sz w:val="18"/>
                <w:szCs w:val="18"/>
              </w:rPr>
            </w:pPr>
          </w:p>
        </w:tc>
        <w:tc>
          <w:tcPr>
            <w:tcW w:w="1984" w:type="dxa"/>
            <w:gridSpan w:val="2"/>
            <w:tcBorders>
              <w:top w:val="single" w:sz="18"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color w:val="000000" w:themeColor="text1"/>
                <w:sz w:val="18"/>
                <w:szCs w:val="18"/>
              </w:rPr>
            </w:pPr>
          </w:p>
        </w:tc>
        <w:tc>
          <w:tcPr>
            <w:tcW w:w="1560" w:type="dxa"/>
            <w:gridSpan w:val="2"/>
            <w:tcBorders>
              <w:top w:val="single" w:sz="18"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color w:val="000000" w:themeColor="text1"/>
                <w:sz w:val="18"/>
                <w:szCs w:val="18"/>
              </w:rPr>
            </w:pPr>
          </w:p>
        </w:tc>
        <w:tc>
          <w:tcPr>
            <w:tcW w:w="992" w:type="dxa"/>
            <w:gridSpan w:val="2"/>
            <w:tcBorders>
              <w:top w:val="single" w:sz="18" w:space="0" w:color="000000"/>
              <w:left w:val="single" w:sz="6" w:space="0" w:color="000000"/>
              <w:bottom w:val="single" w:sz="6" w:space="0" w:color="000000"/>
              <w:right w:val="single" w:sz="6" w:space="0" w:color="000000"/>
            </w:tcBorders>
            <w:hideMark/>
          </w:tcPr>
          <w:p w:rsidR="00C11FEF" w:rsidRPr="00AA0FB0" w:rsidRDefault="00C11FEF" w:rsidP="00C11FEF">
            <w:pPr>
              <w:pStyle w:val="TableParagraph"/>
              <w:jc w:val="center"/>
              <w:rPr>
                <w:sz w:val="18"/>
                <w:szCs w:val="18"/>
              </w:rPr>
            </w:pPr>
            <w:r w:rsidRPr="00AA0FB0">
              <w:rPr>
                <w:sz w:val="18"/>
                <w:szCs w:val="18"/>
              </w:rPr>
              <w:t>2</w:t>
            </w:r>
          </w:p>
        </w:tc>
      </w:tr>
      <w:tr w:rsidR="00C11FEF" w:rsidRPr="00AA0FB0" w:rsidTr="00194ADD">
        <w:trPr>
          <w:gridAfter w:val="2"/>
          <w:wAfter w:w="6" w:type="dxa"/>
          <w:trHeight w:val="210"/>
        </w:trPr>
        <w:tc>
          <w:tcPr>
            <w:tcW w:w="1279" w:type="dxa"/>
            <w:gridSpan w:val="2"/>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2"/>
            <w:vMerge/>
            <w:tcBorders>
              <w:top w:val="single" w:sz="18" w:space="0" w:color="000000"/>
              <w:left w:val="single" w:sz="2" w:space="0" w:color="000000"/>
              <w:bottom w:val="single" w:sz="6" w:space="0" w:color="000000"/>
              <w:right w:val="single" w:sz="6" w:space="0" w:color="000000"/>
            </w:tcBorders>
            <w:vAlign w:val="center"/>
            <w:hideMark/>
          </w:tcPr>
          <w:p w:rsidR="00C11FEF" w:rsidRPr="00AA0FB0" w:rsidRDefault="00C11FEF" w:rsidP="00C11FEF">
            <w:pPr>
              <w:widowControl/>
              <w:autoSpaceDE/>
              <w:autoSpaceDN/>
              <w:rPr>
                <w:sz w:val="18"/>
                <w:szCs w:val="18"/>
              </w:rPr>
            </w:pPr>
          </w:p>
        </w:tc>
        <w:tc>
          <w:tcPr>
            <w:tcW w:w="1418" w:type="dxa"/>
            <w:gridSpan w:val="2"/>
            <w:tcBorders>
              <w:top w:val="single" w:sz="6" w:space="0" w:color="000000"/>
              <w:left w:val="single" w:sz="6" w:space="0" w:color="000000"/>
              <w:bottom w:val="single" w:sz="6" w:space="0" w:color="000000"/>
              <w:right w:val="single" w:sz="2" w:space="0" w:color="000000"/>
            </w:tcBorders>
            <w:hideMark/>
          </w:tcPr>
          <w:p w:rsidR="00C11FEF" w:rsidRPr="00AA0FB0" w:rsidRDefault="00C11FEF" w:rsidP="00C11FEF">
            <w:pPr>
              <w:pStyle w:val="TableParagraph"/>
              <w:spacing w:before="16"/>
              <w:ind w:left="41" w:right="190"/>
              <w:rPr>
                <w:sz w:val="18"/>
                <w:szCs w:val="18"/>
                <w:lang w:val="ru-RU"/>
              </w:rPr>
            </w:pPr>
            <w:r w:rsidRPr="00AA0FB0">
              <w:rPr>
                <w:spacing w:val="-1"/>
                <w:sz w:val="18"/>
                <w:szCs w:val="18"/>
                <w:lang w:val="ru-RU"/>
              </w:rPr>
              <w:t>На платной основе</w:t>
            </w:r>
          </w:p>
        </w:tc>
        <w:tc>
          <w:tcPr>
            <w:tcW w:w="565"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8"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3"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9" w:type="dxa"/>
            <w:gridSpan w:val="2"/>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c>
          <w:tcPr>
            <w:tcW w:w="423" w:type="dxa"/>
            <w:gridSpan w:val="2"/>
            <w:vMerge/>
            <w:tcBorders>
              <w:top w:val="single" w:sz="18" w:space="0" w:color="000000"/>
              <w:left w:val="single" w:sz="6" w:space="0" w:color="000000"/>
              <w:bottom w:val="single" w:sz="6" w:space="0" w:color="000000"/>
              <w:right w:val="single" w:sz="6" w:space="0" w:color="000000"/>
            </w:tcBorders>
            <w:vAlign w:val="center"/>
            <w:hideMark/>
          </w:tcPr>
          <w:p w:rsidR="00C11FEF" w:rsidRPr="00AA0FB0" w:rsidRDefault="00C11FEF" w:rsidP="00C11FEF">
            <w:pPr>
              <w:widowControl/>
              <w:autoSpaceDE/>
              <w:autoSpaceDN/>
              <w:rPr>
                <w:sz w:val="18"/>
                <w:szCs w:val="18"/>
              </w:rPr>
            </w:pPr>
          </w:p>
        </w:tc>
        <w:tc>
          <w:tcPr>
            <w:tcW w:w="1984"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c>
          <w:tcPr>
            <w:tcW w:w="1560"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c>
          <w:tcPr>
            <w:tcW w:w="992"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r>
      <w:tr w:rsidR="00C11FEF" w:rsidRPr="00AA0FB0" w:rsidTr="00194ADD">
        <w:trPr>
          <w:gridAfter w:val="2"/>
          <w:wAfter w:w="6" w:type="dxa"/>
          <w:trHeight w:val="119"/>
        </w:trPr>
        <w:tc>
          <w:tcPr>
            <w:tcW w:w="1279" w:type="dxa"/>
            <w:gridSpan w:val="2"/>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4"/>
            <w:tcBorders>
              <w:top w:val="single" w:sz="6" w:space="0" w:color="000000"/>
              <w:left w:val="single" w:sz="2" w:space="0" w:color="000000"/>
              <w:bottom w:val="single" w:sz="6" w:space="0" w:color="000000"/>
              <w:right w:val="single" w:sz="2" w:space="0" w:color="000000"/>
            </w:tcBorders>
            <w:hideMark/>
          </w:tcPr>
          <w:p w:rsidR="00C11FEF" w:rsidRPr="00AA0FB0" w:rsidRDefault="00C11FEF" w:rsidP="00C11FEF">
            <w:pPr>
              <w:pStyle w:val="TableParagraph"/>
              <w:rPr>
                <w:sz w:val="18"/>
                <w:szCs w:val="18"/>
                <w:lang w:val="ru-RU"/>
              </w:rPr>
            </w:pPr>
            <w:r w:rsidRPr="00AA0FB0">
              <w:rPr>
                <w:sz w:val="18"/>
                <w:szCs w:val="18"/>
                <w:lang w:val="ru-RU"/>
              </w:rPr>
              <w:t>Заочно</w:t>
            </w:r>
          </w:p>
        </w:tc>
        <w:tc>
          <w:tcPr>
            <w:tcW w:w="565"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8"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9" w:type="dxa"/>
            <w:gridSpan w:val="2"/>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1560"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992"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r>
      <w:tr w:rsidR="00C11FEF" w:rsidRPr="00AA0FB0" w:rsidTr="00194ADD">
        <w:trPr>
          <w:gridAfter w:val="2"/>
          <w:wAfter w:w="6" w:type="dxa"/>
          <w:trHeight w:val="191"/>
        </w:trPr>
        <w:tc>
          <w:tcPr>
            <w:tcW w:w="1279" w:type="dxa"/>
            <w:gridSpan w:val="2"/>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4"/>
            <w:tcBorders>
              <w:top w:val="single" w:sz="6" w:space="0" w:color="000000"/>
              <w:left w:val="single" w:sz="2" w:space="0" w:color="000000"/>
              <w:bottom w:val="single" w:sz="6" w:space="0" w:color="000000"/>
              <w:right w:val="single" w:sz="2" w:space="0" w:color="000000"/>
            </w:tcBorders>
            <w:hideMark/>
          </w:tcPr>
          <w:p w:rsidR="00C11FEF" w:rsidRPr="00AA0FB0" w:rsidRDefault="00C11FEF" w:rsidP="00C11FEF">
            <w:pPr>
              <w:pStyle w:val="TableParagraph"/>
              <w:rPr>
                <w:sz w:val="18"/>
                <w:szCs w:val="18"/>
                <w:lang w:val="ru-RU"/>
              </w:rPr>
            </w:pPr>
            <w:r w:rsidRPr="00AA0FB0">
              <w:rPr>
                <w:sz w:val="18"/>
                <w:szCs w:val="18"/>
                <w:lang w:val="ru-RU"/>
              </w:rPr>
              <w:t>Вечерний</w:t>
            </w:r>
          </w:p>
        </w:tc>
        <w:tc>
          <w:tcPr>
            <w:tcW w:w="565"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8"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9" w:type="dxa"/>
            <w:gridSpan w:val="2"/>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1560"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992"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r>
      <w:tr w:rsidR="00C11FEF" w:rsidRPr="00AA0FB0" w:rsidTr="00194ADD">
        <w:trPr>
          <w:gridAfter w:val="2"/>
          <w:wAfter w:w="6" w:type="dxa"/>
          <w:trHeight w:val="153"/>
        </w:trPr>
        <w:tc>
          <w:tcPr>
            <w:tcW w:w="1279" w:type="dxa"/>
            <w:gridSpan w:val="2"/>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4"/>
            <w:tcBorders>
              <w:top w:val="single" w:sz="6" w:space="0" w:color="000000"/>
              <w:left w:val="single" w:sz="2" w:space="0" w:color="000000"/>
              <w:bottom w:val="single" w:sz="6" w:space="0" w:color="000000"/>
              <w:right w:val="single" w:sz="2" w:space="0" w:color="000000"/>
            </w:tcBorders>
            <w:hideMark/>
          </w:tcPr>
          <w:p w:rsidR="00C11FEF" w:rsidRPr="00AA0FB0" w:rsidRDefault="00C11FEF" w:rsidP="00C11FEF">
            <w:pPr>
              <w:pStyle w:val="TableParagraph"/>
              <w:spacing w:before="2"/>
              <w:ind w:left="52"/>
              <w:rPr>
                <w:sz w:val="18"/>
                <w:szCs w:val="18"/>
              </w:rPr>
            </w:pPr>
            <w:r w:rsidRPr="00AA0FB0">
              <w:rPr>
                <w:sz w:val="18"/>
                <w:szCs w:val="18"/>
              </w:rPr>
              <w:t>Экстернат</w:t>
            </w:r>
          </w:p>
        </w:tc>
        <w:tc>
          <w:tcPr>
            <w:tcW w:w="565"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8"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9" w:type="dxa"/>
            <w:gridSpan w:val="2"/>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1560"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992"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r>
      <w:tr w:rsidR="00C11FEF" w:rsidRPr="00AA0FB0" w:rsidTr="00194ADD">
        <w:trPr>
          <w:gridAfter w:val="2"/>
          <w:wAfter w:w="6" w:type="dxa"/>
          <w:trHeight w:val="186"/>
        </w:trPr>
        <w:tc>
          <w:tcPr>
            <w:tcW w:w="1279" w:type="dxa"/>
            <w:gridSpan w:val="2"/>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4"/>
            <w:tcBorders>
              <w:top w:val="single" w:sz="6"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rPr>
                <w:sz w:val="18"/>
                <w:szCs w:val="18"/>
                <w:lang w:val="ru-RU"/>
              </w:rPr>
            </w:pPr>
            <w:r w:rsidRPr="00AA0FB0">
              <w:rPr>
                <w:sz w:val="18"/>
                <w:szCs w:val="18"/>
                <w:lang w:val="ru-RU"/>
              </w:rPr>
              <w:t>ДОТ</w:t>
            </w:r>
          </w:p>
        </w:tc>
        <w:tc>
          <w:tcPr>
            <w:tcW w:w="565" w:type="dxa"/>
            <w:gridSpan w:val="2"/>
            <w:tcBorders>
              <w:top w:val="single" w:sz="6" w:space="0" w:color="000000"/>
              <w:left w:val="single" w:sz="2" w:space="0" w:color="000000"/>
              <w:bottom w:val="single" w:sz="18" w:space="0" w:color="000000"/>
              <w:right w:val="single" w:sz="2" w:space="0" w:color="000000"/>
            </w:tcBorders>
          </w:tcPr>
          <w:p w:rsidR="00C11FEF" w:rsidRPr="00AA0FB0" w:rsidRDefault="00C11FEF" w:rsidP="00C11FEF">
            <w:pPr>
              <w:pStyle w:val="TableParagraph"/>
              <w:rPr>
                <w:sz w:val="18"/>
                <w:szCs w:val="18"/>
              </w:rPr>
            </w:pPr>
          </w:p>
        </w:tc>
        <w:tc>
          <w:tcPr>
            <w:tcW w:w="428" w:type="dxa"/>
            <w:gridSpan w:val="2"/>
            <w:tcBorders>
              <w:top w:val="single" w:sz="6" w:space="0" w:color="000000"/>
              <w:left w:val="single" w:sz="2" w:space="0" w:color="000000"/>
              <w:bottom w:val="single" w:sz="18" w:space="0" w:color="000000"/>
              <w:right w:val="single" w:sz="2"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2" w:space="0" w:color="000000"/>
              <w:bottom w:val="single" w:sz="18" w:space="0" w:color="000000"/>
              <w:right w:val="single" w:sz="2" w:space="0" w:color="000000"/>
            </w:tcBorders>
          </w:tcPr>
          <w:p w:rsidR="00C11FEF" w:rsidRPr="00AA0FB0" w:rsidRDefault="00C11FEF" w:rsidP="00C11FEF">
            <w:pPr>
              <w:pStyle w:val="TableParagraph"/>
              <w:rPr>
                <w:sz w:val="18"/>
                <w:szCs w:val="18"/>
              </w:rPr>
            </w:pPr>
          </w:p>
        </w:tc>
        <w:tc>
          <w:tcPr>
            <w:tcW w:w="429" w:type="dxa"/>
            <w:gridSpan w:val="2"/>
            <w:tcBorders>
              <w:top w:val="single" w:sz="6" w:space="0" w:color="000000"/>
              <w:left w:val="single" w:sz="2" w:space="0" w:color="000000"/>
              <w:bottom w:val="single" w:sz="18" w:space="0" w:color="000000"/>
              <w:right w:val="single" w:sz="6"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6" w:space="0" w:color="000000"/>
              <w:bottom w:val="single" w:sz="18"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gridSpan w:val="2"/>
            <w:tcBorders>
              <w:top w:val="single" w:sz="6" w:space="0" w:color="000000"/>
              <w:left w:val="single" w:sz="6" w:space="0" w:color="000000"/>
              <w:bottom w:val="single" w:sz="18" w:space="0" w:color="000000"/>
              <w:right w:val="single" w:sz="6" w:space="0" w:color="000000"/>
            </w:tcBorders>
          </w:tcPr>
          <w:p w:rsidR="00C11FEF" w:rsidRPr="00AA0FB0" w:rsidRDefault="00C11FEF" w:rsidP="00C11FEF">
            <w:pPr>
              <w:pStyle w:val="TableParagraph"/>
              <w:rPr>
                <w:sz w:val="18"/>
                <w:szCs w:val="18"/>
              </w:rPr>
            </w:pPr>
          </w:p>
        </w:tc>
        <w:tc>
          <w:tcPr>
            <w:tcW w:w="1560" w:type="dxa"/>
            <w:gridSpan w:val="2"/>
            <w:tcBorders>
              <w:top w:val="single" w:sz="6" w:space="0" w:color="000000"/>
              <w:left w:val="single" w:sz="6" w:space="0" w:color="000000"/>
              <w:bottom w:val="single" w:sz="18" w:space="0" w:color="000000"/>
              <w:right w:val="single" w:sz="6" w:space="0" w:color="000000"/>
            </w:tcBorders>
          </w:tcPr>
          <w:p w:rsidR="00C11FEF" w:rsidRPr="00AA0FB0" w:rsidRDefault="00C11FEF" w:rsidP="00C11FEF">
            <w:pPr>
              <w:pStyle w:val="TableParagraph"/>
              <w:rPr>
                <w:sz w:val="18"/>
                <w:szCs w:val="18"/>
              </w:rPr>
            </w:pPr>
          </w:p>
        </w:tc>
        <w:tc>
          <w:tcPr>
            <w:tcW w:w="992" w:type="dxa"/>
            <w:gridSpan w:val="2"/>
            <w:tcBorders>
              <w:top w:val="single" w:sz="6" w:space="0" w:color="000000"/>
              <w:left w:val="single" w:sz="6" w:space="0" w:color="000000"/>
              <w:bottom w:val="single" w:sz="18" w:space="0" w:color="000000"/>
              <w:right w:val="single" w:sz="6" w:space="0" w:color="000000"/>
            </w:tcBorders>
          </w:tcPr>
          <w:p w:rsidR="00C11FEF" w:rsidRPr="00AA0FB0" w:rsidRDefault="00C11FEF" w:rsidP="00C11FEF">
            <w:pPr>
              <w:pStyle w:val="TableParagraph"/>
              <w:rPr>
                <w:sz w:val="18"/>
                <w:szCs w:val="18"/>
              </w:rPr>
            </w:pPr>
          </w:p>
        </w:tc>
      </w:tr>
      <w:tr w:rsidR="00C11FEF" w:rsidRPr="00AA0FB0" w:rsidTr="00194ADD">
        <w:trPr>
          <w:gridBefore w:val="1"/>
          <w:gridAfter w:val="1"/>
          <w:wBefore w:w="6" w:type="dxa"/>
          <w:wAfter w:w="6" w:type="dxa"/>
          <w:trHeight w:val="628"/>
        </w:trPr>
        <w:tc>
          <w:tcPr>
            <w:tcW w:w="1279" w:type="dxa"/>
            <w:gridSpan w:val="2"/>
            <w:vMerge w:val="restart"/>
            <w:tcBorders>
              <w:top w:val="single" w:sz="2" w:space="0" w:color="000000"/>
              <w:left w:val="single" w:sz="2" w:space="0" w:color="000000"/>
              <w:bottom w:val="single" w:sz="18" w:space="0" w:color="000000"/>
              <w:right w:val="single" w:sz="6" w:space="0" w:color="000000"/>
            </w:tcBorders>
            <w:hideMark/>
          </w:tcPr>
          <w:p w:rsidR="00C11FEF" w:rsidRPr="00AA0FB0" w:rsidRDefault="00C11FEF" w:rsidP="00C11FEF">
            <w:pPr>
              <w:pStyle w:val="TableParagraph"/>
              <w:spacing w:before="1"/>
              <w:ind w:left="206" w:right="168" w:firstLine="158"/>
              <w:rPr>
                <w:sz w:val="18"/>
                <w:szCs w:val="18"/>
              </w:rPr>
            </w:pPr>
            <w:r w:rsidRPr="00AA0FB0">
              <w:rPr>
                <w:sz w:val="18"/>
                <w:szCs w:val="18"/>
                <w:lang w:val="ru-RU"/>
              </w:rPr>
              <w:t>Учебный год</w:t>
            </w:r>
            <w:r w:rsidRPr="00AA0FB0">
              <w:rPr>
                <w:sz w:val="18"/>
                <w:szCs w:val="18"/>
              </w:rPr>
              <w:t>*</w:t>
            </w:r>
          </w:p>
        </w:tc>
        <w:tc>
          <w:tcPr>
            <w:tcW w:w="2410" w:type="dxa"/>
            <w:gridSpan w:val="4"/>
            <w:vMerge w:val="restart"/>
            <w:tcBorders>
              <w:top w:val="single" w:sz="2" w:space="0" w:color="000000"/>
              <w:left w:val="single" w:sz="6" w:space="0" w:color="000000"/>
              <w:bottom w:val="single" w:sz="18" w:space="0" w:color="000000"/>
              <w:right w:val="single" w:sz="2" w:space="0" w:color="000000"/>
            </w:tcBorders>
            <w:hideMark/>
          </w:tcPr>
          <w:p w:rsidR="00C11FEF" w:rsidRPr="00AA0FB0" w:rsidRDefault="00C11FEF" w:rsidP="00C11FEF">
            <w:pPr>
              <w:pStyle w:val="TableParagraph"/>
              <w:spacing w:before="198"/>
              <w:ind w:left="198"/>
              <w:rPr>
                <w:sz w:val="18"/>
                <w:szCs w:val="18"/>
                <w:lang w:val="ru-RU"/>
              </w:rPr>
            </w:pPr>
            <w:r w:rsidRPr="00AA0FB0">
              <w:rPr>
                <w:sz w:val="18"/>
                <w:szCs w:val="18"/>
                <w:lang w:val="ru-RU"/>
              </w:rPr>
              <w:t xml:space="preserve">Форма обучения </w:t>
            </w:r>
          </w:p>
        </w:tc>
        <w:tc>
          <w:tcPr>
            <w:tcW w:w="2268" w:type="dxa"/>
            <w:gridSpan w:val="10"/>
            <w:tcBorders>
              <w:top w:val="single" w:sz="2" w:space="0" w:color="000000"/>
              <w:left w:val="single" w:sz="2" w:space="0" w:color="000000"/>
              <w:bottom w:val="single" w:sz="6" w:space="0" w:color="000000"/>
              <w:right w:val="single" w:sz="6" w:space="0" w:color="000000"/>
            </w:tcBorders>
            <w:hideMark/>
          </w:tcPr>
          <w:p w:rsidR="00C11FEF" w:rsidRPr="00AA0FB0" w:rsidRDefault="00C11FEF" w:rsidP="00C11FEF">
            <w:pPr>
              <w:pStyle w:val="TableParagraph"/>
              <w:ind w:left="250" w:right="105" w:hanging="104"/>
              <w:rPr>
                <w:sz w:val="18"/>
                <w:szCs w:val="18"/>
                <w:lang w:val="ru-RU"/>
              </w:rPr>
            </w:pPr>
            <w:r w:rsidRPr="00AA0FB0">
              <w:rPr>
                <w:sz w:val="18"/>
                <w:szCs w:val="18"/>
                <w:lang w:val="ru-RU"/>
              </w:rPr>
              <w:t>По курсам</w:t>
            </w:r>
          </w:p>
          <w:p w:rsidR="00C11FEF" w:rsidRPr="00AA0FB0" w:rsidRDefault="00C11FEF" w:rsidP="00C11FEF">
            <w:pPr>
              <w:pStyle w:val="TableParagraph"/>
              <w:ind w:left="250" w:right="105" w:hanging="104"/>
              <w:rPr>
                <w:sz w:val="18"/>
                <w:szCs w:val="18"/>
                <w:lang w:val="ru-RU"/>
              </w:rPr>
            </w:pPr>
            <w:r w:rsidRPr="00AA0FB0">
              <w:rPr>
                <w:sz w:val="18"/>
                <w:szCs w:val="18"/>
                <w:lang w:val="ru-RU"/>
              </w:rPr>
              <w:t>Количество докторантов</w:t>
            </w:r>
          </w:p>
        </w:tc>
        <w:tc>
          <w:tcPr>
            <w:tcW w:w="1984" w:type="dxa"/>
            <w:gridSpan w:val="2"/>
            <w:vMerge w:val="restart"/>
            <w:tcBorders>
              <w:top w:val="single" w:sz="2" w:space="0" w:color="000000"/>
              <w:left w:val="single" w:sz="6" w:space="0" w:color="000000"/>
              <w:bottom w:val="single" w:sz="18" w:space="0" w:color="000000"/>
              <w:right w:val="single" w:sz="2" w:space="0" w:color="000000"/>
            </w:tcBorders>
            <w:hideMark/>
          </w:tcPr>
          <w:p w:rsidR="00C11FEF" w:rsidRPr="00AA0FB0" w:rsidRDefault="00C11FEF" w:rsidP="00C11FEF">
            <w:pPr>
              <w:pStyle w:val="TableParagraph"/>
              <w:spacing w:before="35"/>
              <w:ind w:left="92" w:right="100"/>
              <w:rPr>
                <w:color w:val="000000" w:themeColor="text1"/>
                <w:sz w:val="18"/>
                <w:szCs w:val="18"/>
                <w:lang w:val="ru-RU"/>
              </w:rPr>
            </w:pPr>
            <w:r w:rsidRPr="00AA0FB0">
              <w:rPr>
                <w:color w:val="000000" w:themeColor="text1"/>
                <w:sz w:val="18"/>
                <w:szCs w:val="18"/>
              </w:rPr>
              <w:t>количество переведенных докторантов</w:t>
            </w:r>
            <w:r w:rsidRPr="00AA0FB0">
              <w:rPr>
                <w:color w:val="000000" w:themeColor="text1"/>
                <w:sz w:val="18"/>
                <w:szCs w:val="18"/>
                <w:lang w:val="ru-RU"/>
              </w:rPr>
              <w:t xml:space="preserve"> с ОУ</w:t>
            </w:r>
          </w:p>
        </w:tc>
        <w:tc>
          <w:tcPr>
            <w:tcW w:w="1560" w:type="dxa"/>
            <w:gridSpan w:val="2"/>
            <w:vMerge w:val="restart"/>
            <w:tcBorders>
              <w:top w:val="single" w:sz="2"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spacing w:before="35"/>
              <w:ind w:left="73" w:right="65" w:firstLine="40"/>
              <w:rPr>
                <w:color w:val="000000" w:themeColor="text1"/>
                <w:sz w:val="18"/>
                <w:szCs w:val="18"/>
              </w:rPr>
            </w:pPr>
            <w:r w:rsidRPr="00AA0FB0">
              <w:rPr>
                <w:color w:val="000000" w:themeColor="text1"/>
                <w:sz w:val="18"/>
                <w:szCs w:val="18"/>
              </w:rPr>
              <w:t>кол-во отчисленных</w:t>
            </w:r>
          </w:p>
        </w:tc>
        <w:tc>
          <w:tcPr>
            <w:tcW w:w="992" w:type="dxa"/>
            <w:gridSpan w:val="2"/>
            <w:vMerge w:val="restart"/>
            <w:tcBorders>
              <w:top w:val="single" w:sz="2" w:space="0" w:color="000000"/>
              <w:left w:val="single" w:sz="2" w:space="0" w:color="000000"/>
              <w:bottom w:val="single" w:sz="18" w:space="0" w:color="000000"/>
              <w:right w:val="single" w:sz="6" w:space="0" w:color="000000"/>
            </w:tcBorders>
            <w:hideMark/>
          </w:tcPr>
          <w:p w:rsidR="00C11FEF" w:rsidRPr="00AA0FB0" w:rsidRDefault="00C11FEF" w:rsidP="00C11FEF">
            <w:pPr>
              <w:pStyle w:val="TableParagraph"/>
              <w:spacing w:before="40"/>
              <w:ind w:left="58" w:right="65"/>
              <w:rPr>
                <w:sz w:val="18"/>
                <w:szCs w:val="18"/>
                <w:lang w:val="ru-RU"/>
              </w:rPr>
            </w:pPr>
            <w:r w:rsidRPr="00AA0FB0">
              <w:rPr>
                <w:sz w:val="18"/>
                <w:szCs w:val="18"/>
              </w:rPr>
              <w:t>С</w:t>
            </w:r>
            <w:r w:rsidRPr="00AA0FB0">
              <w:rPr>
                <w:sz w:val="18"/>
                <w:szCs w:val="18"/>
                <w:lang w:val="ru-RU"/>
              </w:rPr>
              <w:t>умма по всем курсам</w:t>
            </w:r>
          </w:p>
        </w:tc>
      </w:tr>
      <w:tr w:rsidR="00C11FEF" w:rsidRPr="00AA0FB0" w:rsidTr="00194ADD">
        <w:trPr>
          <w:gridBefore w:val="1"/>
          <w:gridAfter w:val="1"/>
          <w:wBefore w:w="6" w:type="dxa"/>
          <w:wAfter w:w="6" w:type="dxa"/>
          <w:trHeight w:val="298"/>
        </w:trPr>
        <w:tc>
          <w:tcPr>
            <w:tcW w:w="1279" w:type="dxa"/>
            <w:gridSpan w:val="2"/>
            <w:vMerge/>
            <w:tcBorders>
              <w:top w:val="single" w:sz="2" w:space="0" w:color="000000"/>
              <w:left w:val="single" w:sz="2" w:space="0" w:color="000000"/>
              <w:bottom w:val="single" w:sz="18" w:space="0" w:color="000000"/>
              <w:right w:val="single" w:sz="6" w:space="0" w:color="000000"/>
            </w:tcBorders>
            <w:vAlign w:val="center"/>
            <w:hideMark/>
          </w:tcPr>
          <w:p w:rsidR="00C11FEF" w:rsidRPr="00AA0FB0" w:rsidRDefault="00C11FEF" w:rsidP="00C11FEF">
            <w:pPr>
              <w:widowControl/>
              <w:autoSpaceDE/>
              <w:autoSpaceDN/>
              <w:rPr>
                <w:sz w:val="18"/>
                <w:szCs w:val="18"/>
              </w:rPr>
            </w:pPr>
          </w:p>
        </w:tc>
        <w:tc>
          <w:tcPr>
            <w:tcW w:w="3828" w:type="dxa"/>
            <w:gridSpan w:val="4"/>
            <w:vMerge/>
            <w:tcBorders>
              <w:top w:val="single" w:sz="2" w:space="0" w:color="000000"/>
              <w:left w:val="single" w:sz="6"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565" w:type="dxa"/>
            <w:gridSpan w:val="2"/>
            <w:tcBorders>
              <w:top w:val="single" w:sz="6"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spacing w:before="1"/>
              <w:ind w:left="13"/>
              <w:jc w:val="center"/>
              <w:rPr>
                <w:sz w:val="18"/>
                <w:szCs w:val="18"/>
              </w:rPr>
            </w:pPr>
            <w:r w:rsidRPr="00AA0FB0">
              <w:rPr>
                <w:w w:val="99"/>
                <w:sz w:val="18"/>
                <w:szCs w:val="18"/>
              </w:rPr>
              <w:t>I</w:t>
            </w:r>
          </w:p>
        </w:tc>
        <w:tc>
          <w:tcPr>
            <w:tcW w:w="428" w:type="dxa"/>
            <w:gridSpan w:val="2"/>
            <w:tcBorders>
              <w:top w:val="single" w:sz="6"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spacing w:before="1"/>
              <w:ind w:left="105"/>
              <w:rPr>
                <w:sz w:val="18"/>
                <w:szCs w:val="18"/>
              </w:rPr>
            </w:pPr>
            <w:r w:rsidRPr="00AA0FB0">
              <w:rPr>
                <w:sz w:val="18"/>
                <w:szCs w:val="18"/>
              </w:rPr>
              <w:t>II</w:t>
            </w:r>
          </w:p>
        </w:tc>
        <w:tc>
          <w:tcPr>
            <w:tcW w:w="423" w:type="dxa"/>
            <w:gridSpan w:val="2"/>
            <w:tcBorders>
              <w:top w:val="single" w:sz="6"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spacing w:before="1"/>
              <w:ind w:left="49"/>
              <w:rPr>
                <w:sz w:val="18"/>
                <w:szCs w:val="18"/>
              </w:rPr>
            </w:pPr>
            <w:r w:rsidRPr="00AA0FB0">
              <w:rPr>
                <w:sz w:val="18"/>
                <w:szCs w:val="18"/>
              </w:rPr>
              <w:t>III</w:t>
            </w:r>
          </w:p>
        </w:tc>
        <w:tc>
          <w:tcPr>
            <w:tcW w:w="429" w:type="dxa"/>
            <w:gridSpan w:val="2"/>
            <w:tcBorders>
              <w:top w:val="single" w:sz="6" w:space="0" w:color="000000"/>
              <w:left w:val="single" w:sz="2" w:space="0" w:color="000000"/>
              <w:bottom w:val="single" w:sz="18" w:space="0" w:color="000000"/>
              <w:right w:val="single" w:sz="6" w:space="0" w:color="000000"/>
            </w:tcBorders>
            <w:hideMark/>
          </w:tcPr>
          <w:p w:rsidR="00C11FEF" w:rsidRPr="00AA0FB0" w:rsidRDefault="00C11FEF" w:rsidP="00C11FEF">
            <w:pPr>
              <w:pStyle w:val="TableParagraph"/>
              <w:spacing w:before="1"/>
              <w:ind w:left="56"/>
              <w:rPr>
                <w:sz w:val="18"/>
                <w:szCs w:val="18"/>
              </w:rPr>
            </w:pPr>
            <w:r w:rsidRPr="00AA0FB0">
              <w:rPr>
                <w:sz w:val="18"/>
                <w:szCs w:val="18"/>
              </w:rPr>
              <w:t>IV</w:t>
            </w:r>
          </w:p>
        </w:tc>
        <w:tc>
          <w:tcPr>
            <w:tcW w:w="423" w:type="dxa"/>
            <w:gridSpan w:val="2"/>
            <w:tcBorders>
              <w:top w:val="single" w:sz="6" w:space="0" w:color="000000"/>
              <w:left w:val="single" w:sz="6" w:space="0" w:color="000000"/>
              <w:bottom w:val="single" w:sz="18" w:space="0" w:color="000000"/>
              <w:right w:val="single" w:sz="2" w:space="0" w:color="000000"/>
            </w:tcBorders>
            <w:shd w:val="clear" w:color="auto" w:fill="F1F1F1"/>
            <w:hideMark/>
          </w:tcPr>
          <w:p w:rsidR="00C11FEF" w:rsidRPr="00AA0FB0" w:rsidRDefault="00C11FEF" w:rsidP="00C11FEF">
            <w:pPr>
              <w:pStyle w:val="TableParagraph"/>
              <w:spacing w:before="1"/>
              <w:ind w:left="105"/>
              <w:rPr>
                <w:sz w:val="18"/>
                <w:szCs w:val="18"/>
              </w:rPr>
            </w:pPr>
            <w:r w:rsidRPr="00AA0FB0">
              <w:rPr>
                <w:w w:val="99"/>
                <w:sz w:val="18"/>
                <w:szCs w:val="18"/>
              </w:rPr>
              <w:t>V</w:t>
            </w:r>
          </w:p>
        </w:tc>
        <w:tc>
          <w:tcPr>
            <w:tcW w:w="1984" w:type="dxa"/>
            <w:gridSpan w:val="2"/>
            <w:vMerge/>
            <w:tcBorders>
              <w:top w:val="single" w:sz="2" w:space="0" w:color="000000"/>
              <w:left w:val="single" w:sz="6"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color w:val="000000" w:themeColor="text1"/>
                <w:sz w:val="18"/>
                <w:szCs w:val="18"/>
              </w:rPr>
            </w:pPr>
          </w:p>
        </w:tc>
        <w:tc>
          <w:tcPr>
            <w:tcW w:w="1560" w:type="dxa"/>
            <w:gridSpan w:val="2"/>
            <w:vMerge/>
            <w:tcBorders>
              <w:top w:val="single" w:sz="2"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color w:val="000000" w:themeColor="text1"/>
                <w:sz w:val="18"/>
                <w:szCs w:val="18"/>
              </w:rPr>
            </w:pPr>
          </w:p>
        </w:tc>
        <w:tc>
          <w:tcPr>
            <w:tcW w:w="992" w:type="dxa"/>
            <w:gridSpan w:val="2"/>
            <w:vMerge/>
            <w:tcBorders>
              <w:top w:val="single" w:sz="2" w:space="0" w:color="000000"/>
              <w:left w:val="single" w:sz="2" w:space="0" w:color="000000"/>
              <w:bottom w:val="single" w:sz="18" w:space="0" w:color="000000"/>
              <w:right w:val="single" w:sz="6" w:space="0" w:color="000000"/>
            </w:tcBorders>
            <w:vAlign w:val="center"/>
            <w:hideMark/>
          </w:tcPr>
          <w:p w:rsidR="00C11FEF" w:rsidRPr="00AA0FB0" w:rsidRDefault="00C11FEF" w:rsidP="00C11FEF">
            <w:pPr>
              <w:widowControl/>
              <w:autoSpaceDE/>
              <w:autoSpaceDN/>
              <w:rPr>
                <w:sz w:val="18"/>
                <w:szCs w:val="18"/>
              </w:rPr>
            </w:pPr>
          </w:p>
        </w:tc>
      </w:tr>
      <w:tr w:rsidR="00C11FEF" w:rsidRPr="00AA0FB0" w:rsidTr="00194ADD">
        <w:trPr>
          <w:gridBefore w:val="1"/>
          <w:gridAfter w:val="1"/>
          <w:wBefore w:w="6" w:type="dxa"/>
          <w:wAfter w:w="6" w:type="dxa"/>
          <w:trHeight w:val="388"/>
        </w:trPr>
        <w:tc>
          <w:tcPr>
            <w:tcW w:w="1279" w:type="dxa"/>
            <w:gridSpan w:val="2"/>
            <w:vMerge w:val="restart"/>
            <w:tcBorders>
              <w:top w:val="single" w:sz="18" w:space="0" w:color="000000"/>
              <w:left w:val="single" w:sz="2" w:space="0" w:color="000000"/>
              <w:bottom w:val="single" w:sz="18" w:space="0" w:color="000000"/>
              <w:right w:val="single" w:sz="2" w:space="0" w:color="000000"/>
            </w:tcBorders>
          </w:tcPr>
          <w:p w:rsidR="00C11FEF" w:rsidRPr="00AA0FB0" w:rsidRDefault="00C11FEF" w:rsidP="00C11FEF">
            <w:pPr>
              <w:pStyle w:val="TableParagraph"/>
              <w:rPr>
                <w:sz w:val="18"/>
                <w:szCs w:val="18"/>
              </w:rPr>
            </w:pPr>
          </w:p>
          <w:p w:rsidR="00C11FEF" w:rsidRPr="00AA0FB0" w:rsidRDefault="00C11FEF" w:rsidP="00C11FEF">
            <w:pPr>
              <w:pStyle w:val="TableParagraph"/>
              <w:rPr>
                <w:sz w:val="18"/>
                <w:szCs w:val="18"/>
              </w:rPr>
            </w:pPr>
          </w:p>
          <w:p w:rsidR="00C11FEF" w:rsidRPr="00AA0FB0" w:rsidRDefault="00C11FEF" w:rsidP="00C11FEF">
            <w:pPr>
              <w:pStyle w:val="TableParagraph"/>
              <w:rPr>
                <w:sz w:val="18"/>
                <w:szCs w:val="18"/>
              </w:rPr>
            </w:pPr>
          </w:p>
          <w:p w:rsidR="00C11FEF" w:rsidRPr="00AA0FB0" w:rsidRDefault="00C11FEF" w:rsidP="00C11FEF">
            <w:pPr>
              <w:pStyle w:val="TableParagraph"/>
              <w:spacing w:before="164"/>
              <w:ind w:left="47" w:right="90"/>
              <w:rPr>
                <w:sz w:val="18"/>
                <w:szCs w:val="18"/>
                <w:lang w:val="ru-RU"/>
              </w:rPr>
            </w:pPr>
            <w:r w:rsidRPr="00AA0FB0">
              <w:rPr>
                <w:sz w:val="18"/>
                <w:szCs w:val="18"/>
                <w:lang w:val="ru-RU"/>
              </w:rPr>
              <w:t xml:space="preserve">Сентябрь </w:t>
            </w:r>
            <w:r w:rsidRPr="00AA0FB0">
              <w:rPr>
                <w:spacing w:val="-1"/>
                <w:sz w:val="18"/>
                <w:szCs w:val="18"/>
              </w:rPr>
              <w:t>20</w:t>
            </w:r>
            <w:r w:rsidRPr="00AA0FB0">
              <w:rPr>
                <w:spacing w:val="-1"/>
                <w:sz w:val="18"/>
                <w:szCs w:val="18"/>
                <w:lang w:val="ru-RU"/>
              </w:rPr>
              <w:t>21/2022</w:t>
            </w:r>
          </w:p>
        </w:tc>
        <w:tc>
          <w:tcPr>
            <w:tcW w:w="992" w:type="dxa"/>
            <w:gridSpan w:val="2"/>
            <w:vMerge w:val="restart"/>
            <w:tcBorders>
              <w:top w:val="single" w:sz="18"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p w:rsidR="00C11FEF" w:rsidRPr="00AA0FB0" w:rsidRDefault="00C11FEF" w:rsidP="00C11FEF">
            <w:pPr>
              <w:pStyle w:val="TableParagraph"/>
              <w:rPr>
                <w:sz w:val="18"/>
                <w:szCs w:val="18"/>
              </w:rPr>
            </w:pPr>
          </w:p>
          <w:p w:rsidR="00C11FEF" w:rsidRPr="00AA0FB0" w:rsidRDefault="00C11FEF" w:rsidP="00C11FEF">
            <w:pPr>
              <w:pStyle w:val="TableParagraph"/>
              <w:ind w:left="52" w:right="26"/>
              <w:rPr>
                <w:sz w:val="18"/>
                <w:szCs w:val="18"/>
                <w:lang w:val="ru-RU"/>
              </w:rPr>
            </w:pPr>
            <w:r w:rsidRPr="00AA0FB0">
              <w:rPr>
                <w:sz w:val="18"/>
                <w:szCs w:val="18"/>
                <w:lang w:val="ru-RU"/>
              </w:rPr>
              <w:t>дневной</w:t>
            </w:r>
          </w:p>
        </w:tc>
        <w:tc>
          <w:tcPr>
            <w:tcW w:w="1418" w:type="dxa"/>
            <w:gridSpan w:val="2"/>
            <w:tcBorders>
              <w:top w:val="single" w:sz="18" w:space="0" w:color="000000"/>
              <w:left w:val="single" w:sz="6" w:space="0" w:color="000000"/>
              <w:bottom w:val="single" w:sz="6" w:space="0" w:color="000000"/>
              <w:right w:val="single" w:sz="2" w:space="0" w:color="000000"/>
            </w:tcBorders>
            <w:hideMark/>
          </w:tcPr>
          <w:p w:rsidR="00C11FEF" w:rsidRPr="00AA0FB0" w:rsidRDefault="00C11FEF" w:rsidP="00C11FEF">
            <w:pPr>
              <w:pStyle w:val="TableParagraph"/>
              <w:ind w:left="38" w:right="243"/>
              <w:rPr>
                <w:sz w:val="18"/>
                <w:szCs w:val="18"/>
                <w:lang w:val="ru-RU"/>
              </w:rPr>
            </w:pPr>
            <w:r w:rsidRPr="00AA0FB0">
              <w:rPr>
                <w:sz w:val="18"/>
                <w:szCs w:val="18"/>
                <w:lang w:val="ru-RU"/>
              </w:rPr>
              <w:t>На основе образовательного гранта</w:t>
            </w:r>
          </w:p>
        </w:tc>
        <w:tc>
          <w:tcPr>
            <w:tcW w:w="565" w:type="dxa"/>
            <w:gridSpan w:val="2"/>
            <w:tcBorders>
              <w:top w:val="single" w:sz="18" w:space="0" w:color="000000"/>
              <w:left w:val="single" w:sz="2" w:space="0" w:color="000000"/>
              <w:bottom w:val="single" w:sz="6" w:space="0" w:color="000000"/>
              <w:right w:val="single" w:sz="2" w:space="0" w:color="000000"/>
            </w:tcBorders>
            <w:hideMark/>
          </w:tcPr>
          <w:p w:rsidR="00C11FEF" w:rsidRPr="00AA0FB0" w:rsidRDefault="00C11FEF" w:rsidP="00C11FEF">
            <w:pPr>
              <w:pStyle w:val="TableParagraph"/>
              <w:jc w:val="center"/>
              <w:rPr>
                <w:sz w:val="18"/>
                <w:szCs w:val="18"/>
              </w:rPr>
            </w:pPr>
            <w:r w:rsidRPr="00AA0FB0">
              <w:rPr>
                <w:sz w:val="18"/>
                <w:szCs w:val="18"/>
              </w:rPr>
              <w:t>2</w:t>
            </w:r>
          </w:p>
        </w:tc>
        <w:tc>
          <w:tcPr>
            <w:tcW w:w="428" w:type="dxa"/>
            <w:gridSpan w:val="2"/>
            <w:tcBorders>
              <w:top w:val="single" w:sz="18"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3" w:type="dxa"/>
            <w:gridSpan w:val="2"/>
            <w:tcBorders>
              <w:top w:val="single" w:sz="18"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9" w:type="dxa"/>
            <w:gridSpan w:val="2"/>
            <w:tcBorders>
              <w:top w:val="single" w:sz="18" w:space="0" w:color="000000"/>
              <w:left w:val="single" w:sz="2"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c>
          <w:tcPr>
            <w:tcW w:w="423" w:type="dxa"/>
            <w:gridSpan w:val="2"/>
            <w:vMerge w:val="restart"/>
            <w:tcBorders>
              <w:top w:val="single" w:sz="18"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jc w:val="center"/>
              <w:rPr>
                <w:sz w:val="18"/>
                <w:szCs w:val="18"/>
              </w:rPr>
            </w:pPr>
          </w:p>
        </w:tc>
        <w:tc>
          <w:tcPr>
            <w:tcW w:w="1984" w:type="dxa"/>
            <w:gridSpan w:val="2"/>
            <w:tcBorders>
              <w:top w:val="single" w:sz="18"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color w:val="000000" w:themeColor="text1"/>
                <w:sz w:val="18"/>
                <w:szCs w:val="18"/>
              </w:rPr>
            </w:pPr>
          </w:p>
        </w:tc>
        <w:tc>
          <w:tcPr>
            <w:tcW w:w="1560" w:type="dxa"/>
            <w:gridSpan w:val="2"/>
            <w:tcBorders>
              <w:top w:val="single" w:sz="18"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color w:val="000000" w:themeColor="text1"/>
                <w:sz w:val="18"/>
                <w:szCs w:val="18"/>
              </w:rPr>
            </w:pPr>
          </w:p>
        </w:tc>
        <w:tc>
          <w:tcPr>
            <w:tcW w:w="992" w:type="dxa"/>
            <w:gridSpan w:val="2"/>
            <w:tcBorders>
              <w:top w:val="single" w:sz="18" w:space="0" w:color="000000"/>
              <w:left w:val="single" w:sz="6" w:space="0" w:color="000000"/>
              <w:bottom w:val="single" w:sz="6" w:space="0" w:color="000000"/>
              <w:right w:val="single" w:sz="6" w:space="0" w:color="000000"/>
            </w:tcBorders>
            <w:hideMark/>
          </w:tcPr>
          <w:p w:rsidR="00C11FEF" w:rsidRPr="00AA0FB0" w:rsidRDefault="00C11FEF" w:rsidP="00C11FEF">
            <w:pPr>
              <w:pStyle w:val="TableParagraph"/>
              <w:jc w:val="center"/>
              <w:rPr>
                <w:sz w:val="18"/>
                <w:szCs w:val="18"/>
              </w:rPr>
            </w:pPr>
            <w:r w:rsidRPr="00AA0FB0">
              <w:rPr>
                <w:sz w:val="18"/>
                <w:szCs w:val="18"/>
              </w:rPr>
              <w:t>2</w:t>
            </w:r>
          </w:p>
        </w:tc>
      </w:tr>
      <w:tr w:rsidR="00C11FEF" w:rsidRPr="00AA0FB0" w:rsidTr="00194ADD">
        <w:trPr>
          <w:gridBefore w:val="1"/>
          <w:gridAfter w:val="1"/>
          <w:wBefore w:w="6" w:type="dxa"/>
          <w:wAfter w:w="6" w:type="dxa"/>
          <w:trHeight w:val="210"/>
        </w:trPr>
        <w:tc>
          <w:tcPr>
            <w:tcW w:w="1279" w:type="dxa"/>
            <w:gridSpan w:val="2"/>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2"/>
            <w:vMerge/>
            <w:tcBorders>
              <w:top w:val="single" w:sz="18" w:space="0" w:color="000000"/>
              <w:left w:val="single" w:sz="2" w:space="0" w:color="000000"/>
              <w:bottom w:val="single" w:sz="6" w:space="0" w:color="000000"/>
              <w:right w:val="single" w:sz="6" w:space="0" w:color="000000"/>
            </w:tcBorders>
            <w:vAlign w:val="center"/>
            <w:hideMark/>
          </w:tcPr>
          <w:p w:rsidR="00C11FEF" w:rsidRPr="00AA0FB0" w:rsidRDefault="00C11FEF" w:rsidP="00C11FEF">
            <w:pPr>
              <w:widowControl/>
              <w:autoSpaceDE/>
              <w:autoSpaceDN/>
              <w:rPr>
                <w:sz w:val="18"/>
                <w:szCs w:val="18"/>
              </w:rPr>
            </w:pPr>
          </w:p>
        </w:tc>
        <w:tc>
          <w:tcPr>
            <w:tcW w:w="1418" w:type="dxa"/>
            <w:gridSpan w:val="2"/>
            <w:tcBorders>
              <w:top w:val="single" w:sz="6" w:space="0" w:color="000000"/>
              <w:left w:val="single" w:sz="6" w:space="0" w:color="000000"/>
              <w:bottom w:val="single" w:sz="6" w:space="0" w:color="000000"/>
              <w:right w:val="single" w:sz="2" w:space="0" w:color="000000"/>
            </w:tcBorders>
            <w:hideMark/>
          </w:tcPr>
          <w:p w:rsidR="00C11FEF" w:rsidRPr="00AA0FB0" w:rsidRDefault="00C11FEF" w:rsidP="00C11FEF">
            <w:pPr>
              <w:pStyle w:val="TableParagraph"/>
              <w:spacing w:before="16"/>
              <w:ind w:left="41" w:right="190"/>
              <w:rPr>
                <w:sz w:val="18"/>
                <w:szCs w:val="18"/>
                <w:lang w:val="ru-RU"/>
              </w:rPr>
            </w:pPr>
            <w:r w:rsidRPr="00AA0FB0">
              <w:rPr>
                <w:spacing w:val="-1"/>
                <w:sz w:val="18"/>
                <w:szCs w:val="18"/>
                <w:lang w:val="ru-RU"/>
              </w:rPr>
              <w:t>На платной основе</w:t>
            </w:r>
          </w:p>
        </w:tc>
        <w:tc>
          <w:tcPr>
            <w:tcW w:w="565"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8"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3"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9" w:type="dxa"/>
            <w:gridSpan w:val="2"/>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c>
          <w:tcPr>
            <w:tcW w:w="423" w:type="dxa"/>
            <w:gridSpan w:val="2"/>
            <w:vMerge/>
            <w:tcBorders>
              <w:top w:val="single" w:sz="18" w:space="0" w:color="000000"/>
              <w:left w:val="single" w:sz="6" w:space="0" w:color="000000"/>
              <w:bottom w:val="single" w:sz="6" w:space="0" w:color="000000"/>
              <w:right w:val="single" w:sz="6" w:space="0" w:color="000000"/>
            </w:tcBorders>
            <w:vAlign w:val="center"/>
            <w:hideMark/>
          </w:tcPr>
          <w:p w:rsidR="00C11FEF" w:rsidRPr="00AA0FB0" w:rsidRDefault="00C11FEF" w:rsidP="00C11FEF">
            <w:pPr>
              <w:widowControl/>
              <w:autoSpaceDE/>
              <w:autoSpaceDN/>
              <w:rPr>
                <w:sz w:val="18"/>
                <w:szCs w:val="18"/>
              </w:rPr>
            </w:pPr>
          </w:p>
        </w:tc>
        <w:tc>
          <w:tcPr>
            <w:tcW w:w="1984"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c>
          <w:tcPr>
            <w:tcW w:w="1560"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c>
          <w:tcPr>
            <w:tcW w:w="992"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r>
      <w:tr w:rsidR="00C11FEF" w:rsidRPr="00AA0FB0" w:rsidTr="00194ADD">
        <w:trPr>
          <w:gridBefore w:val="1"/>
          <w:gridAfter w:val="1"/>
          <w:wBefore w:w="6" w:type="dxa"/>
          <w:wAfter w:w="6" w:type="dxa"/>
          <w:trHeight w:val="119"/>
        </w:trPr>
        <w:tc>
          <w:tcPr>
            <w:tcW w:w="1279" w:type="dxa"/>
            <w:gridSpan w:val="2"/>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4"/>
            <w:tcBorders>
              <w:top w:val="single" w:sz="6" w:space="0" w:color="000000"/>
              <w:left w:val="single" w:sz="2" w:space="0" w:color="000000"/>
              <w:bottom w:val="single" w:sz="6" w:space="0" w:color="000000"/>
              <w:right w:val="single" w:sz="2" w:space="0" w:color="000000"/>
            </w:tcBorders>
            <w:hideMark/>
          </w:tcPr>
          <w:p w:rsidR="00C11FEF" w:rsidRPr="00AA0FB0" w:rsidRDefault="00C11FEF" w:rsidP="00C11FEF">
            <w:pPr>
              <w:pStyle w:val="TableParagraph"/>
              <w:rPr>
                <w:sz w:val="18"/>
                <w:szCs w:val="18"/>
                <w:lang w:val="ru-RU"/>
              </w:rPr>
            </w:pPr>
            <w:r w:rsidRPr="00AA0FB0">
              <w:rPr>
                <w:sz w:val="18"/>
                <w:szCs w:val="18"/>
                <w:lang w:val="ru-RU"/>
              </w:rPr>
              <w:t>Заочно</w:t>
            </w:r>
          </w:p>
        </w:tc>
        <w:tc>
          <w:tcPr>
            <w:tcW w:w="565"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8"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9" w:type="dxa"/>
            <w:gridSpan w:val="2"/>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1560"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992"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r>
      <w:tr w:rsidR="00C11FEF" w:rsidRPr="00AA0FB0" w:rsidTr="00194ADD">
        <w:trPr>
          <w:gridBefore w:val="1"/>
          <w:gridAfter w:val="1"/>
          <w:wBefore w:w="6" w:type="dxa"/>
          <w:wAfter w:w="6" w:type="dxa"/>
          <w:trHeight w:val="191"/>
        </w:trPr>
        <w:tc>
          <w:tcPr>
            <w:tcW w:w="1279" w:type="dxa"/>
            <w:gridSpan w:val="2"/>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4"/>
            <w:tcBorders>
              <w:top w:val="single" w:sz="6" w:space="0" w:color="000000"/>
              <w:left w:val="single" w:sz="2" w:space="0" w:color="000000"/>
              <w:bottom w:val="single" w:sz="6" w:space="0" w:color="000000"/>
              <w:right w:val="single" w:sz="2" w:space="0" w:color="000000"/>
            </w:tcBorders>
            <w:hideMark/>
          </w:tcPr>
          <w:p w:rsidR="00C11FEF" w:rsidRPr="00AA0FB0" w:rsidRDefault="00C11FEF" w:rsidP="00C11FEF">
            <w:pPr>
              <w:pStyle w:val="TableParagraph"/>
              <w:rPr>
                <w:sz w:val="18"/>
                <w:szCs w:val="18"/>
                <w:lang w:val="ru-RU"/>
              </w:rPr>
            </w:pPr>
            <w:r w:rsidRPr="00AA0FB0">
              <w:rPr>
                <w:sz w:val="18"/>
                <w:szCs w:val="18"/>
                <w:lang w:val="ru-RU"/>
              </w:rPr>
              <w:t>Вечерний</w:t>
            </w:r>
          </w:p>
        </w:tc>
        <w:tc>
          <w:tcPr>
            <w:tcW w:w="565"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8"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9" w:type="dxa"/>
            <w:gridSpan w:val="2"/>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1560"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992"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r>
      <w:tr w:rsidR="00C11FEF" w:rsidRPr="00AA0FB0" w:rsidTr="00194ADD">
        <w:trPr>
          <w:gridBefore w:val="1"/>
          <w:gridAfter w:val="1"/>
          <w:wBefore w:w="6" w:type="dxa"/>
          <w:wAfter w:w="6" w:type="dxa"/>
          <w:trHeight w:val="153"/>
        </w:trPr>
        <w:tc>
          <w:tcPr>
            <w:tcW w:w="1279" w:type="dxa"/>
            <w:gridSpan w:val="2"/>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4"/>
            <w:tcBorders>
              <w:top w:val="single" w:sz="6" w:space="0" w:color="000000"/>
              <w:left w:val="single" w:sz="2" w:space="0" w:color="000000"/>
              <w:bottom w:val="single" w:sz="6" w:space="0" w:color="000000"/>
              <w:right w:val="single" w:sz="2" w:space="0" w:color="000000"/>
            </w:tcBorders>
            <w:hideMark/>
          </w:tcPr>
          <w:p w:rsidR="00C11FEF" w:rsidRPr="00AA0FB0" w:rsidRDefault="00C11FEF" w:rsidP="00C11FEF">
            <w:pPr>
              <w:pStyle w:val="TableParagraph"/>
              <w:spacing w:before="2"/>
              <w:ind w:left="52"/>
              <w:rPr>
                <w:sz w:val="18"/>
                <w:szCs w:val="18"/>
              </w:rPr>
            </w:pPr>
            <w:r w:rsidRPr="00AA0FB0">
              <w:rPr>
                <w:sz w:val="18"/>
                <w:szCs w:val="18"/>
              </w:rPr>
              <w:t>Экстернат</w:t>
            </w:r>
          </w:p>
        </w:tc>
        <w:tc>
          <w:tcPr>
            <w:tcW w:w="565"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8"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9" w:type="dxa"/>
            <w:gridSpan w:val="2"/>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1560"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992"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r>
      <w:tr w:rsidR="00C11FEF" w:rsidRPr="00AA0FB0" w:rsidTr="00194ADD">
        <w:trPr>
          <w:gridBefore w:val="1"/>
          <w:gridAfter w:val="1"/>
          <w:wBefore w:w="6" w:type="dxa"/>
          <w:wAfter w:w="6" w:type="dxa"/>
          <w:trHeight w:val="186"/>
        </w:trPr>
        <w:tc>
          <w:tcPr>
            <w:tcW w:w="1279" w:type="dxa"/>
            <w:gridSpan w:val="2"/>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4"/>
            <w:tcBorders>
              <w:top w:val="single" w:sz="6"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rPr>
                <w:sz w:val="18"/>
                <w:szCs w:val="18"/>
                <w:lang w:val="ru-RU"/>
              </w:rPr>
            </w:pPr>
            <w:r w:rsidRPr="00AA0FB0">
              <w:rPr>
                <w:sz w:val="18"/>
                <w:szCs w:val="18"/>
                <w:lang w:val="ru-RU"/>
              </w:rPr>
              <w:t>ДОТ</w:t>
            </w:r>
          </w:p>
        </w:tc>
        <w:tc>
          <w:tcPr>
            <w:tcW w:w="565" w:type="dxa"/>
            <w:gridSpan w:val="2"/>
            <w:tcBorders>
              <w:top w:val="single" w:sz="6" w:space="0" w:color="000000"/>
              <w:left w:val="single" w:sz="2" w:space="0" w:color="000000"/>
              <w:bottom w:val="single" w:sz="18" w:space="0" w:color="000000"/>
              <w:right w:val="single" w:sz="2" w:space="0" w:color="000000"/>
            </w:tcBorders>
          </w:tcPr>
          <w:p w:rsidR="00C11FEF" w:rsidRPr="00AA0FB0" w:rsidRDefault="00C11FEF" w:rsidP="00C11FEF">
            <w:pPr>
              <w:pStyle w:val="TableParagraph"/>
              <w:rPr>
                <w:sz w:val="18"/>
                <w:szCs w:val="18"/>
              </w:rPr>
            </w:pPr>
          </w:p>
        </w:tc>
        <w:tc>
          <w:tcPr>
            <w:tcW w:w="428" w:type="dxa"/>
            <w:gridSpan w:val="2"/>
            <w:tcBorders>
              <w:top w:val="single" w:sz="6" w:space="0" w:color="000000"/>
              <w:left w:val="single" w:sz="2" w:space="0" w:color="000000"/>
              <w:bottom w:val="single" w:sz="18" w:space="0" w:color="000000"/>
              <w:right w:val="single" w:sz="2"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2" w:space="0" w:color="000000"/>
              <w:bottom w:val="single" w:sz="18" w:space="0" w:color="000000"/>
              <w:right w:val="single" w:sz="2" w:space="0" w:color="000000"/>
            </w:tcBorders>
          </w:tcPr>
          <w:p w:rsidR="00C11FEF" w:rsidRPr="00AA0FB0" w:rsidRDefault="00C11FEF" w:rsidP="00C11FEF">
            <w:pPr>
              <w:pStyle w:val="TableParagraph"/>
              <w:rPr>
                <w:sz w:val="18"/>
                <w:szCs w:val="18"/>
              </w:rPr>
            </w:pPr>
          </w:p>
        </w:tc>
        <w:tc>
          <w:tcPr>
            <w:tcW w:w="429" w:type="dxa"/>
            <w:gridSpan w:val="2"/>
            <w:tcBorders>
              <w:top w:val="single" w:sz="6" w:space="0" w:color="000000"/>
              <w:left w:val="single" w:sz="2" w:space="0" w:color="000000"/>
              <w:bottom w:val="single" w:sz="18" w:space="0" w:color="000000"/>
              <w:right w:val="single" w:sz="6"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6" w:space="0" w:color="000000"/>
              <w:bottom w:val="single" w:sz="18"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gridSpan w:val="2"/>
            <w:tcBorders>
              <w:top w:val="single" w:sz="6" w:space="0" w:color="000000"/>
              <w:left w:val="single" w:sz="6" w:space="0" w:color="000000"/>
              <w:bottom w:val="single" w:sz="18" w:space="0" w:color="000000"/>
              <w:right w:val="single" w:sz="6" w:space="0" w:color="000000"/>
            </w:tcBorders>
          </w:tcPr>
          <w:p w:rsidR="00C11FEF" w:rsidRPr="00AA0FB0" w:rsidRDefault="00C11FEF" w:rsidP="00C11FEF">
            <w:pPr>
              <w:pStyle w:val="TableParagraph"/>
              <w:rPr>
                <w:sz w:val="18"/>
                <w:szCs w:val="18"/>
              </w:rPr>
            </w:pPr>
          </w:p>
        </w:tc>
        <w:tc>
          <w:tcPr>
            <w:tcW w:w="1560" w:type="dxa"/>
            <w:gridSpan w:val="2"/>
            <w:tcBorders>
              <w:top w:val="single" w:sz="6" w:space="0" w:color="000000"/>
              <w:left w:val="single" w:sz="6" w:space="0" w:color="000000"/>
              <w:bottom w:val="single" w:sz="18" w:space="0" w:color="000000"/>
              <w:right w:val="single" w:sz="6" w:space="0" w:color="000000"/>
            </w:tcBorders>
          </w:tcPr>
          <w:p w:rsidR="00C11FEF" w:rsidRPr="00AA0FB0" w:rsidRDefault="00C11FEF" w:rsidP="00C11FEF">
            <w:pPr>
              <w:pStyle w:val="TableParagraph"/>
              <w:rPr>
                <w:sz w:val="18"/>
                <w:szCs w:val="18"/>
              </w:rPr>
            </w:pPr>
          </w:p>
        </w:tc>
        <w:tc>
          <w:tcPr>
            <w:tcW w:w="992" w:type="dxa"/>
            <w:gridSpan w:val="2"/>
            <w:tcBorders>
              <w:top w:val="single" w:sz="6" w:space="0" w:color="000000"/>
              <w:left w:val="single" w:sz="6" w:space="0" w:color="000000"/>
              <w:bottom w:val="single" w:sz="18" w:space="0" w:color="000000"/>
              <w:right w:val="single" w:sz="6" w:space="0" w:color="000000"/>
            </w:tcBorders>
          </w:tcPr>
          <w:p w:rsidR="00C11FEF" w:rsidRPr="00AA0FB0" w:rsidRDefault="00C11FEF" w:rsidP="00C11FEF">
            <w:pPr>
              <w:pStyle w:val="TableParagraph"/>
              <w:rPr>
                <w:sz w:val="18"/>
                <w:szCs w:val="18"/>
              </w:rPr>
            </w:pPr>
          </w:p>
        </w:tc>
      </w:tr>
      <w:tr w:rsidR="00C11FEF" w:rsidRPr="00AA0FB0" w:rsidTr="00194ADD">
        <w:trPr>
          <w:gridBefore w:val="1"/>
          <w:wBefore w:w="6" w:type="dxa"/>
          <w:trHeight w:val="628"/>
        </w:trPr>
        <w:tc>
          <w:tcPr>
            <w:tcW w:w="1279" w:type="dxa"/>
            <w:gridSpan w:val="2"/>
            <w:vMerge w:val="restart"/>
            <w:tcBorders>
              <w:top w:val="single" w:sz="2" w:space="0" w:color="000000"/>
              <w:left w:val="single" w:sz="2" w:space="0" w:color="000000"/>
              <w:bottom w:val="single" w:sz="18" w:space="0" w:color="000000"/>
              <w:right w:val="single" w:sz="6" w:space="0" w:color="000000"/>
            </w:tcBorders>
            <w:hideMark/>
          </w:tcPr>
          <w:p w:rsidR="00C11FEF" w:rsidRPr="00AA0FB0" w:rsidRDefault="00C11FEF" w:rsidP="00C11FEF">
            <w:pPr>
              <w:pStyle w:val="TableParagraph"/>
              <w:spacing w:before="1"/>
              <w:ind w:left="206" w:right="168" w:firstLine="158"/>
              <w:rPr>
                <w:sz w:val="18"/>
                <w:szCs w:val="18"/>
              </w:rPr>
            </w:pPr>
            <w:r w:rsidRPr="00AA0FB0">
              <w:rPr>
                <w:sz w:val="18"/>
                <w:szCs w:val="18"/>
                <w:lang w:val="ru-RU"/>
              </w:rPr>
              <w:t>Учебный год</w:t>
            </w:r>
            <w:r w:rsidRPr="00AA0FB0">
              <w:rPr>
                <w:sz w:val="18"/>
                <w:szCs w:val="18"/>
              </w:rPr>
              <w:t>*</w:t>
            </w:r>
          </w:p>
        </w:tc>
        <w:tc>
          <w:tcPr>
            <w:tcW w:w="2410" w:type="dxa"/>
            <w:gridSpan w:val="4"/>
            <w:vMerge w:val="restart"/>
            <w:tcBorders>
              <w:top w:val="single" w:sz="2" w:space="0" w:color="000000"/>
              <w:left w:val="single" w:sz="6" w:space="0" w:color="000000"/>
              <w:bottom w:val="single" w:sz="18" w:space="0" w:color="000000"/>
              <w:right w:val="single" w:sz="2" w:space="0" w:color="000000"/>
            </w:tcBorders>
            <w:hideMark/>
          </w:tcPr>
          <w:p w:rsidR="00C11FEF" w:rsidRPr="00AA0FB0" w:rsidRDefault="00C11FEF" w:rsidP="00C11FEF">
            <w:pPr>
              <w:pStyle w:val="TableParagraph"/>
              <w:spacing w:before="198"/>
              <w:ind w:left="198"/>
              <w:rPr>
                <w:sz w:val="18"/>
                <w:szCs w:val="18"/>
                <w:lang w:val="ru-RU"/>
              </w:rPr>
            </w:pPr>
            <w:r w:rsidRPr="00AA0FB0">
              <w:rPr>
                <w:sz w:val="18"/>
                <w:szCs w:val="18"/>
                <w:lang w:val="ru-RU"/>
              </w:rPr>
              <w:t xml:space="preserve">Форма обучения </w:t>
            </w:r>
          </w:p>
        </w:tc>
        <w:tc>
          <w:tcPr>
            <w:tcW w:w="2268" w:type="dxa"/>
            <w:gridSpan w:val="10"/>
            <w:tcBorders>
              <w:top w:val="single" w:sz="2" w:space="0" w:color="000000"/>
              <w:left w:val="single" w:sz="2" w:space="0" w:color="000000"/>
              <w:bottom w:val="single" w:sz="6" w:space="0" w:color="000000"/>
              <w:right w:val="single" w:sz="6" w:space="0" w:color="000000"/>
            </w:tcBorders>
            <w:hideMark/>
          </w:tcPr>
          <w:p w:rsidR="00C11FEF" w:rsidRPr="00AA0FB0" w:rsidRDefault="00C11FEF" w:rsidP="00C11FEF">
            <w:pPr>
              <w:pStyle w:val="TableParagraph"/>
              <w:ind w:left="250" w:right="105" w:hanging="104"/>
              <w:rPr>
                <w:sz w:val="18"/>
                <w:szCs w:val="18"/>
                <w:lang w:val="ru-RU"/>
              </w:rPr>
            </w:pPr>
            <w:r w:rsidRPr="00AA0FB0">
              <w:rPr>
                <w:sz w:val="18"/>
                <w:szCs w:val="18"/>
                <w:lang w:val="ru-RU"/>
              </w:rPr>
              <w:t>По курсам</w:t>
            </w:r>
          </w:p>
          <w:p w:rsidR="00C11FEF" w:rsidRPr="00AA0FB0" w:rsidRDefault="00C11FEF" w:rsidP="00C11FEF">
            <w:pPr>
              <w:pStyle w:val="TableParagraph"/>
              <w:ind w:left="250" w:right="105" w:hanging="104"/>
              <w:rPr>
                <w:sz w:val="18"/>
                <w:szCs w:val="18"/>
                <w:lang w:val="ru-RU"/>
              </w:rPr>
            </w:pPr>
            <w:r w:rsidRPr="00AA0FB0">
              <w:rPr>
                <w:sz w:val="18"/>
                <w:szCs w:val="18"/>
                <w:lang w:val="ru-RU"/>
              </w:rPr>
              <w:t>Количество докторантов</w:t>
            </w:r>
          </w:p>
        </w:tc>
        <w:tc>
          <w:tcPr>
            <w:tcW w:w="1984" w:type="dxa"/>
            <w:gridSpan w:val="2"/>
            <w:vMerge w:val="restart"/>
            <w:tcBorders>
              <w:top w:val="single" w:sz="2" w:space="0" w:color="000000"/>
              <w:left w:val="single" w:sz="6" w:space="0" w:color="000000"/>
              <w:bottom w:val="single" w:sz="18" w:space="0" w:color="000000"/>
              <w:right w:val="single" w:sz="2" w:space="0" w:color="000000"/>
            </w:tcBorders>
            <w:hideMark/>
          </w:tcPr>
          <w:p w:rsidR="00C11FEF" w:rsidRPr="00AA0FB0" w:rsidRDefault="00C11FEF" w:rsidP="00C11FEF">
            <w:pPr>
              <w:pStyle w:val="TableParagraph"/>
              <w:spacing w:before="35"/>
              <w:ind w:left="92" w:right="100"/>
              <w:rPr>
                <w:color w:val="000000" w:themeColor="text1"/>
                <w:sz w:val="18"/>
                <w:szCs w:val="18"/>
                <w:lang w:val="ru-RU"/>
              </w:rPr>
            </w:pPr>
            <w:r w:rsidRPr="00AA0FB0">
              <w:rPr>
                <w:color w:val="000000" w:themeColor="text1"/>
                <w:sz w:val="18"/>
                <w:szCs w:val="18"/>
              </w:rPr>
              <w:t>количество переведенных докторантов</w:t>
            </w:r>
            <w:r w:rsidRPr="00AA0FB0">
              <w:rPr>
                <w:color w:val="000000" w:themeColor="text1"/>
                <w:sz w:val="18"/>
                <w:szCs w:val="18"/>
                <w:lang w:val="ru-RU"/>
              </w:rPr>
              <w:t xml:space="preserve"> с ОУ</w:t>
            </w:r>
          </w:p>
        </w:tc>
        <w:tc>
          <w:tcPr>
            <w:tcW w:w="1560" w:type="dxa"/>
            <w:gridSpan w:val="2"/>
            <w:vMerge w:val="restart"/>
            <w:tcBorders>
              <w:top w:val="single" w:sz="2"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spacing w:before="35"/>
              <w:ind w:left="73" w:right="65" w:firstLine="40"/>
              <w:rPr>
                <w:color w:val="000000" w:themeColor="text1"/>
                <w:sz w:val="18"/>
                <w:szCs w:val="18"/>
              </w:rPr>
            </w:pPr>
            <w:r w:rsidRPr="00AA0FB0">
              <w:rPr>
                <w:color w:val="000000" w:themeColor="text1"/>
                <w:sz w:val="18"/>
                <w:szCs w:val="18"/>
              </w:rPr>
              <w:t>кол-во отчисленных</w:t>
            </w:r>
          </w:p>
        </w:tc>
        <w:tc>
          <w:tcPr>
            <w:tcW w:w="992" w:type="dxa"/>
            <w:gridSpan w:val="3"/>
            <w:vMerge w:val="restart"/>
            <w:tcBorders>
              <w:top w:val="single" w:sz="2" w:space="0" w:color="000000"/>
              <w:left w:val="single" w:sz="2" w:space="0" w:color="000000"/>
              <w:bottom w:val="single" w:sz="18" w:space="0" w:color="000000"/>
              <w:right w:val="single" w:sz="6" w:space="0" w:color="000000"/>
            </w:tcBorders>
            <w:hideMark/>
          </w:tcPr>
          <w:p w:rsidR="00C11FEF" w:rsidRPr="00AA0FB0" w:rsidRDefault="00C11FEF" w:rsidP="00C11FEF">
            <w:pPr>
              <w:pStyle w:val="TableParagraph"/>
              <w:spacing w:before="40"/>
              <w:ind w:left="58" w:right="65"/>
              <w:rPr>
                <w:sz w:val="18"/>
                <w:szCs w:val="18"/>
                <w:lang w:val="ru-RU"/>
              </w:rPr>
            </w:pPr>
            <w:r w:rsidRPr="00AA0FB0">
              <w:rPr>
                <w:sz w:val="18"/>
                <w:szCs w:val="18"/>
              </w:rPr>
              <w:t>С</w:t>
            </w:r>
            <w:r w:rsidRPr="00AA0FB0">
              <w:rPr>
                <w:sz w:val="18"/>
                <w:szCs w:val="18"/>
                <w:lang w:val="ru-RU"/>
              </w:rPr>
              <w:t>умма по всем курсам</w:t>
            </w:r>
          </w:p>
        </w:tc>
      </w:tr>
      <w:tr w:rsidR="00C11FEF" w:rsidRPr="00AA0FB0" w:rsidTr="00194ADD">
        <w:trPr>
          <w:gridBefore w:val="1"/>
          <w:wBefore w:w="6" w:type="dxa"/>
          <w:trHeight w:val="298"/>
        </w:trPr>
        <w:tc>
          <w:tcPr>
            <w:tcW w:w="1279" w:type="dxa"/>
            <w:gridSpan w:val="2"/>
            <w:vMerge/>
            <w:tcBorders>
              <w:top w:val="single" w:sz="2" w:space="0" w:color="000000"/>
              <w:left w:val="single" w:sz="2" w:space="0" w:color="000000"/>
              <w:bottom w:val="single" w:sz="18" w:space="0" w:color="000000"/>
              <w:right w:val="single" w:sz="6" w:space="0" w:color="000000"/>
            </w:tcBorders>
            <w:vAlign w:val="center"/>
            <w:hideMark/>
          </w:tcPr>
          <w:p w:rsidR="00C11FEF" w:rsidRPr="00AA0FB0" w:rsidRDefault="00C11FEF" w:rsidP="00C11FEF">
            <w:pPr>
              <w:widowControl/>
              <w:autoSpaceDE/>
              <w:autoSpaceDN/>
              <w:rPr>
                <w:sz w:val="18"/>
                <w:szCs w:val="18"/>
              </w:rPr>
            </w:pPr>
          </w:p>
        </w:tc>
        <w:tc>
          <w:tcPr>
            <w:tcW w:w="3828" w:type="dxa"/>
            <w:gridSpan w:val="4"/>
            <w:vMerge/>
            <w:tcBorders>
              <w:top w:val="single" w:sz="2" w:space="0" w:color="000000"/>
              <w:left w:val="single" w:sz="6"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565" w:type="dxa"/>
            <w:gridSpan w:val="2"/>
            <w:tcBorders>
              <w:top w:val="single" w:sz="6"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spacing w:before="1"/>
              <w:ind w:left="13"/>
              <w:jc w:val="center"/>
              <w:rPr>
                <w:sz w:val="18"/>
                <w:szCs w:val="18"/>
              </w:rPr>
            </w:pPr>
            <w:r w:rsidRPr="00AA0FB0">
              <w:rPr>
                <w:w w:val="99"/>
                <w:sz w:val="18"/>
                <w:szCs w:val="18"/>
              </w:rPr>
              <w:t>I</w:t>
            </w:r>
          </w:p>
        </w:tc>
        <w:tc>
          <w:tcPr>
            <w:tcW w:w="428" w:type="dxa"/>
            <w:gridSpan w:val="2"/>
            <w:tcBorders>
              <w:top w:val="single" w:sz="6"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spacing w:before="1"/>
              <w:ind w:left="105"/>
              <w:rPr>
                <w:sz w:val="18"/>
                <w:szCs w:val="18"/>
              </w:rPr>
            </w:pPr>
            <w:r w:rsidRPr="00AA0FB0">
              <w:rPr>
                <w:sz w:val="18"/>
                <w:szCs w:val="18"/>
              </w:rPr>
              <w:t>II</w:t>
            </w:r>
          </w:p>
        </w:tc>
        <w:tc>
          <w:tcPr>
            <w:tcW w:w="423" w:type="dxa"/>
            <w:gridSpan w:val="2"/>
            <w:tcBorders>
              <w:top w:val="single" w:sz="6"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spacing w:before="1"/>
              <w:ind w:left="49"/>
              <w:rPr>
                <w:sz w:val="18"/>
                <w:szCs w:val="18"/>
              </w:rPr>
            </w:pPr>
            <w:r w:rsidRPr="00AA0FB0">
              <w:rPr>
                <w:sz w:val="18"/>
                <w:szCs w:val="18"/>
              </w:rPr>
              <w:t>III</w:t>
            </w:r>
          </w:p>
        </w:tc>
        <w:tc>
          <w:tcPr>
            <w:tcW w:w="429" w:type="dxa"/>
            <w:gridSpan w:val="2"/>
            <w:tcBorders>
              <w:top w:val="single" w:sz="6" w:space="0" w:color="000000"/>
              <w:left w:val="single" w:sz="2" w:space="0" w:color="000000"/>
              <w:bottom w:val="single" w:sz="18" w:space="0" w:color="000000"/>
              <w:right w:val="single" w:sz="6" w:space="0" w:color="000000"/>
            </w:tcBorders>
            <w:hideMark/>
          </w:tcPr>
          <w:p w:rsidR="00C11FEF" w:rsidRPr="00AA0FB0" w:rsidRDefault="00C11FEF" w:rsidP="00C11FEF">
            <w:pPr>
              <w:pStyle w:val="TableParagraph"/>
              <w:spacing w:before="1"/>
              <w:ind w:left="56"/>
              <w:rPr>
                <w:sz w:val="18"/>
                <w:szCs w:val="18"/>
              </w:rPr>
            </w:pPr>
            <w:r w:rsidRPr="00AA0FB0">
              <w:rPr>
                <w:sz w:val="18"/>
                <w:szCs w:val="18"/>
              </w:rPr>
              <w:t>IV</w:t>
            </w:r>
          </w:p>
        </w:tc>
        <w:tc>
          <w:tcPr>
            <w:tcW w:w="423" w:type="dxa"/>
            <w:gridSpan w:val="2"/>
            <w:tcBorders>
              <w:top w:val="single" w:sz="6" w:space="0" w:color="000000"/>
              <w:left w:val="single" w:sz="6" w:space="0" w:color="000000"/>
              <w:bottom w:val="single" w:sz="18" w:space="0" w:color="000000"/>
              <w:right w:val="single" w:sz="2" w:space="0" w:color="000000"/>
            </w:tcBorders>
            <w:shd w:val="clear" w:color="auto" w:fill="F1F1F1"/>
            <w:hideMark/>
          </w:tcPr>
          <w:p w:rsidR="00C11FEF" w:rsidRPr="00AA0FB0" w:rsidRDefault="00C11FEF" w:rsidP="00C11FEF">
            <w:pPr>
              <w:pStyle w:val="TableParagraph"/>
              <w:spacing w:before="1"/>
              <w:ind w:left="105"/>
              <w:rPr>
                <w:sz w:val="18"/>
                <w:szCs w:val="18"/>
              </w:rPr>
            </w:pPr>
            <w:r w:rsidRPr="00AA0FB0">
              <w:rPr>
                <w:w w:val="99"/>
                <w:sz w:val="18"/>
                <w:szCs w:val="18"/>
              </w:rPr>
              <w:t>V</w:t>
            </w:r>
          </w:p>
        </w:tc>
        <w:tc>
          <w:tcPr>
            <w:tcW w:w="1984" w:type="dxa"/>
            <w:gridSpan w:val="2"/>
            <w:vMerge/>
            <w:tcBorders>
              <w:top w:val="single" w:sz="2" w:space="0" w:color="000000"/>
              <w:left w:val="single" w:sz="6"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color w:val="000000" w:themeColor="text1"/>
                <w:sz w:val="18"/>
                <w:szCs w:val="18"/>
              </w:rPr>
            </w:pPr>
          </w:p>
        </w:tc>
        <w:tc>
          <w:tcPr>
            <w:tcW w:w="1560" w:type="dxa"/>
            <w:gridSpan w:val="2"/>
            <w:vMerge/>
            <w:tcBorders>
              <w:top w:val="single" w:sz="2"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color w:val="000000" w:themeColor="text1"/>
                <w:sz w:val="18"/>
                <w:szCs w:val="18"/>
              </w:rPr>
            </w:pPr>
          </w:p>
        </w:tc>
        <w:tc>
          <w:tcPr>
            <w:tcW w:w="992" w:type="dxa"/>
            <w:gridSpan w:val="3"/>
            <w:vMerge/>
            <w:tcBorders>
              <w:top w:val="single" w:sz="2" w:space="0" w:color="000000"/>
              <w:left w:val="single" w:sz="2" w:space="0" w:color="000000"/>
              <w:bottom w:val="single" w:sz="18" w:space="0" w:color="000000"/>
              <w:right w:val="single" w:sz="6" w:space="0" w:color="000000"/>
            </w:tcBorders>
            <w:vAlign w:val="center"/>
            <w:hideMark/>
          </w:tcPr>
          <w:p w:rsidR="00C11FEF" w:rsidRPr="00AA0FB0" w:rsidRDefault="00C11FEF" w:rsidP="00C11FEF">
            <w:pPr>
              <w:widowControl/>
              <w:autoSpaceDE/>
              <w:autoSpaceDN/>
              <w:rPr>
                <w:sz w:val="18"/>
                <w:szCs w:val="18"/>
              </w:rPr>
            </w:pPr>
          </w:p>
        </w:tc>
      </w:tr>
      <w:tr w:rsidR="00C11FEF" w:rsidRPr="00AA0FB0" w:rsidTr="00194ADD">
        <w:trPr>
          <w:gridBefore w:val="1"/>
          <w:wBefore w:w="6" w:type="dxa"/>
          <w:trHeight w:val="388"/>
        </w:trPr>
        <w:tc>
          <w:tcPr>
            <w:tcW w:w="1279" w:type="dxa"/>
            <w:gridSpan w:val="2"/>
            <w:vMerge w:val="restart"/>
            <w:tcBorders>
              <w:top w:val="single" w:sz="18" w:space="0" w:color="000000"/>
              <w:left w:val="single" w:sz="2" w:space="0" w:color="000000"/>
              <w:bottom w:val="single" w:sz="18" w:space="0" w:color="000000"/>
              <w:right w:val="single" w:sz="2" w:space="0" w:color="000000"/>
            </w:tcBorders>
          </w:tcPr>
          <w:p w:rsidR="00C11FEF" w:rsidRPr="00AA0FB0" w:rsidRDefault="00C11FEF" w:rsidP="00C11FEF">
            <w:pPr>
              <w:pStyle w:val="TableParagraph"/>
              <w:rPr>
                <w:sz w:val="18"/>
                <w:szCs w:val="18"/>
              </w:rPr>
            </w:pPr>
          </w:p>
          <w:p w:rsidR="00C11FEF" w:rsidRPr="00AA0FB0" w:rsidRDefault="00C11FEF" w:rsidP="00C11FEF">
            <w:pPr>
              <w:pStyle w:val="TableParagraph"/>
              <w:rPr>
                <w:sz w:val="18"/>
                <w:szCs w:val="18"/>
              </w:rPr>
            </w:pPr>
          </w:p>
          <w:p w:rsidR="00C11FEF" w:rsidRPr="00AA0FB0" w:rsidRDefault="00C11FEF" w:rsidP="00C11FEF">
            <w:pPr>
              <w:pStyle w:val="TableParagraph"/>
              <w:rPr>
                <w:sz w:val="18"/>
                <w:szCs w:val="18"/>
              </w:rPr>
            </w:pPr>
          </w:p>
          <w:p w:rsidR="00C11FEF" w:rsidRPr="00AA0FB0" w:rsidRDefault="00C11FEF" w:rsidP="00C11FEF">
            <w:pPr>
              <w:pStyle w:val="TableParagraph"/>
              <w:spacing w:before="164"/>
              <w:ind w:left="47" w:right="90"/>
              <w:rPr>
                <w:sz w:val="18"/>
                <w:szCs w:val="18"/>
                <w:lang w:val="ru-RU"/>
              </w:rPr>
            </w:pPr>
            <w:r w:rsidRPr="00AA0FB0">
              <w:rPr>
                <w:sz w:val="18"/>
                <w:szCs w:val="18"/>
                <w:lang w:val="ru-RU"/>
              </w:rPr>
              <w:t xml:space="preserve">Сентябрь </w:t>
            </w:r>
            <w:r w:rsidRPr="00AA0FB0">
              <w:rPr>
                <w:spacing w:val="-1"/>
                <w:sz w:val="18"/>
                <w:szCs w:val="18"/>
              </w:rPr>
              <w:t>20</w:t>
            </w:r>
            <w:r w:rsidRPr="00AA0FB0">
              <w:rPr>
                <w:spacing w:val="-1"/>
                <w:sz w:val="18"/>
                <w:szCs w:val="18"/>
                <w:lang w:val="ru-RU"/>
              </w:rPr>
              <w:t>22/2023</w:t>
            </w:r>
          </w:p>
        </w:tc>
        <w:tc>
          <w:tcPr>
            <w:tcW w:w="992" w:type="dxa"/>
            <w:gridSpan w:val="2"/>
            <w:vMerge w:val="restart"/>
            <w:tcBorders>
              <w:top w:val="single" w:sz="18"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p w:rsidR="00C11FEF" w:rsidRPr="00AA0FB0" w:rsidRDefault="00C11FEF" w:rsidP="00C11FEF">
            <w:pPr>
              <w:pStyle w:val="TableParagraph"/>
              <w:rPr>
                <w:sz w:val="18"/>
                <w:szCs w:val="18"/>
              </w:rPr>
            </w:pPr>
          </w:p>
          <w:p w:rsidR="00C11FEF" w:rsidRPr="00AA0FB0" w:rsidRDefault="00C11FEF" w:rsidP="00C11FEF">
            <w:pPr>
              <w:pStyle w:val="TableParagraph"/>
              <w:ind w:left="52" w:right="26"/>
              <w:rPr>
                <w:sz w:val="18"/>
                <w:szCs w:val="18"/>
                <w:lang w:val="ru-RU"/>
              </w:rPr>
            </w:pPr>
            <w:r w:rsidRPr="00AA0FB0">
              <w:rPr>
                <w:sz w:val="18"/>
                <w:szCs w:val="18"/>
                <w:lang w:val="ru-RU"/>
              </w:rPr>
              <w:t>дневной</w:t>
            </w:r>
          </w:p>
        </w:tc>
        <w:tc>
          <w:tcPr>
            <w:tcW w:w="1418" w:type="dxa"/>
            <w:gridSpan w:val="2"/>
            <w:tcBorders>
              <w:top w:val="single" w:sz="18" w:space="0" w:color="000000"/>
              <w:left w:val="single" w:sz="6" w:space="0" w:color="000000"/>
              <w:bottom w:val="single" w:sz="6" w:space="0" w:color="000000"/>
              <w:right w:val="single" w:sz="2" w:space="0" w:color="000000"/>
            </w:tcBorders>
            <w:hideMark/>
          </w:tcPr>
          <w:p w:rsidR="00C11FEF" w:rsidRPr="00AA0FB0" w:rsidRDefault="00C11FEF" w:rsidP="00C11FEF">
            <w:pPr>
              <w:pStyle w:val="TableParagraph"/>
              <w:ind w:left="38" w:right="243"/>
              <w:rPr>
                <w:sz w:val="18"/>
                <w:szCs w:val="18"/>
                <w:lang w:val="ru-RU"/>
              </w:rPr>
            </w:pPr>
            <w:r w:rsidRPr="00AA0FB0">
              <w:rPr>
                <w:sz w:val="18"/>
                <w:szCs w:val="18"/>
                <w:lang w:val="ru-RU"/>
              </w:rPr>
              <w:t>На основе образовательного гранта</w:t>
            </w:r>
          </w:p>
        </w:tc>
        <w:tc>
          <w:tcPr>
            <w:tcW w:w="565" w:type="dxa"/>
            <w:gridSpan w:val="2"/>
            <w:tcBorders>
              <w:top w:val="single" w:sz="18" w:space="0" w:color="000000"/>
              <w:left w:val="single" w:sz="2" w:space="0" w:color="000000"/>
              <w:bottom w:val="single" w:sz="6" w:space="0" w:color="000000"/>
              <w:right w:val="single" w:sz="2" w:space="0" w:color="000000"/>
            </w:tcBorders>
            <w:hideMark/>
          </w:tcPr>
          <w:p w:rsidR="00C11FEF" w:rsidRPr="00AA0FB0" w:rsidRDefault="00C11FEF" w:rsidP="00C11FEF">
            <w:pPr>
              <w:pStyle w:val="TableParagraph"/>
              <w:jc w:val="center"/>
              <w:rPr>
                <w:sz w:val="18"/>
                <w:szCs w:val="18"/>
                <w:lang w:val="ru-RU"/>
              </w:rPr>
            </w:pPr>
            <w:r w:rsidRPr="00AA0FB0">
              <w:rPr>
                <w:sz w:val="18"/>
                <w:szCs w:val="18"/>
                <w:lang w:val="ru-RU"/>
              </w:rPr>
              <w:t>1</w:t>
            </w:r>
          </w:p>
        </w:tc>
        <w:tc>
          <w:tcPr>
            <w:tcW w:w="428" w:type="dxa"/>
            <w:gridSpan w:val="2"/>
            <w:tcBorders>
              <w:top w:val="single" w:sz="18"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3" w:type="dxa"/>
            <w:gridSpan w:val="2"/>
            <w:tcBorders>
              <w:top w:val="single" w:sz="18"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9" w:type="dxa"/>
            <w:gridSpan w:val="2"/>
            <w:tcBorders>
              <w:top w:val="single" w:sz="18" w:space="0" w:color="000000"/>
              <w:left w:val="single" w:sz="2"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c>
          <w:tcPr>
            <w:tcW w:w="423" w:type="dxa"/>
            <w:gridSpan w:val="2"/>
            <w:vMerge w:val="restart"/>
            <w:tcBorders>
              <w:top w:val="single" w:sz="18"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jc w:val="center"/>
              <w:rPr>
                <w:sz w:val="18"/>
                <w:szCs w:val="18"/>
              </w:rPr>
            </w:pPr>
          </w:p>
        </w:tc>
        <w:tc>
          <w:tcPr>
            <w:tcW w:w="1984" w:type="dxa"/>
            <w:gridSpan w:val="2"/>
            <w:tcBorders>
              <w:top w:val="single" w:sz="18"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color w:val="000000" w:themeColor="text1"/>
                <w:sz w:val="18"/>
                <w:szCs w:val="18"/>
              </w:rPr>
            </w:pPr>
          </w:p>
        </w:tc>
        <w:tc>
          <w:tcPr>
            <w:tcW w:w="1560" w:type="dxa"/>
            <w:gridSpan w:val="2"/>
            <w:tcBorders>
              <w:top w:val="single" w:sz="18"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color w:val="000000" w:themeColor="text1"/>
                <w:sz w:val="18"/>
                <w:szCs w:val="18"/>
              </w:rPr>
            </w:pPr>
          </w:p>
        </w:tc>
        <w:tc>
          <w:tcPr>
            <w:tcW w:w="992" w:type="dxa"/>
            <w:gridSpan w:val="3"/>
            <w:tcBorders>
              <w:top w:val="single" w:sz="18" w:space="0" w:color="000000"/>
              <w:left w:val="single" w:sz="6" w:space="0" w:color="000000"/>
              <w:bottom w:val="single" w:sz="6" w:space="0" w:color="000000"/>
              <w:right w:val="single" w:sz="6" w:space="0" w:color="000000"/>
            </w:tcBorders>
            <w:hideMark/>
          </w:tcPr>
          <w:p w:rsidR="00C11FEF" w:rsidRPr="00AA0FB0" w:rsidRDefault="00C11FEF" w:rsidP="00C11FEF">
            <w:pPr>
              <w:pStyle w:val="TableParagraph"/>
              <w:jc w:val="center"/>
              <w:rPr>
                <w:sz w:val="18"/>
                <w:szCs w:val="18"/>
                <w:lang w:val="ru-RU"/>
              </w:rPr>
            </w:pPr>
            <w:r w:rsidRPr="00AA0FB0">
              <w:rPr>
                <w:sz w:val="18"/>
                <w:szCs w:val="18"/>
                <w:lang w:val="ru-RU"/>
              </w:rPr>
              <w:t>1</w:t>
            </w:r>
          </w:p>
        </w:tc>
      </w:tr>
      <w:tr w:rsidR="00C11FEF" w:rsidRPr="00AA0FB0" w:rsidTr="00194ADD">
        <w:trPr>
          <w:gridBefore w:val="1"/>
          <w:wBefore w:w="6" w:type="dxa"/>
          <w:trHeight w:val="210"/>
        </w:trPr>
        <w:tc>
          <w:tcPr>
            <w:tcW w:w="1279" w:type="dxa"/>
            <w:gridSpan w:val="2"/>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2"/>
            <w:vMerge/>
            <w:tcBorders>
              <w:top w:val="single" w:sz="18" w:space="0" w:color="000000"/>
              <w:left w:val="single" w:sz="2" w:space="0" w:color="000000"/>
              <w:bottom w:val="single" w:sz="6" w:space="0" w:color="000000"/>
              <w:right w:val="single" w:sz="6" w:space="0" w:color="000000"/>
            </w:tcBorders>
            <w:vAlign w:val="center"/>
            <w:hideMark/>
          </w:tcPr>
          <w:p w:rsidR="00C11FEF" w:rsidRPr="00AA0FB0" w:rsidRDefault="00C11FEF" w:rsidP="00C11FEF">
            <w:pPr>
              <w:widowControl/>
              <w:autoSpaceDE/>
              <w:autoSpaceDN/>
              <w:rPr>
                <w:sz w:val="18"/>
                <w:szCs w:val="18"/>
              </w:rPr>
            </w:pPr>
          </w:p>
        </w:tc>
        <w:tc>
          <w:tcPr>
            <w:tcW w:w="1418" w:type="dxa"/>
            <w:gridSpan w:val="2"/>
            <w:tcBorders>
              <w:top w:val="single" w:sz="6" w:space="0" w:color="000000"/>
              <w:left w:val="single" w:sz="6" w:space="0" w:color="000000"/>
              <w:bottom w:val="single" w:sz="6" w:space="0" w:color="000000"/>
              <w:right w:val="single" w:sz="2" w:space="0" w:color="000000"/>
            </w:tcBorders>
            <w:hideMark/>
          </w:tcPr>
          <w:p w:rsidR="00C11FEF" w:rsidRPr="00AA0FB0" w:rsidRDefault="00C11FEF" w:rsidP="00C11FEF">
            <w:pPr>
              <w:pStyle w:val="TableParagraph"/>
              <w:spacing w:before="16"/>
              <w:ind w:left="41" w:right="190"/>
              <w:rPr>
                <w:sz w:val="18"/>
                <w:szCs w:val="18"/>
                <w:lang w:val="ru-RU"/>
              </w:rPr>
            </w:pPr>
            <w:r w:rsidRPr="00AA0FB0">
              <w:rPr>
                <w:spacing w:val="-1"/>
                <w:sz w:val="18"/>
                <w:szCs w:val="18"/>
                <w:lang w:val="ru-RU"/>
              </w:rPr>
              <w:t>На платной основе</w:t>
            </w:r>
          </w:p>
        </w:tc>
        <w:tc>
          <w:tcPr>
            <w:tcW w:w="565"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8"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3"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jc w:val="center"/>
              <w:rPr>
                <w:sz w:val="18"/>
                <w:szCs w:val="18"/>
              </w:rPr>
            </w:pPr>
          </w:p>
        </w:tc>
        <w:tc>
          <w:tcPr>
            <w:tcW w:w="429" w:type="dxa"/>
            <w:gridSpan w:val="2"/>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c>
          <w:tcPr>
            <w:tcW w:w="423" w:type="dxa"/>
            <w:gridSpan w:val="2"/>
            <w:vMerge/>
            <w:tcBorders>
              <w:top w:val="single" w:sz="18" w:space="0" w:color="000000"/>
              <w:left w:val="single" w:sz="6" w:space="0" w:color="000000"/>
              <w:bottom w:val="single" w:sz="6" w:space="0" w:color="000000"/>
              <w:right w:val="single" w:sz="6" w:space="0" w:color="000000"/>
            </w:tcBorders>
            <w:vAlign w:val="center"/>
            <w:hideMark/>
          </w:tcPr>
          <w:p w:rsidR="00C11FEF" w:rsidRPr="00AA0FB0" w:rsidRDefault="00C11FEF" w:rsidP="00C11FEF">
            <w:pPr>
              <w:widowControl/>
              <w:autoSpaceDE/>
              <w:autoSpaceDN/>
              <w:rPr>
                <w:sz w:val="18"/>
                <w:szCs w:val="18"/>
              </w:rPr>
            </w:pPr>
          </w:p>
        </w:tc>
        <w:tc>
          <w:tcPr>
            <w:tcW w:w="1984"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c>
          <w:tcPr>
            <w:tcW w:w="1560"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c>
          <w:tcPr>
            <w:tcW w:w="992" w:type="dxa"/>
            <w:gridSpan w:val="3"/>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jc w:val="center"/>
              <w:rPr>
                <w:sz w:val="18"/>
                <w:szCs w:val="18"/>
              </w:rPr>
            </w:pPr>
          </w:p>
        </w:tc>
      </w:tr>
      <w:tr w:rsidR="00C11FEF" w:rsidRPr="00AA0FB0" w:rsidTr="00194ADD">
        <w:trPr>
          <w:gridBefore w:val="1"/>
          <w:wBefore w:w="6" w:type="dxa"/>
          <w:trHeight w:val="119"/>
        </w:trPr>
        <w:tc>
          <w:tcPr>
            <w:tcW w:w="1279" w:type="dxa"/>
            <w:gridSpan w:val="2"/>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4"/>
            <w:tcBorders>
              <w:top w:val="single" w:sz="6" w:space="0" w:color="000000"/>
              <w:left w:val="single" w:sz="2" w:space="0" w:color="000000"/>
              <w:bottom w:val="single" w:sz="6" w:space="0" w:color="000000"/>
              <w:right w:val="single" w:sz="2" w:space="0" w:color="000000"/>
            </w:tcBorders>
            <w:hideMark/>
          </w:tcPr>
          <w:p w:rsidR="00C11FEF" w:rsidRPr="00AA0FB0" w:rsidRDefault="00C11FEF" w:rsidP="00C11FEF">
            <w:pPr>
              <w:pStyle w:val="TableParagraph"/>
              <w:rPr>
                <w:sz w:val="18"/>
                <w:szCs w:val="18"/>
                <w:lang w:val="ru-RU"/>
              </w:rPr>
            </w:pPr>
            <w:r w:rsidRPr="00AA0FB0">
              <w:rPr>
                <w:sz w:val="18"/>
                <w:szCs w:val="18"/>
                <w:lang w:val="ru-RU"/>
              </w:rPr>
              <w:t>Заочно</w:t>
            </w:r>
          </w:p>
        </w:tc>
        <w:tc>
          <w:tcPr>
            <w:tcW w:w="565"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8"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9" w:type="dxa"/>
            <w:gridSpan w:val="2"/>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1560"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992" w:type="dxa"/>
            <w:gridSpan w:val="3"/>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r>
      <w:tr w:rsidR="00C11FEF" w:rsidRPr="00AA0FB0" w:rsidTr="00194ADD">
        <w:trPr>
          <w:gridBefore w:val="1"/>
          <w:wBefore w:w="6" w:type="dxa"/>
          <w:trHeight w:val="191"/>
        </w:trPr>
        <w:tc>
          <w:tcPr>
            <w:tcW w:w="1279" w:type="dxa"/>
            <w:gridSpan w:val="2"/>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4"/>
            <w:tcBorders>
              <w:top w:val="single" w:sz="6" w:space="0" w:color="000000"/>
              <w:left w:val="single" w:sz="2" w:space="0" w:color="000000"/>
              <w:bottom w:val="single" w:sz="6" w:space="0" w:color="000000"/>
              <w:right w:val="single" w:sz="2" w:space="0" w:color="000000"/>
            </w:tcBorders>
            <w:hideMark/>
          </w:tcPr>
          <w:p w:rsidR="00C11FEF" w:rsidRPr="00AA0FB0" w:rsidRDefault="00C11FEF" w:rsidP="00C11FEF">
            <w:pPr>
              <w:pStyle w:val="TableParagraph"/>
              <w:rPr>
                <w:sz w:val="18"/>
                <w:szCs w:val="18"/>
                <w:lang w:val="ru-RU"/>
              </w:rPr>
            </w:pPr>
            <w:r w:rsidRPr="00AA0FB0">
              <w:rPr>
                <w:sz w:val="18"/>
                <w:szCs w:val="18"/>
                <w:lang w:val="ru-RU"/>
              </w:rPr>
              <w:t>Вечерний</w:t>
            </w:r>
          </w:p>
        </w:tc>
        <w:tc>
          <w:tcPr>
            <w:tcW w:w="565"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8"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9" w:type="dxa"/>
            <w:gridSpan w:val="2"/>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1560"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992" w:type="dxa"/>
            <w:gridSpan w:val="3"/>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r>
      <w:tr w:rsidR="00C11FEF" w:rsidRPr="00AA0FB0" w:rsidTr="00194ADD">
        <w:trPr>
          <w:gridBefore w:val="1"/>
          <w:wBefore w:w="6" w:type="dxa"/>
          <w:trHeight w:val="153"/>
        </w:trPr>
        <w:tc>
          <w:tcPr>
            <w:tcW w:w="1279" w:type="dxa"/>
            <w:gridSpan w:val="2"/>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4"/>
            <w:tcBorders>
              <w:top w:val="single" w:sz="6" w:space="0" w:color="000000"/>
              <w:left w:val="single" w:sz="2" w:space="0" w:color="000000"/>
              <w:bottom w:val="single" w:sz="6" w:space="0" w:color="000000"/>
              <w:right w:val="single" w:sz="2" w:space="0" w:color="000000"/>
            </w:tcBorders>
            <w:hideMark/>
          </w:tcPr>
          <w:p w:rsidR="00C11FEF" w:rsidRPr="00AA0FB0" w:rsidRDefault="00C11FEF" w:rsidP="00C11FEF">
            <w:pPr>
              <w:pStyle w:val="TableParagraph"/>
              <w:spacing w:before="2"/>
              <w:ind w:left="52"/>
              <w:rPr>
                <w:sz w:val="18"/>
                <w:szCs w:val="18"/>
              </w:rPr>
            </w:pPr>
            <w:r w:rsidRPr="00AA0FB0">
              <w:rPr>
                <w:sz w:val="18"/>
                <w:szCs w:val="18"/>
              </w:rPr>
              <w:t>Экстернат</w:t>
            </w:r>
          </w:p>
        </w:tc>
        <w:tc>
          <w:tcPr>
            <w:tcW w:w="565"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8"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2" w:space="0" w:color="000000"/>
              <w:bottom w:val="single" w:sz="6" w:space="0" w:color="000000"/>
              <w:right w:val="single" w:sz="2" w:space="0" w:color="000000"/>
            </w:tcBorders>
          </w:tcPr>
          <w:p w:rsidR="00C11FEF" w:rsidRPr="00AA0FB0" w:rsidRDefault="00C11FEF" w:rsidP="00C11FEF">
            <w:pPr>
              <w:pStyle w:val="TableParagraph"/>
              <w:rPr>
                <w:sz w:val="18"/>
                <w:szCs w:val="18"/>
              </w:rPr>
            </w:pPr>
          </w:p>
        </w:tc>
        <w:tc>
          <w:tcPr>
            <w:tcW w:w="429" w:type="dxa"/>
            <w:gridSpan w:val="2"/>
            <w:tcBorders>
              <w:top w:val="single" w:sz="6" w:space="0" w:color="000000"/>
              <w:left w:val="single" w:sz="2"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6" w:space="0" w:color="000000"/>
              <w:bottom w:val="single" w:sz="6"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1560" w:type="dxa"/>
            <w:gridSpan w:val="2"/>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c>
          <w:tcPr>
            <w:tcW w:w="992" w:type="dxa"/>
            <w:gridSpan w:val="3"/>
            <w:tcBorders>
              <w:top w:val="single" w:sz="6" w:space="0" w:color="000000"/>
              <w:left w:val="single" w:sz="6" w:space="0" w:color="000000"/>
              <w:bottom w:val="single" w:sz="6" w:space="0" w:color="000000"/>
              <w:right w:val="single" w:sz="6" w:space="0" w:color="000000"/>
            </w:tcBorders>
          </w:tcPr>
          <w:p w:rsidR="00C11FEF" w:rsidRPr="00AA0FB0" w:rsidRDefault="00C11FEF" w:rsidP="00C11FEF">
            <w:pPr>
              <w:pStyle w:val="TableParagraph"/>
              <w:rPr>
                <w:sz w:val="18"/>
                <w:szCs w:val="18"/>
              </w:rPr>
            </w:pPr>
          </w:p>
        </w:tc>
      </w:tr>
      <w:tr w:rsidR="00C11FEF" w:rsidRPr="00AA0FB0" w:rsidTr="00194ADD">
        <w:trPr>
          <w:gridBefore w:val="1"/>
          <w:wBefore w:w="6" w:type="dxa"/>
          <w:trHeight w:val="186"/>
        </w:trPr>
        <w:tc>
          <w:tcPr>
            <w:tcW w:w="1279" w:type="dxa"/>
            <w:gridSpan w:val="2"/>
            <w:vMerge/>
            <w:tcBorders>
              <w:top w:val="single" w:sz="18" w:space="0" w:color="000000"/>
              <w:left w:val="single" w:sz="2" w:space="0" w:color="000000"/>
              <w:bottom w:val="single" w:sz="18" w:space="0" w:color="000000"/>
              <w:right w:val="single" w:sz="2" w:space="0" w:color="000000"/>
            </w:tcBorders>
            <w:vAlign w:val="center"/>
            <w:hideMark/>
          </w:tcPr>
          <w:p w:rsidR="00C11FEF" w:rsidRPr="00AA0FB0" w:rsidRDefault="00C11FEF" w:rsidP="00C11FEF">
            <w:pPr>
              <w:widowControl/>
              <w:autoSpaceDE/>
              <w:autoSpaceDN/>
              <w:rPr>
                <w:sz w:val="18"/>
                <w:szCs w:val="18"/>
              </w:rPr>
            </w:pPr>
          </w:p>
        </w:tc>
        <w:tc>
          <w:tcPr>
            <w:tcW w:w="2410" w:type="dxa"/>
            <w:gridSpan w:val="4"/>
            <w:tcBorders>
              <w:top w:val="single" w:sz="6" w:space="0" w:color="000000"/>
              <w:left w:val="single" w:sz="2" w:space="0" w:color="000000"/>
              <w:bottom w:val="single" w:sz="18" w:space="0" w:color="000000"/>
              <w:right w:val="single" w:sz="2" w:space="0" w:color="000000"/>
            </w:tcBorders>
            <w:hideMark/>
          </w:tcPr>
          <w:p w:rsidR="00C11FEF" w:rsidRPr="00AA0FB0" w:rsidRDefault="00C11FEF" w:rsidP="00C11FEF">
            <w:pPr>
              <w:pStyle w:val="TableParagraph"/>
              <w:rPr>
                <w:sz w:val="18"/>
                <w:szCs w:val="18"/>
                <w:lang w:val="ru-RU"/>
              </w:rPr>
            </w:pPr>
            <w:r w:rsidRPr="00AA0FB0">
              <w:rPr>
                <w:sz w:val="18"/>
                <w:szCs w:val="18"/>
                <w:lang w:val="ru-RU"/>
              </w:rPr>
              <w:t>ДОТ</w:t>
            </w:r>
          </w:p>
        </w:tc>
        <w:tc>
          <w:tcPr>
            <w:tcW w:w="565" w:type="dxa"/>
            <w:gridSpan w:val="2"/>
            <w:tcBorders>
              <w:top w:val="single" w:sz="6" w:space="0" w:color="000000"/>
              <w:left w:val="single" w:sz="2" w:space="0" w:color="000000"/>
              <w:bottom w:val="single" w:sz="18" w:space="0" w:color="000000"/>
              <w:right w:val="single" w:sz="2" w:space="0" w:color="000000"/>
            </w:tcBorders>
          </w:tcPr>
          <w:p w:rsidR="00C11FEF" w:rsidRPr="00AA0FB0" w:rsidRDefault="00C11FEF" w:rsidP="00C11FEF">
            <w:pPr>
              <w:pStyle w:val="TableParagraph"/>
              <w:rPr>
                <w:sz w:val="18"/>
                <w:szCs w:val="18"/>
              </w:rPr>
            </w:pPr>
          </w:p>
        </w:tc>
        <w:tc>
          <w:tcPr>
            <w:tcW w:w="428" w:type="dxa"/>
            <w:gridSpan w:val="2"/>
            <w:tcBorders>
              <w:top w:val="single" w:sz="6" w:space="0" w:color="000000"/>
              <w:left w:val="single" w:sz="2" w:space="0" w:color="000000"/>
              <w:bottom w:val="single" w:sz="18" w:space="0" w:color="000000"/>
              <w:right w:val="single" w:sz="2"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2" w:space="0" w:color="000000"/>
              <w:bottom w:val="single" w:sz="18" w:space="0" w:color="000000"/>
              <w:right w:val="single" w:sz="2" w:space="0" w:color="000000"/>
            </w:tcBorders>
          </w:tcPr>
          <w:p w:rsidR="00C11FEF" w:rsidRPr="00AA0FB0" w:rsidRDefault="00C11FEF" w:rsidP="00C11FEF">
            <w:pPr>
              <w:pStyle w:val="TableParagraph"/>
              <w:rPr>
                <w:sz w:val="18"/>
                <w:szCs w:val="18"/>
              </w:rPr>
            </w:pPr>
          </w:p>
        </w:tc>
        <w:tc>
          <w:tcPr>
            <w:tcW w:w="429" w:type="dxa"/>
            <w:gridSpan w:val="2"/>
            <w:tcBorders>
              <w:top w:val="single" w:sz="6" w:space="0" w:color="000000"/>
              <w:left w:val="single" w:sz="2" w:space="0" w:color="000000"/>
              <w:bottom w:val="single" w:sz="18" w:space="0" w:color="000000"/>
              <w:right w:val="single" w:sz="6" w:space="0" w:color="000000"/>
            </w:tcBorders>
          </w:tcPr>
          <w:p w:rsidR="00C11FEF" w:rsidRPr="00AA0FB0" w:rsidRDefault="00C11FEF" w:rsidP="00C11FEF">
            <w:pPr>
              <w:pStyle w:val="TableParagraph"/>
              <w:rPr>
                <w:sz w:val="18"/>
                <w:szCs w:val="18"/>
              </w:rPr>
            </w:pPr>
          </w:p>
        </w:tc>
        <w:tc>
          <w:tcPr>
            <w:tcW w:w="423" w:type="dxa"/>
            <w:gridSpan w:val="2"/>
            <w:tcBorders>
              <w:top w:val="single" w:sz="6" w:space="0" w:color="000000"/>
              <w:left w:val="single" w:sz="6" w:space="0" w:color="000000"/>
              <w:bottom w:val="single" w:sz="18" w:space="0" w:color="000000"/>
              <w:right w:val="single" w:sz="6" w:space="0" w:color="000000"/>
            </w:tcBorders>
            <w:shd w:val="clear" w:color="auto" w:fill="F1F1F1"/>
          </w:tcPr>
          <w:p w:rsidR="00C11FEF" w:rsidRPr="00AA0FB0" w:rsidRDefault="00C11FEF" w:rsidP="00C11FEF">
            <w:pPr>
              <w:pStyle w:val="TableParagraph"/>
              <w:rPr>
                <w:sz w:val="18"/>
                <w:szCs w:val="18"/>
              </w:rPr>
            </w:pPr>
          </w:p>
        </w:tc>
        <w:tc>
          <w:tcPr>
            <w:tcW w:w="1984" w:type="dxa"/>
            <w:gridSpan w:val="2"/>
            <w:tcBorders>
              <w:top w:val="single" w:sz="6" w:space="0" w:color="000000"/>
              <w:left w:val="single" w:sz="6" w:space="0" w:color="000000"/>
              <w:bottom w:val="single" w:sz="18" w:space="0" w:color="000000"/>
              <w:right w:val="single" w:sz="6" w:space="0" w:color="000000"/>
            </w:tcBorders>
          </w:tcPr>
          <w:p w:rsidR="00C11FEF" w:rsidRPr="00AA0FB0" w:rsidRDefault="00C11FEF" w:rsidP="00C11FEF">
            <w:pPr>
              <w:pStyle w:val="TableParagraph"/>
              <w:rPr>
                <w:sz w:val="18"/>
                <w:szCs w:val="18"/>
              </w:rPr>
            </w:pPr>
          </w:p>
        </w:tc>
        <w:tc>
          <w:tcPr>
            <w:tcW w:w="1560" w:type="dxa"/>
            <w:gridSpan w:val="2"/>
            <w:tcBorders>
              <w:top w:val="single" w:sz="6" w:space="0" w:color="000000"/>
              <w:left w:val="single" w:sz="6" w:space="0" w:color="000000"/>
              <w:bottom w:val="single" w:sz="18" w:space="0" w:color="000000"/>
              <w:right w:val="single" w:sz="6" w:space="0" w:color="000000"/>
            </w:tcBorders>
          </w:tcPr>
          <w:p w:rsidR="00C11FEF" w:rsidRPr="00AA0FB0" w:rsidRDefault="00C11FEF" w:rsidP="00C11FEF">
            <w:pPr>
              <w:pStyle w:val="TableParagraph"/>
              <w:rPr>
                <w:sz w:val="18"/>
                <w:szCs w:val="18"/>
              </w:rPr>
            </w:pPr>
          </w:p>
        </w:tc>
        <w:tc>
          <w:tcPr>
            <w:tcW w:w="992" w:type="dxa"/>
            <w:gridSpan w:val="3"/>
            <w:tcBorders>
              <w:top w:val="single" w:sz="6" w:space="0" w:color="000000"/>
              <w:left w:val="single" w:sz="6" w:space="0" w:color="000000"/>
              <w:bottom w:val="single" w:sz="18" w:space="0" w:color="000000"/>
              <w:right w:val="single" w:sz="6" w:space="0" w:color="000000"/>
            </w:tcBorders>
          </w:tcPr>
          <w:p w:rsidR="00C11FEF" w:rsidRPr="00AA0FB0" w:rsidRDefault="00C11FEF" w:rsidP="00C11FEF">
            <w:pPr>
              <w:pStyle w:val="TableParagraph"/>
              <w:rPr>
                <w:sz w:val="18"/>
                <w:szCs w:val="18"/>
              </w:rPr>
            </w:pPr>
          </w:p>
        </w:tc>
      </w:tr>
    </w:tbl>
    <w:p w:rsidR="00C11FEF" w:rsidRPr="00AA0FB0" w:rsidRDefault="00C11FEF" w:rsidP="00C11FEF">
      <w:pPr>
        <w:spacing w:before="41"/>
        <w:rPr>
          <w:spacing w:val="-7"/>
          <w:sz w:val="18"/>
          <w:szCs w:val="18"/>
        </w:rPr>
      </w:pPr>
    </w:p>
    <w:p w:rsidR="00C11FEF" w:rsidRPr="00AA0FB0" w:rsidRDefault="00C11FEF" w:rsidP="00C11FEF">
      <w:pPr>
        <w:spacing w:before="41"/>
        <w:ind w:left="1559"/>
        <w:jc w:val="center"/>
        <w:rPr>
          <w:sz w:val="18"/>
          <w:szCs w:val="18"/>
        </w:rPr>
      </w:pPr>
      <w:r w:rsidRPr="00AA0FB0">
        <w:rPr>
          <w:spacing w:val="-7"/>
          <w:sz w:val="18"/>
          <w:szCs w:val="18"/>
        </w:rPr>
        <w:t>Таблица 1. Об</w:t>
      </w:r>
      <w:r>
        <w:rPr>
          <w:spacing w:val="-7"/>
          <w:sz w:val="18"/>
          <w:szCs w:val="18"/>
        </w:rPr>
        <w:t xml:space="preserve">щий контингент докторантов </w:t>
      </w:r>
      <w:r w:rsidRPr="00AA0FB0">
        <w:rPr>
          <w:spacing w:val="-7"/>
          <w:sz w:val="18"/>
          <w:szCs w:val="18"/>
        </w:rPr>
        <w:t>(шифр, наименование)</w:t>
      </w:r>
    </w:p>
    <w:p w:rsidR="00C11FEF" w:rsidRDefault="00C11FEF" w:rsidP="00C11FEF">
      <w:pPr>
        <w:widowControl/>
        <w:autoSpaceDE/>
        <w:autoSpaceDN/>
        <w:rPr>
          <w:sz w:val="18"/>
          <w:szCs w:val="18"/>
        </w:rPr>
      </w:pPr>
    </w:p>
    <w:p w:rsidR="00C11FEF" w:rsidRPr="00914752" w:rsidRDefault="00C11FEF" w:rsidP="00C11FEF">
      <w:pPr>
        <w:rPr>
          <w:sz w:val="18"/>
          <w:szCs w:val="18"/>
        </w:rPr>
      </w:pPr>
    </w:p>
    <w:p w:rsidR="00C11FEF" w:rsidRPr="00AA0FB0" w:rsidRDefault="00C11FEF" w:rsidP="00C11FEF">
      <w:pPr>
        <w:tabs>
          <w:tab w:val="left" w:pos="1663"/>
        </w:tabs>
        <w:rPr>
          <w:i/>
          <w:sz w:val="18"/>
          <w:szCs w:val="18"/>
        </w:rPr>
      </w:pPr>
      <w:r w:rsidRPr="00AA0FB0">
        <w:rPr>
          <w:i/>
          <w:sz w:val="18"/>
          <w:szCs w:val="18"/>
        </w:rPr>
        <w:t>* Примечание: необходимо предоставить официальные данные за последние 5 лет (включа</w:t>
      </w:r>
      <w:r>
        <w:rPr>
          <w:i/>
          <w:sz w:val="18"/>
          <w:szCs w:val="18"/>
          <w:lang w:val="ru-RU"/>
        </w:rPr>
        <w:t>ят</w:t>
      </w:r>
      <w:r w:rsidRPr="00AA0FB0">
        <w:rPr>
          <w:i/>
          <w:sz w:val="18"/>
          <w:szCs w:val="18"/>
        </w:rPr>
        <w:t>екущий учебный год).</w:t>
      </w:r>
    </w:p>
    <w:p w:rsidR="00C11FEF" w:rsidRPr="00AA0FB0" w:rsidRDefault="00C11FEF" w:rsidP="00C11FEF">
      <w:pPr>
        <w:tabs>
          <w:tab w:val="left" w:pos="1663"/>
        </w:tabs>
        <w:rPr>
          <w:sz w:val="18"/>
          <w:szCs w:val="18"/>
          <w:lang w:val="ru-RU"/>
        </w:rPr>
      </w:pPr>
      <w:r w:rsidRPr="00AA0FB0">
        <w:rPr>
          <w:i/>
          <w:sz w:val="18"/>
          <w:szCs w:val="18"/>
        </w:rPr>
        <w:t>Таблица 2. Контингент докторантов по семестрам</w:t>
      </w:r>
    </w:p>
    <w:tbl>
      <w:tblPr>
        <w:tblStyle w:val="TableNormal"/>
        <w:tblW w:w="9975" w:type="dxa"/>
        <w:tblInd w:w="-7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99"/>
        <w:gridCol w:w="2060"/>
        <w:gridCol w:w="605"/>
        <w:gridCol w:w="605"/>
        <w:gridCol w:w="610"/>
        <w:gridCol w:w="605"/>
        <w:gridCol w:w="605"/>
        <w:gridCol w:w="607"/>
        <w:gridCol w:w="610"/>
        <w:gridCol w:w="605"/>
        <w:gridCol w:w="605"/>
        <w:gridCol w:w="605"/>
        <w:gridCol w:w="1354"/>
      </w:tblGrid>
      <w:tr w:rsidR="00C11FEF" w:rsidRPr="00AA0FB0" w:rsidTr="00194ADD">
        <w:trPr>
          <w:trHeight w:val="437"/>
        </w:trPr>
        <w:tc>
          <w:tcPr>
            <w:tcW w:w="499" w:type="dxa"/>
            <w:vMerge w:val="restart"/>
            <w:tcBorders>
              <w:top w:val="single" w:sz="8" w:space="0" w:color="000000"/>
              <w:left w:val="single" w:sz="8" w:space="0" w:color="000000"/>
              <w:bottom w:val="single" w:sz="18" w:space="0" w:color="000000"/>
              <w:right w:val="single" w:sz="8" w:space="0" w:color="000000"/>
            </w:tcBorders>
          </w:tcPr>
          <w:p w:rsidR="00C11FEF" w:rsidRPr="00AA0FB0" w:rsidRDefault="00C11FEF" w:rsidP="00C11FEF">
            <w:pPr>
              <w:pStyle w:val="TableParagraph"/>
              <w:rPr>
                <w:sz w:val="18"/>
                <w:szCs w:val="18"/>
              </w:rPr>
            </w:pPr>
          </w:p>
          <w:p w:rsidR="00C11FEF" w:rsidRPr="00AA0FB0" w:rsidRDefault="00C11FEF" w:rsidP="00C11FEF">
            <w:pPr>
              <w:pStyle w:val="TableParagraph"/>
              <w:spacing w:before="9"/>
              <w:rPr>
                <w:sz w:val="18"/>
                <w:szCs w:val="18"/>
              </w:rPr>
            </w:pPr>
          </w:p>
          <w:p w:rsidR="00C11FEF" w:rsidRPr="00AA0FB0" w:rsidRDefault="00C11FEF" w:rsidP="00C11FEF">
            <w:pPr>
              <w:pStyle w:val="TableParagraph"/>
              <w:ind w:left="114"/>
              <w:rPr>
                <w:sz w:val="18"/>
                <w:szCs w:val="18"/>
              </w:rPr>
            </w:pPr>
            <w:r w:rsidRPr="00AA0FB0">
              <w:rPr>
                <w:sz w:val="18"/>
                <w:szCs w:val="18"/>
              </w:rPr>
              <w:t>№</w:t>
            </w:r>
          </w:p>
        </w:tc>
        <w:tc>
          <w:tcPr>
            <w:tcW w:w="2060" w:type="dxa"/>
            <w:vMerge w:val="restart"/>
            <w:tcBorders>
              <w:top w:val="single" w:sz="8" w:space="0" w:color="000000"/>
              <w:left w:val="single" w:sz="8" w:space="0" w:color="000000"/>
              <w:bottom w:val="single" w:sz="18" w:space="0" w:color="000000"/>
              <w:right w:val="single" w:sz="8" w:space="0" w:color="000000"/>
            </w:tcBorders>
          </w:tcPr>
          <w:p w:rsidR="00C11FEF" w:rsidRPr="00AA0FB0" w:rsidRDefault="00C11FEF" w:rsidP="00C11FEF">
            <w:pPr>
              <w:pStyle w:val="TableParagraph"/>
              <w:spacing w:before="11"/>
              <w:rPr>
                <w:sz w:val="18"/>
                <w:szCs w:val="18"/>
              </w:rPr>
            </w:pPr>
          </w:p>
          <w:p w:rsidR="00C11FEF" w:rsidRPr="00AA0FB0" w:rsidRDefault="00C11FEF" w:rsidP="00C11FEF">
            <w:pPr>
              <w:pStyle w:val="TableParagraph"/>
              <w:ind w:left="530"/>
              <w:rPr>
                <w:sz w:val="18"/>
                <w:szCs w:val="18"/>
                <w:lang w:val="ru-RU"/>
              </w:rPr>
            </w:pPr>
            <w:r w:rsidRPr="00AA0FB0">
              <w:rPr>
                <w:w w:val="95"/>
                <w:sz w:val="18"/>
                <w:szCs w:val="18"/>
                <w:lang w:val="ru-RU"/>
              </w:rPr>
              <w:t>Учебный год</w:t>
            </w:r>
          </w:p>
        </w:tc>
        <w:tc>
          <w:tcPr>
            <w:tcW w:w="7416" w:type="dxa"/>
            <w:gridSpan w:val="11"/>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spacing w:before="62"/>
              <w:ind w:left="1345" w:right="1525"/>
              <w:jc w:val="center"/>
              <w:rPr>
                <w:sz w:val="18"/>
                <w:szCs w:val="18"/>
              </w:rPr>
            </w:pPr>
            <w:r w:rsidRPr="00AA0FB0">
              <w:rPr>
                <w:sz w:val="18"/>
                <w:szCs w:val="18"/>
                <w:lang w:val="ru-RU"/>
              </w:rPr>
              <w:t>К</w:t>
            </w:r>
            <w:r w:rsidRPr="00AA0FB0">
              <w:rPr>
                <w:sz w:val="18"/>
                <w:szCs w:val="18"/>
              </w:rPr>
              <w:t>оличество докторантов по семестрам</w:t>
            </w:r>
          </w:p>
        </w:tc>
      </w:tr>
      <w:tr w:rsidR="00C11FEF" w:rsidRPr="00AA0FB0" w:rsidTr="00194ADD">
        <w:trPr>
          <w:trHeight w:val="1028"/>
        </w:trPr>
        <w:tc>
          <w:tcPr>
            <w:tcW w:w="499" w:type="dxa"/>
            <w:vMerge/>
            <w:tcBorders>
              <w:top w:val="single" w:sz="8" w:space="0" w:color="000000"/>
              <w:left w:val="single" w:sz="8" w:space="0" w:color="000000"/>
              <w:bottom w:val="single" w:sz="18" w:space="0" w:color="000000"/>
              <w:right w:val="single" w:sz="8" w:space="0" w:color="000000"/>
            </w:tcBorders>
            <w:vAlign w:val="center"/>
            <w:hideMark/>
          </w:tcPr>
          <w:p w:rsidR="00C11FEF" w:rsidRPr="00AA0FB0" w:rsidRDefault="00C11FEF" w:rsidP="00C11FEF">
            <w:pPr>
              <w:widowControl/>
              <w:autoSpaceDE/>
              <w:autoSpaceDN/>
              <w:rPr>
                <w:sz w:val="18"/>
                <w:szCs w:val="18"/>
              </w:rPr>
            </w:pPr>
          </w:p>
        </w:tc>
        <w:tc>
          <w:tcPr>
            <w:tcW w:w="2060" w:type="dxa"/>
            <w:vMerge/>
            <w:tcBorders>
              <w:top w:val="single" w:sz="8" w:space="0" w:color="000000"/>
              <w:left w:val="single" w:sz="8" w:space="0" w:color="000000"/>
              <w:bottom w:val="single" w:sz="18" w:space="0" w:color="000000"/>
              <w:right w:val="single" w:sz="8" w:space="0" w:color="000000"/>
            </w:tcBorders>
            <w:vAlign w:val="center"/>
            <w:hideMark/>
          </w:tcPr>
          <w:p w:rsidR="00C11FEF" w:rsidRPr="00AA0FB0" w:rsidRDefault="00C11FEF" w:rsidP="00C11FEF">
            <w:pPr>
              <w:widowControl/>
              <w:autoSpaceDE/>
              <w:autoSpaceDN/>
              <w:rPr>
                <w:sz w:val="18"/>
                <w:szCs w:val="18"/>
              </w:rPr>
            </w:pPr>
          </w:p>
        </w:tc>
        <w:tc>
          <w:tcPr>
            <w:tcW w:w="605" w:type="dxa"/>
            <w:tcBorders>
              <w:top w:val="single" w:sz="8" w:space="0" w:color="000000"/>
              <w:left w:val="single" w:sz="8" w:space="0" w:color="000000"/>
              <w:bottom w:val="single" w:sz="18" w:space="0" w:color="000000"/>
              <w:right w:val="single" w:sz="8" w:space="0" w:color="000000"/>
            </w:tcBorders>
          </w:tcPr>
          <w:p w:rsidR="00C11FEF" w:rsidRPr="00AA0FB0" w:rsidRDefault="00C11FEF" w:rsidP="00C11FEF">
            <w:pPr>
              <w:pStyle w:val="TableParagraph"/>
              <w:spacing w:before="3"/>
              <w:rPr>
                <w:sz w:val="18"/>
                <w:szCs w:val="18"/>
              </w:rPr>
            </w:pPr>
          </w:p>
          <w:p w:rsidR="00C11FEF" w:rsidRPr="00AA0FB0" w:rsidRDefault="00C11FEF" w:rsidP="00C11FEF">
            <w:pPr>
              <w:pStyle w:val="TableParagraph"/>
              <w:ind w:left="23"/>
              <w:jc w:val="center"/>
              <w:rPr>
                <w:sz w:val="18"/>
                <w:szCs w:val="18"/>
              </w:rPr>
            </w:pPr>
            <w:r w:rsidRPr="00AA0FB0">
              <w:rPr>
                <w:sz w:val="18"/>
                <w:szCs w:val="18"/>
              </w:rPr>
              <w:t>1</w:t>
            </w:r>
          </w:p>
        </w:tc>
        <w:tc>
          <w:tcPr>
            <w:tcW w:w="605" w:type="dxa"/>
            <w:tcBorders>
              <w:top w:val="single" w:sz="8" w:space="0" w:color="000000"/>
              <w:left w:val="single" w:sz="8" w:space="0" w:color="000000"/>
              <w:bottom w:val="single" w:sz="18" w:space="0" w:color="000000"/>
              <w:right w:val="single" w:sz="8" w:space="0" w:color="000000"/>
            </w:tcBorders>
          </w:tcPr>
          <w:p w:rsidR="00C11FEF" w:rsidRPr="00AA0FB0" w:rsidRDefault="00C11FEF" w:rsidP="00C11FEF">
            <w:pPr>
              <w:pStyle w:val="TableParagraph"/>
              <w:spacing w:before="3"/>
              <w:rPr>
                <w:sz w:val="18"/>
                <w:szCs w:val="18"/>
              </w:rPr>
            </w:pPr>
          </w:p>
          <w:p w:rsidR="00C11FEF" w:rsidRPr="00AA0FB0" w:rsidRDefault="00C11FEF" w:rsidP="00C11FEF">
            <w:pPr>
              <w:pStyle w:val="TableParagraph"/>
              <w:ind w:left="32"/>
              <w:jc w:val="center"/>
              <w:rPr>
                <w:sz w:val="18"/>
                <w:szCs w:val="18"/>
              </w:rPr>
            </w:pPr>
            <w:r w:rsidRPr="00AA0FB0">
              <w:rPr>
                <w:sz w:val="18"/>
                <w:szCs w:val="18"/>
              </w:rPr>
              <w:t>2</w:t>
            </w:r>
          </w:p>
        </w:tc>
        <w:tc>
          <w:tcPr>
            <w:tcW w:w="610" w:type="dxa"/>
            <w:tcBorders>
              <w:top w:val="single" w:sz="8" w:space="0" w:color="000000"/>
              <w:left w:val="single" w:sz="8" w:space="0" w:color="000000"/>
              <w:bottom w:val="single" w:sz="18" w:space="0" w:color="000000"/>
              <w:right w:val="single" w:sz="8" w:space="0" w:color="000000"/>
            </w:tcBorders>
          </w:tcPr>
          <w:p w:rsidR="00C11FEF" w:rsidRPr="00AA0FB0" w:rsidRDefault="00C11FEF" w:rsidP="00C11FEF">
            <w:pPr>
              <w:pStyle w:val="TableParagraph"/>
              <w:spacing w:before="3"/>
              <w:rPr>
                <w:sz w:val="18"/>
                <w:szCs w:val="18"/>
              </w:rPr>
            </w:pPr>
          </w:p>
          <w:p w:rsidR="00C11FEF" w:rsidRPr="00AA0FB0" w:rsidRDefault="00C11FEF" w:rsidP="00C11FEF">
            <w:pPr>
              <w:pStyle w:val="TableParagraph"/>
              <w:ind w:left="27"/>
              <w:jc w:val="center"/>
              <w:rPr>
                <w:sz w:val="18"/>
                <w:szCs w:val="18"/>
              </w:rPr>
            </w:pPr>
            <w:r w:rsidRPr="00AA0FB0">
              <w:rPr>
                <w:sz w:val="18"/>
                <w:szCs w:val="18"/>
              </w:rPr>
              <w:t>3</w:t>
            </w:r>
          </w:p>
        </w:tc>
        <w:tc>
          <w:tcPr>
            <w:tcW w:w="605" w:type="dxa"/>
            <w:tcBorders>
              <w:top w:val="single" w:sz="8" w:space="0" w:color="000000"/>
              <w:left w:val="single" w:sz="8" w:space="0" w:color="000000"/>
              <w:bottom w:val="single" w:sz="18" w:space="0" w:color="000000"/>
              <w:right w:val="single" w:sz="8" w:space="0" w:color="000000"/>
            </w:tcBorders>
          </w:tcPr>
          <w:p w:rsidR="00C11FEF" w:rsidRPr="00AA0FB0" w:rsidRDefault="00C11FEF" w:rsidP="00C11FEF">
            <w:pPr>
              <w:pStyle w:val="TableParagraph"/>
              <w:spacing w:before="3"/>
              <w:rPr>
                <w:sz w:val="18"/>
                <w:szCs w:val="18"/>
              </w:rPr>
            </w:pPr>
          </w:p>
          <w:p w:rsidR="00C11FEF" w:rsidRPr="00AA0FB0" w:rsidRDefault="00C11FEF" w:rsidP="00C11FEF">
            <w:pPr>
              <w:pStyle w:val="TableParagraph"/>
              <w:ind w:left="18"/>
              <w:jc w:val="center"/>
              <w:rPr>
                <w:sz w:val="18"/>
                <w:szCs w:val="18"/>
              </w:rPr>
            </w:pPr>
            <w:r w:rsidRPr="00AA0FB0">
              <w:rPr>
                <w:sz w:val="18"/>
                <w:szCs w:val="18"/>
              </w:rPr>
              <w:t>4</w:t>
            </w:r>
          </w:p>
        </w:tc>
        <w:tc>
          <w:tcPr>
            <w:tcW w:w="605" w:type="dxa"/>
            <w:tcBorders>
              <w:top w:val="single" w:sz="8" w:space="0" w:color="000000"/>
              <w:left w:val="single" w:sz="8" w:space="0" w:color="000000"/>
              <w:bottom w:val="single" w:sz="18" w:space="0" w:color="000000"/>
              <w:right w:val="single" w:sz="8" w:space="0" w:color="000000"/>
            </w:tcBorders>
          </w:tcPr>
          <w:p w:rsidR="00C11FEF" w:rsidRPr="00AA0FB0" w:rsidRDefault="00C11FEF" w:rsidP="00C11FEF">
            <w:pPr>
              <w:pStyle w:val="TableParagraph"/>
              <w:spacing w:before="3"/>
              <w:rPr>
                <w:sz w:val="18"/>
                <w:szCs w:val="18"/>
              </w:rPr>
            </w:pPr>
          </w:p>
          <w:p w:rsidR="00C11FEF" w:rsidRPr="00AA0FB0" w:rsidRDefault="00C11FEF" w:rsidP="00C11FEF">
            <w:pPr>
              <w:pStyle w:val="TableParagraph"/>
              <w:ind w:left="32"/>
              <w:jc w:val="center"/>
              <w:rPr>
                <w:sz w:val="18"/>
                <w:szCs w:val="18"/>
              </w:rPr>
            </w:pPr>
            <w:r w:rsidRPr="00AA0FB0">
              <w:rPr>
                <w:sz w:val="18"/>
                <w:szCs w:val="18"/>
              </w:rPr>
              <w:t>5</w:t>
            </w:r>
          </w:p>
        </w:tc>
        <w:tc>
          <w:tcPr>
            <w:tcW w:w="607" w:type="dxa"/>
            <w:tcBorders>
              <w:top w:val="single" w:sz="8" w:space="0" w:color="000000"/>
              <w:left w:val="single" w:sz="8" w:space="0" w:color="000000"/>
              <w:bottom w:val="single" w:sz="18" w:space="0" w:color="000000"/>
              <w:right w:val="single" w:sz="8" w:space="0" w:color="000000"/>
            </w:tcBorders>
          </w:tcPr>
          <w:p w:rsidR="00C11FEF" w:rsidRPr="00AA0FB0" w:rsidRDefault="00C11FEF" w:rsidP="00C11FEF">
            <w:pPr>
              <w:pStyle w:val="TableParagraph"/>
              <w:spacing w:before="3"/>
              <w:rPr>
                <w:sz w:val="18"/>
                <w:szCs w:val="18"/>
              </w:rPr>
            </w:pPr>
          </w:p>
          <w:p w:rsidR="00C11FEF" w:rsidRPr="00AA0FB0" w:rsidRDefault="00C11FEF" w:rsidP="00C11FEF">
            <w:pPr>
              <w:pStyle w:val="TableParagraph"/>
              <w:ind w:left="29"/>
              <w:jc w:val="center"/>
              <w:rPr>
                <w:sz w:val="18"/>
                <w:szCs w:val="18"/>
              </w:rPr>
            </w:pPr>
            <w:r w:rsidRPr="00AA0FB0">
              <w:rPr>
                <w:sz w:val="18"/>
                <w:szCs w:val="18"/>
              </w:rPr>
              <w:t>6</w:t>
            </w:r>
          </w:p>
        </w:tc>
        <w:tc>
          <w:tcPr>
            <w:tcW w:w="610" w:type="dxa"/>
            <w:tcBorders>
              <w:top w:val="single" w:sz="8" w:space="0" w:color="000000"/>
              <w:left w:val="single" w:sz="8" w:space="0" w:color="000000"/>
              <w:bottom w:val="single" w:sz="18" w:space="0" w:color="000000"/>
              <w:right w:val="single" w:sz="8" w:space="0" w:color="000000"/>
            </w:tcBorders>
          </w:tcPr>
          <w:p w:rsidR="00C11FEF" w:rsidRPr="00AA0FB0" w:rsidRDefault="00C11FEF" w:rsidP="00C11FEF">
            <w:pPr>
              <w:pStyle w:val="TableParagraph"/>
              <w:spacing w:before="3"/>
              <w:rPr>
                <w:sz w:val="18"/>
                <w:szCs w:val="18"/>
              </w:rPr>
            </w:pPr>
          </w:p>
          <w:p w:rsidR="00C11FEF" w:rsidRPr="00AA0FB0" w:rsidRDefault="00C11FEF" w:rsidP="00C11FEF">
            <w:pPr>
              <w:pStyle w:val="TableParagraph"/>
              <w:ind w:left="22"/>
              <w:jc w:val="center"/>
              <w:rPr>
                <w:sz w:val="18"/>
                <w:szCs w:val="18"/>
              </w:rPr>
            </w:pPr>
            <w:r w:rsidRPr="00AA0FB0">
              <w:rPr>
                <w:sz w:val="18"/>
                <w:szCs w:val="18"/>
              </w:rPr>
              <w:t>7</w:t>
            </w:r>
          </w:p>
        </w:tc>
        <w:tc>
          <w:tcPr>
            <w:tcW w:w="605" w:type="dxa"/>
            <w:tcBorders>
              <w:top w:val="single" w:sz="8" w:space="0" w:color="000000"/>
              <w:left w:val="single" w:sz="8" w:space="0" w:color="000000"/>
              <w:bottom w:val="single" w:sz="18" w:space="0" w:color="000000"/>
              <w:right w:val="single" w:sz="8" w:space="0" w:color="000000"/>
            </w:tcBorders>
          </w:tcPr>
          <w:p w:rsidR="00C11FEF" w:rsidRPr="00AA0FB0" w:rsidRDefault="00C11FEF" w:rsidP="00C11FEF">
            <w:pPr>
              <w:pStyle w:val="TableParagraph"/>
              <w:spacing w:before="3"/>
              <w:rPr>
                <w:sz w:val="18"/>
                <w:szCs w:val="18"/>
              </w:rPr>
            </w:pPr>
          </w:p>
          <w:p w:rsidR="00C11FEF" w:rsidRPr="00AA0FB0" w:rsidRDefault="00C11FEF" w:rsidP="00C11FEF">
            <w:pPr>
              <w:pStyle w:val="TableParagraph"/>
              <w:ind w:left="13"/>
              <w:jc w:val="center"/>
              <w:rPr>
                <w:sz w:val="18"/>
                <w:szCs w:val="18"/>
              </w:rPr>
            </w:pPr>
            <w:r w:rsidRPr="00AA0FB0">
              <w:rPr>
                <w:sz w:val="18"/>
                <w:szCs w:val="18"/>
              </w:rPr>
              <w:t>8</w:t>
            </w:r>
          </w:p>
        </w:tc>
        <w:tc>
          <w:tcPr>
            <w:tcW w:w="605" w:type="dxa"/>
            <w:tcBorders>
              <w:top w:val="single" w:sz="8" w:space="0" w:color="000000"/>
              <w:left w:val="single" w:sz="8" w:space="0" w:color="000000"/>
              <w:bottom w:val="single" w:sz="18" w:space="0" w:color="000000"/>
              <w:right w:val="single" w:sz="8" w:space="0" w:color="000000"/>
            </w:tcBorders>
            <w:shd w:val="clear" w:color="auto" w:fill="F1F1F1"/>
          </w:tcPr>
          <w:p w:rsidR="00C11FEF" w:rsidRPr="00AA0FB0" w:rsidRDefault="00C11FEF" w:rsidP="00C11FEF">
            <w:pPr>
              <w:pStyle w:val="TableParagraph"/>
              <w:spacing w:before="3"/>
              <w:rPr>
                <w:sz w:val="18"/>
                <w:szCs w:val="18"/>
              </w:rPr>
            </w:pPr>
          </w:p>
          <w:p w:rsidR="00C11FEF" w:rsidRPr="00AA0FB0" w:rsidRDefault="00C11FEF" w:rsidP="00C11FEF">
            <w:pPr>
              <w:pStyle w:val="TableParagraph"/>
              <w:ind w:left="32"/>
              <w:jc w:val="center"/>
              <w:rPr>
                <w:sz w:val="18"/>
                <w:szCs w:val="18"/>
              </w:rPr>
            </w:pPr>
            <w:r w:rsidRPr="00AA0FB0">
              <w:rPr>
                <w:sz w:val="18"/>
                <w:szCs w:val="18"/>
              </w:rPr>
              <w:t>9</w:t>
            </w:r>
          </w:p>
        </w:tc>
        <w:tc>
          <w:tcPr>
            <w:tcW w:w="605" w:type="dxa"/>
            <w:tcBorders>
              <w:top w:val="single" w:sz="8" w:space="0" w:color="000000"/>
              <w:left w:val="single" w:sz="8" w:space="0" w:color="000000"/>
              <w:bottom w:val="single" w:sz="18" w:space="0" w:color="000000"/>
              <w:right w:val="single" w:sz="8" w:space="0" w:color="000000"/>
            </w:tcBorders>
            <w:shd w:val="clear" w:color="auto" w:fill="F1F1F1"/>
          </w:tcPr>
          <w:p w:rsidR="00C11FEF" w:rsidRPr="00AA0FB0" w:rsidRDefault="00C11FEF" w:rsidP="00C11FEF">
            <w:pPr>
              <w:pStyle w:val="TableParagraph"/>
              <w:spacing w:before="3"/>
              <w:rPr>
                <w:sz w:val="18"/>
                <w:szCs w:val="18"/>
              </w:rPr>
            </w:pPr>
          </w:p>
          <w:p w:rsidR="00C11FEF" w:rsidRPr="00AA0FB0" w:rsidRDefault="00C11FEF" w:rsidP="00C11FEF">
            <w:pPr>
              <w:pStyle w:val="TableParagraph"/>
              <w:ind w:left="169"/>
              <w:rPr>
                <w:sz w:val="18"/>
                <w:szCs w:val="18"/>
              </w:rPr>
            </w:pPr>
            <w:r w:rsidRPr="00AA0FB0">
              <w:rPr>
                <w:sz w:val="18"/>
                <w:szCs w:val="18"/>
              </w:rPr>
              <w:t>10</w:t>
            </w:r>
          </w:p>
        </w:tc>
        <w:tc>
          <w:tcPr>
            <w:tcW w:w="1354" w:type="dxa"/>
            <w:tcBorders>
              <w:top w:val="single" w:sz="8" w:space="0" w:color="000000"/>
              <w:left w:val="single" w:sz="8" w:space="0" w:color="000000"/>
              <w:bottom w:val="single" w:sz="18" w:space="0" w:color="000000"/>
              <w:right w:val="single" w:sz="8" w:space="0" w:color="000000"/>
            </w:tcBorders>
          </w:tcPr>
          <w:p w:rsidR="00C11FEF" w:rsidRPr="00AA0FB0" w:rsidRDefault="00C11FEF" w:rsidP="00C11FEF">
            <w:pPr>
              <w:pStyle w:val="TableParagraph"/>
              <w:spacing w:before="3"/>
              <w:rPr>
                <w:sz w:val="18"/>
                <w:szCs w:val="18"/>
              </w:rPr>
            </w:pPr>
          </w:p>
          <w:p w:rsidR="00C11FEF" w:rsidRPr="00AA0FB0" w:rsidRDefault="00C11FEF" w:rsidP="00C11FEF">
            <w:pPr>
              <w:pStyle w:val="TableParagraph"/>
              <w:ind w:left="65" w:right="-8"/>
              <w:rPr>
                <w:sz w:val="18"/>
                <w:szCs w:val="18"/>
                <w:lang w:val="ru-RU"/>
              </w:rPr>
            </w:pPr>
            <w:r w:rsidRPr="00AA0FB0">
              <w:rPr>
                <w:sz w:val="18"/>
                <w:szCs w:val="18"/>
                <w:lang w:val="ru-RU"/>
              </w:rPr>
              <w:t>Всего</w:t>
            </w:r>
          </w:p>
        </w:tc>
      </w:tr>
      <w:tr w:rsidR="00C11FEF" w:rsidRPr="00AA0FB0" w:rsidTr="00194ADD">
        <w:trPr>
          <w:trHeight w:val="255"/>
        </w:trPr>
        <w:tc>
          <w:tcPr>
            <w:tcW w:w="499" w:type="dxa"/>
            <w:tcBorders>
              <w:top w:val="single" w:sz="1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spacing w:before="173"/>
              <w:ind w:left="57"/>
              <w:jc w:val="center"/>
              <w:rPr>
                <w:sz w:val="18"/>
                <w:szCs w:val="18"/>
              </w:rPr>
            </w:pPr>
            <w:r w:rsidRPr="00AA0FB0">
              <w:rPr>
                <w:sz w:val="18"/>
                <w:szCs w:val="18"/>
              </w:rPr>
              <w:t>1</w:t>
            </w:r>
          </w:p>
        </w:tc>
        <w:tc>
          <w:tcPr>
            <w:tcW w:w="2060" w:type="dxa"/>
            <w:tcBorders>
              <w:top w:val="single" w:sz="1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tabs>
                <w:tab w:val="left" w:pos="1295"/>
              </w:tabs>
              <w:spacing w:before="173"/>
              <w:ind w:left="129"/>
              <w:jc w:val="center"/>
              <w:rPr>
                <w:sz w:val="18"/>
                <w:szCs w:val="18"/>
              </w:rPr>
            </w:pPr>
            <w:r w:rsidRPr="00AA0FB0">
              <w:rPr>
                <w:sz w:val="18"/>
                <w:szCs w:val="18"/>
              </w:rPr>
              <w:t>2019/2020</w:t>
            </w:r>
          </w:p>
        </w:tc>
        <w:tc>
          <w:tcPr>
            <w:tcW w:w="605" w:type="dxa"/>
            <w:tcBorders>
              <w:top w:val="single" w:sz="1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2</w:t>
            </w:r>
          </w:p>
        </w:tc>
        <w:tc>
          <w:tcPr>
            <w:tcW w:w="605" w:type="dxa"/>
            <w:tcBorders>
              <w:top w:val="single" w:sz="1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2</w:t>
            </w:r>
          </w:p>
        </w:tc>
        <w:tc>
          <w:tcPr>
            <w:tcW w:w="610" w:type="dxa"/>
            <w:tcBorders>
              <w:top w:val="single" w:sz="1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1</w:t>
            </w:r>
          </w:p>
        </w:tc>
        <w:tc>
          <w:tcPr>
            <w:tcW w:w="605" w:type="dxa"/>
            <w:tcBorders>
              <w:top w:val="single" w:sz="1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1</w:t>
            </w:r>
          </w:p>
        </w:tc>
        <w:tc>
          <w:tcPr>
            <w:tcW w:w="605" w:type="dxa"/>
            <w:tcBorders>
              <w:top w:val="single" w:sz="1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1</w:t>
            </w:r>
          </w:p>
        </w:tc>
        <w:tc>
          <w:tcPr>
            <w:tcW w:w="607" w:type="dxa"/>
            <w:tcBorders>
              <w:top w:val="single" w:sz="1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1</w:t>
            </w:r>
          </w:p>
        </w:tc>
        <w:tc>
          <w:tcPr>
            <w:tcW w:w="610" w:type="dxa"/>
            <w:tcBorders>
              <w:top w:val="single" w:sz="1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5" w:type="dxa"/>
            <w:tcBorders>
              <w:top w:val="single" w:sz="1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5" w:type="dxa"/>
            <w:tcBorders>
              <w:top w:val="single" w:sz="18" w:space="0" w:color="000000"/>
              <w:left w:val="single" w:sz="8" w:space="0" w:color="000000"/>
              <w:bottom w:val="single" w:sz="8" w:space="0" w:color="000000"/>
              <w:right w:val="single" w:sz="8" w:space="0" w:color="000000"/>
            </w:tcBorders>
            <w:shd w:val="clear" w:color="auto" w:fill="F1F1F1"/>
          </w:tcPr>
          <w:p w:rsidR="00C11FEF" w:rsidRPr="00AA0FB0" w:rsidRDefault="00C11FEF" w:rsidP="00C11FEF">
            <w:pPr>
              <w:pStyle w:val="TableParagraph"/>
              <w:jc w:val="center"/>
              <w:rPr>
                <w:sz w:val="18"/>
                <w:szCs w:val="18"/>
              </w:rPr>
            </w:pPr>
          </w:p>
        </w:tc>
        <w:tc>
          <w:tcPr>
            <w:tcW w:w="605" w:type="dxa"/>
            <w:tcBorders>
              <w:top w:val="single" w:sz="18" w:space="0" w:color="000000"/>
              <w:left w:val="single" w:sz="8" w:space="0" w:color="000000"/>
              <w:bottom w:val="single" w:sz="8" w:space="0" w:color="000000"/>
              <w:right w:val="single" w:sz="8" w:space="0" w:color="000000"/>
            </w:tcBorders>
            <w:shd w:val="clear" w:color="auto" w:fill="F1F1F1"/>
          </w:tcPr>
          <w:p w:rsidR="00C11FEF" w:rsidRPr="00AA0FB0" w:rsidRDefault="00C11FEF" w:rsidP="00C11FEF">
            <w:pPr>
              <w:pStyle w:val="TableParagraph"/>
              <w:jc w:val="center"/>
              <w:rPr>
                <w:sz w:val="18"/>
                <w:szCs w:val="18"/>
              </w:rPr>
            </w:pPr>
          </w:p>
        </w:tc>
        <w:tc>
          <w:tcPr>
            <w:tcW w:w="1354" w:type="dxa"/>
            <w:tcBorders>
              <w:top w:val="single" w:sz="1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1</w:t>
            </w:r>
          </w:p>
        </w:tc>
      </w:tr>
      <w:tr w:rsidR="00C11FEF" w:rsidRPr="00AA0FB0" w:rsidTr="00194ADD">
        <w:trPr>
          <w:trHeight w:val="413"/>
        </w:trPr>
        <w:tc>
          <w:tcPr>
            <w:tcW w:w="499"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spacing w:before="170"/>
              <w:ind w:left="57"/>
              <w:jc w:val="center"/>
              <w:rPr>
                <w:sz w:val="18"/>
                <w:szCs w:val="18"/>
              </w:rPr>
            </w:pPr>
            <w:r w:rsidRPr="00AA0FB0">
              <w:rPr>
                <w:sz w:val="18"/>
                <w:szCs w:val="18"/>
              </w:rPr>
              <w:t>2</w:t>
            </w:r>
          </w:p>
        </w:tc>
        <w:tc>
          <w:tcPr>
            <w:tcW w:w="2060"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tabs>
                <w:tab w:val="left" w:pos="1295"/>
              </w:tabs>
              <w:spacing w:before="170"/>
              <w:ind w:left="129"/>
              <w:jc w:val="center"/>
              <w:rPr>
                <w:sz w:val="18"/>
                <w:szCs w:val="18"/>
              </w:rPr>
            </w:pPr>
            <w:r w:rsidRPr="00AA0FB0">
              <w:rPr>
                <w:sz w:val="18"/>
                <w:szCs w:val="18"/>
              </w:rPr>
              <w:t>2020/2021</w:t>
            </w:r>
          </w:p>
        </w:tc>
        <w:tc>
          <w:tcPr>
            <w:tcW w:w="605"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2</w:t>
            </w:r>
          </w:p>
        </w:tc>
        <w:tc>
          <w:tcPr>
            <w:tcW w:w="605"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2</w:t>
            </w:r>
          </w:p>
        </w:tc>
        <w:tc>
          <w:tcPr>
            <w:tcW w:w="610"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3</w:t>
            </w:r>
          </w:p>
        </w:tc>
        <w:tc>
          <w:tcPr>
            <w:tcW w:w="605"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3</w:t>
            </w:r>
          </w:p>
        </w:tc>
        <w:tc>
          <w:tcPr>
            <w:tcW w:w="605"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3</w:t>
            </w:r>
          </w:p>
        </w:tc>
        <w:tc>
          <w:tcPr>
            <w:tcW w:w="607"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10"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shd w:val="clear" w:color="auto" w:fill="F1F1F1"/>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shd w:val="clear" w:color="auto" w:fill="F1F1F1"/>
          </w:tcPr>
          <w:p w:rsidR="00C11FEF" w:rsidRPr="00AA0FB0" w:rsidRDefault="00C11FEF" w:rsidP="00C11FEF">
            <w:pPr>
              <w:pStyle w:val="TableParagraph"/>
              <w:jc w:val="center"/>
              <w:rPr>
                <w:sz w:val="18"/>
                <w:szCs w:val="18"/>
              </w:rPr>
            </w:pPr>
          </w:p>
        </w:tc>
        <w:tc>
          <w:tcPr>
            <w:tcW w:w="1354"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3</w:t>
            </w:r>
          </w:p>
        </w:tc>
      </w:tr>
      <w:tr w:rsidR="00C11FEF" w:rsidRPr="00AA0FB0" w:rsidTr="00194ADD">
        <w:trPr>
          <w:trHeight w:val="305"/>
        </w:trPr>
        <w:tc>
          <w:tcPr>
            <w:tcW w:w="499"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spacing w:before="184"/>
              <w:ind w:left="57"/>
              <w:jc w:val="center"/>
              <w:rPr>
                <w:sz w:val="18"/>
                <w:szCs w:val="18"/>
              </w:rPr>
            </w:pPr>
            <w:r w:rsidRPr="00AA0FB0">
              <w:rPr>
                <w:sz w:val="18"/>
                <w:szCs w:val="18"/>
              </w:rPr>
              <w:t>3</w:t>
            </w:r>
          </w:p>
        </w:tc>
        <w:tc>
          <w:tcPr>
            <w:tcW w:w="2060"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tabs>
                <w:tab w:val="left" w:pos="1295"/>
              </w:tabs>
              <w:spacing w:before="184"/>
              <w:ind w:left="129"/>
              <w:jc w:val="center"/>
              <w:rPr>
                <w:sz w:val="18"/>
                <w:szCs w:val="18"/>
              </w:rPr>
            </w:pPr>
            <w:r w:rsidRPr="00AA0FB0">
              <w:rPr>
                <w:sz w:val="18"/>
                <w:szCs w:val="18"/>
              </w:rPr>
              <w:t>2021/2022</w:t>
            </w:r>
          </w:p>
        </w:tc>
        <w:tc>
          <w:tcPr>
            <w:tcW w:w="605"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2</w:t>
            </w:r>
          </w:p>
        </w:tc>
        <w:tc>
          <w:tcPr>
            <w:tcW w:w="605"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2</w:t>
            </w:r>
          </w:p>
        </w:tc>
        <w:tc>
          <w:tcPr>
            <w:tcW w:w="610"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2</w:t>
            </w:r>
          </w:p>
        </w:tc>
        <w:tc>
          <w:tcPr>
            <w:tcW w:w="605"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7"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10"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shd w:val="clear" w:color="auto" w:fill="F1F1F1"/>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shd w:val="clear" w:color="auto" w:fill="F1F1F1"/>
          </w:tcPr>
          <w:p w:rsidR="00C11FEF" w:rsidRPr="00AA0FB0" w:rsidRDefault="00C11FEF" w:rsidP="00C11FEF">
            <w:pPr>
              <w:pStyle w:val="TableParagraph"/>
              <w:jc w:val="center"/>
              <w:rPr>
                <w:sz w:val="18"/>
                <w:szCs w:val="18"/>
              </w:rPr>
            </w:pPr>
          </w:p>
        </w:tc>
        <w:tc>
          <w:tcPr>
            <w:tcW w:w="1354"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2</w:t>
            </w:r>
          </w:p>
        </w:tc>
      </w:tr>
      <w:tr w:rsidR="00C11FEF" w:rsidRPr="00AA0FB0" w:rsidTr="00194ADD">
        <w:trPr>
          <w:trHeight w:val="312"/>
        </w:trPr>
        <w:tc>
          <w:tcPr>
            <w:tcW w:w="499"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spacing w:before="177"/>
              <w:ind w:left="57"/>
              <w:jc w:val="center"/>
              <w:rPr>
                <w:sz w:val="18"/>
                <w:szCs w:val="18"/>
              </w:rPr>
            </w:pPr>
            <w:r w:rsidRPr="00AA0FB0">
              <w:rPr>
                <w:sz w:val="18"/>
                <w:szCs w:val="18"/>
              </w:rPr>
              <w:t>4</w:t>
            </w:r>
          </w:p>
        </w:tc>
        <w:tc>
          <w:tcPr>
            <w:tcW w:w="2060"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tabs>
                <w:tab w:val="left" w:pos="1295"/>
              </w:tabs>
              <w:spacing w:before="177"/>
              <w:ind w:left="129"/>
              <w:jc w:val="center"/>
              <w:rPr>
                <w:sz w:val="18"/>
                <w:szCs w:val="18"/>
              </w:rPr>
            </w:pPr>
            <w:r w:rsidRPr="00AA0FB0">
              <w:rPr>
                <w:sz w:val="18"/>
                <w:szCs w:val="18"/>
              </w:rPr>
              <w:t>2022/2023</w:t>
            </w:r>
          </w:p>
        </w:tc>
        <w:tc>
          <w:tcPr>
            <w:tcW w:w="605"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1</w:t>
            </w:r>
          </w:p>
        </w:tc>
        <w:tc>
          <w:tcPr>
            <w:tcW w:w="605"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10"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7"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10"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shd w:val="clear" w:color="auto" w:fill="F1F1F1"/>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shd w:val="clear" w:color="auto" w:fill="F1F1F1"/>
          </w:tcPr>
          <w:p w:rsidR="00C11FEF" w:rsidRPr="00AA0FB0" w:rsidRDefault="00C11FEF" w:rsidP="00C11FEF">
            <w:pPr>
              <w:pStyle w:val="TableParagraph"/>
              <w:jc w:val="center"/>
              <w:rPr>
                <w:sz w:val="18"/>
                <w:szCs w:val="18"/>
              </w:rPr>
            </w:pPr>
          </w:p>
        </w:tc>
        <w:tc>
          <w:tcPr>
            <w:tcW w:w="1354"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1</w:t>
            </w:r>
          </w:p>
        </w:tc>
      </w:tr>
      <w:tr w:rsidR="00C11FEF" w:rsidRPr="00AA0FB0" w:rsidTr="00194ADD">
        <w:trPr>
          <w:trHeight w:val="231"/>
        </w:trPr>
        <w:tc>
          <w:tcPr>
            <w:tcW w:w="499"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spacing w:before="177"/>
              <w:ind w:left="57"/>
              <w:jc w:val="center"/>
              <w:rPr>
                <w:sz w:val="18"/>
                <w:szCs w:val="18"/>
              </w:rPr>
            </w:pPr>
          </w:p>
        </w:tc>
        <w:tc>
          <w:tcPr>
            <w:tcW w:w="2060"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tabs>
                <w:tab w:val="left" w:pos="1295"/>
              </w:tabs>
              <w:spacing w:before="177"/>
              <w:ind w:left="129"/>
              <w:jc w:val="center"/>
              <w:rPr>
                <w:sz w:val="18"/>
                <w:szCs w:val="18"/>
                <w:lang w:val="ru-RU"/>
              </w:rPr>
            </w:pPr>
            <w:r w:rsidRPr="00AA0FB0">
              <w:rPr>
                <w:sz w:val="18"/>
                <w:szCs w:val="18"/>
                <w:lang w:val="ru-RU"/>
              </w:rPr>
              <w:t>Всего</w:t>
            </w:r>
          </w:p>
        </w:tc>
        <w:tc>
          <w:tcPr>
            <w:tcW w:w="605"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10"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7"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10"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shd w:val="clear" w:color="auto" w:fill="F1F1F1"/>
          </w:tcPr>
          <w:p w:rsidR="00C11FEF" w:rsidRPr="00AA0FB0" w:rsidRDefault="00C11FEF" w:rsidP="00C11FEF">
            <w:pPr>
              <w:pStyle w:val="TableParagraph"/>
              <w:jc w:val="center"/>
              <w:rPr>
                <w:sz w:val="18"/>
                <w:szCs w:val="18"/>
              </w:rPr>
            </w:pPr>
          </w:p>
        </w:tc>
        <w:tc>
          <w:tcPr>
            <w:tcW w:w="605" w:type="dxa"/>
            <w:tcBorders>
              <w:top w:val="single" w:sz="8" w:space="0" w:color="000000"/>
              <w:left w:val="single" w:sz="8" w:space="0" w:color="000000"/>
              <w:bottom w:val="single" w:sz="8" w:space="0" w:color="000000"/>
              <w:right w:val="single" w:sz="8" w:space="0" w:color="000000"/>
            </w:tcBorders>
            <w:shd w:val="clear" w:color="auto" w:fill="F1F1F1"/>
          </w:tcPr>
          <w:p w:rsidR="00C11FEF" w:rsidRPr="00AA0FB0" w:rsidRDefault="00C11FEF" w:rsidP="00C11FEF">
            <w:pPr>
              <w:pStyle w:val="TableParagraph"/>
              <w:jc w:val="center"/>
              <w:rPr>
                <w:sz w:val="18"/>
                <w:szCs w:val="18"/>
              </w:rPr>
            </w:pPr>
          </w:p>
        </w:tc>
        <w:tc>
          <w:tcPr>
            <w:tcW w:w="1354" w:type="dxa"/>
            <w:tcBorders>
              <w:top w:val="single" w:sz="8" w:space="0" w:color="000000"/>
              <w:left w:val="single" w:sz="8" w:space="0" w:color="000000"/>
              <w:bottom w:val="single" w:sz="8" w:space="0" w:color="000000"/>
              <w:right w:val="single" w:sz="8" w:space="0" w:color="000000"/>
            </w:tcBorders>
            <w:hideMark/>
          </w:tcPr>
          <w:p w:rsidR="00C11FEF" w:rsidRPr="00AA0FB0" w:rsidRDefault="00C11FEF" w:rsidP="00C11FEF">
            <w:pPr>
              <w:pStyle w:val="TableParagraph"/>
              <w:jc w:val="center"/>
              <w:rPr>
                <w:sz w:val="18"/>
                <w:szCs w:val="18"/>
              </w:rPr>
            </w:pPr>
            <w:r w:rsidRPr="00AA0FB0">
              <w:rPr>
                <w:sz w:val="18"/>
                <w:szCs w:val="18"/>
              </w:rPr>
              <w:t>7</w:t>
            </w:r>
          </w:p>
        </w:tc>
      </w:tr>
    </w:tbl>
    <w:p w:rsidR="00C11FEF" w:rsidRPr="00AA0FB0" w:rsidRDefault="00C11FEF" w:rsidP="00C11FEF">
      <w:pPr>
        <w:spacing w:before="18"/>
        <w:ind w:left="1300" w:right="6960"/>
        <w:jc w:val="center"/>
        <w:rPr>
          <w:sz w:val="18"/>
          <w:szCs w:val="18"/>
        </w:rPr>
      </w:pPr>
      <w:r w:rsidRPr="00AA0FB0">
        <w:rPr>
          <w:sz w:val="18"/>
          <w:szCs w:val="18"/>
        </w:rPr>
        <w:t>Таблица 3. Выпускники**</w:t>
      </w:r>
    </w:p>
    <w:tbl>
      <w:tblPr>
        <w:tblStyle w:val="TableNormal"/>
        <w:tblW w:w="9922" w:type="dxa"/>
        <w:tblInd w:w="-6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2"/>
        <w:gridCol w:w="2127"/>
        <w:gridCol w:w="3116"/>
        <w:gridCol w:w="3827"/>
      </w:tblGrid>
      <w:tr w:rsidR="00C11FEF" w:rsidRPr="00AA0FB0" w:rsidTr="00194ADD">
        <w:trPr>
          <w:trHeight w:val="701"/>
        </w:trPr>
        <w:tc>
          <w:tcPr>
            <w:tcW w:w="852"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spacing w:before="59"/>
              <w:ind w:left="249"/>
              <w:rPr>
                <w:sz w:val="18"/>
                <w:szCs w:val="18"/>
              </w:rPr>
            </w:pPr>
            <w:r w:rsidRPr="00AA0FB0">
              <w:rPr>
                <w:sz w:val="18"/>
                <w:szCs w:val="18"/>
              </w:rPr>
              <w:t>№</w:t>
            </w:r>
          </w:p>
        </w:tc>
        <w:tc>
          <w:tcPr>
            <w:tcW w:w="2127"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spacing w:before="33"/>
              <w:ind w:left="246"/>
              <w:rPr>
                <w:sz w:val="18"/>
                <w:szCs w:val="18"/>
                <w:lang w:val="ru-RU"/>
              </w:rPr>
            </w:pPr>
            <w:r w:rsidRPr="00AA0FB0">
              <w:rPr>
                <w:sz w:val="18"/>
                <w:szCs w:val="18"/>
                <w:lang w:val="ru-RU"/>
              </w:rPr>
              <w:t>Учебный год</w:t>
            </w:r>
          </w:p>
        </w:tc>
        <w:tc>
          <w:tcPr>
            <w:tcW w:w="311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spacing w:before="59"/>
              <w:ind w:left="246"/>
              <w:rPr>
                <w:sz w:val="18"/>
                <w:szCs w:val="18"/>
              </w:rPr>
            </w:pPr>
            <w:r w:rsidRPr="00AA0FB0">
              <w:rPr>
                <w:sz w:val="18"/>
                <w:szCs w:val="18"/>
              </w:rPr>
              <w:t>Количество выпускников</w:t>
            </w:r>
          </w:p>
        </w:tc>
        <w:tc>
          <w:tcPr>
            <w:tcW w:w="3827"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ind w:left="249"/>
              <w:rPr>
                <w:sz w:val="18"/>
                <w:szCs w:val="18"/>
              </w:rPr>
            </w:pPr>
            <w:r w:rsidRPr="00AA0FB0">
              <w:rPr>
                <w:sz w:val="18"/>
                <w:szCs w:val="18"/>
              </w:rPr>
              <w:t>Среди них БО</w:t>
            </w:r>
          </w:p>
          <w:p w:rsidR="00C11FEF" w:rsidRPr="00AA0FB0" w:rsidRDefault="00C11FEF" w:rsidP="00C11FEF">
            <w:pPr>
              <w:pStyle w:val="TableParagraph"/>
              <w:ind w:left="247" w:right="501"/>
              <w:rPr>
                <w:sz w:val="18"/>
                <w:szCs w:val="18"/>
              </w:rPr>
            </w:pPr>
            <w:r w:rsidRPr="00AA0FB0">
              <w:rPr>
                <w:sz w:val="18"/>
                <w:szCs w:val="18"/>
              </w:rPr>
              <w:t>трудоустроены в первый год окончания</w:t>
            </w:r>
          </w:p>
        </w:tc>
      </w:tr>
      <w:tr w:rsidR="00C11FEF" w:rsidRPr="00AA0FB0" w:rsidTr="00194ADD">
        <w:trPr>
          <w:trHeight w:val="264"/>
        </w:trPr>
        <w:tc>
          <w:tcPr>
            <w:tcW w:w="852"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spacing w:before="39"/>
              <w:ind w:right="283"/>
              <w:jc w:val="center"/>
              <w:rPr>
                <w:sz w:val="18"/>
                <w:szCs w:val="18"/>
              </w:rPr>
            </w:pPr>
            <w:r w:rsidRPr="00AA0FB0">
              <w:rPr>
                <w:sz w:val="18"/>
                <w:szCs w:val="18"/>
              </w:rPr>
              <w:t>1</w:t>
            </w:r>
          </w:p>
        </w:tc>
        <w:tc>
          <w:tcPr>
            <w:tcW w:w="2127"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tabs>
                <w:tab w:val="left" w:pos="1399"/>
              </w:tabs>
              <w:spacing w:before="39"/>
              <w:ind w:left="246"/>
              <w:jc w:val="center"/>
              <w:rPr>
                <w:sz w:val="18"/>
                <w:szCs w:val="18"/>
              </w:rPr>
            </w:pPr>
            <w:r w:rsidRPr="00AA0FB0">
              <w:rPr>
                <w:sz w:val="18"/>
                <w:szCs w:val="18"/>
              </w:rPr>
              <w:t>2021/2022</w:t>
            </w:r>
          </w:p>
        </w:tc>
        <w:tc>
          <w:tcPr>
            <w:tcW w:w="311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jc w:val="center"/>
              <w:rPr>
                <w:sz w:val="18"/>
                <w:szCs w:val="18"/>
              </w:rPr>
            </w:pPr>
            <w:r w:rsidRPr="00AA0FB0">
              <w:rPr>
                <w:sz w:val="18"/>
                <w:szCs w:val="18"/>
              </w:rPr>
              <w:t>1</w:t>
            </w:r>
          </w:p>
        </w:tc>
        <w:tc>
          <w:tcPr>
            <w:tcW w:w="3827"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jc w:val="center"/>
              <w:rPr>
                <w:sz w:val="18"/>
                <w:szCs w:val="18"/>
              </w:rPr>
            </w:pPr>
            <w:r w:rsidRPr="00AA0FB0">
              <w:rPr>
                <w:sz w:val="18"/>
                <w:szCs w:val="18"/>
              </w:rPr>
              <w:t>1</w:t>
            </w:r>
          </w:p>
        </w:tc>
      </w:tr>
    </w:tbl>
    <w:p w:rsidR="00C11FEF" w:rsidRPr="00AA0FB0" w:rsidRDefault="00C11FEF" w:rsidP="00C11FEF">
      <w:pPr>
        <w:pStyle w:val="af"/>
        <w:widowControl w:val="0"/>
        <w:autoSpaceDE w:val="0"/>
        <w:autoSpaceDN w:val="0"/>
        <w:spacing w:before="9"/>
        <w:rPr>
          <w:sz w:val="18"/>
          <w:szCs w:val="18"/>
          <w:lang w:val="kk-KZ" w:eastAsia="en-US"/>
        </w:rPr>
      </w:pPr>
    </w:p>
    <w:p w:rsidR="00C11FEF" w:rsidRDefault="00C11FEF" w:rsidP="00C11FEF">
      <w:pPr>
        <w:ind w:left="993" w:right="1114" w:firstLine="566"/>
        <w:rPr>
          <w:i/>
          <w:sz w:val="18"/>
          <w:szCs w:val="18"/>
        </w:rPr>
      </w:pPr>
      <w:r w:rsidRPr="00AA0FB0">
        <w:rPr>
          <w:i/>
          <w:sz w:val="18"/>
          <w:szCs w:val="18"/>
        </w:rPr>
        <w:t>** Примечание: выпускниками считаются докторанты, успешно сдавшие экзамены в указанном учебном году</w:t>
      </w:r>
    </w:p>
    <w:p w:rsidR="00C11FEF" w:rsidRPr="00AA0FB0" w:rsidRDefault="00252B98" w:rsidP="00C11FEF">
      <w:pPr>
        <w:ind w:right="1114" w:firstLine="566"/>
        <w:rPr>
          <w:i/>
          <w:sz w:val="18"/>
          <w:szCs w:val="18"/>
        </w:rPr>
      </w:pPr>
      <w:r>
        <w:rPr>
          <w:i/>
          <w:sz w:val="18"/>
          <w:szCs w:val="18"/>
        </w:rPr>
        <w:t>Приложение В</w:t>
      </w:r>
      <w:r w:rsidR="00C11FEF" w:rsidRPr="00AA0FB0">
        <w:rPr>
          <w:i/>
          <w:sz w:val="18"/>
          <w:szCs w:val="18"/>
        </w:rPr>
        <w:t>2</w:t>
      </w:r>
    </w:p>
    <w:p w:rsidR="00C11FEF" w:rsidRDefault="00C11FEF" w:rsidP="00C11FEF">
      <w:pPr>
        <w:ind w:right="1114"/>
        <w:rPr>
          <w:i/>
          <w:sz w:val="18"/>
          <w:szCs w:val="18"/>
        </w:rPr>
      </w:pPr>
      <w:r w:rsidRPr="00AA0FB0">
        <w:rPr>
          <w:i/>
          <w:sz w:val="18"/>
          <w:szCs w:val="18"/>
        </w:rPr>
        <w:t>МАТЕРИАЛЬНО-ТЕХНИЧЕСКАЯ БАЗА О/У И СИСТЕМА ПОДДЕРЖКИ</w:t>
      </w:r>
      <w:r>
        <w:rPr>
          <w:i/>
          <w:sz w:val="18"/>
          <w:szCs w:val="18"/>
          <w:lang w:val="ru-RU"/>
        </w:rPr>
        <w:t>Д</w:t>
      </w:r>
      <w:r w:rsidRPr="00AA0FB0">
        <w:rPr>
          <w:i/>
          <w:sz w:val="18"/>
          <w:szCs w:val="18"/>
        </w:rPr>
        <w:t>ОКТОРАНТОВ</w:t>
      </w:r>
    </w:p>
    <w:p w:rsidR="00C11FEF" w:rsidRDefault="00C11FEF" w:rsidP="00C11FEF">
      <w:pPr>
        <w:ind w:right="1114"/>
        <w:rPr>
          <w:i/>
          <w:sz w:val="18"/>
          <w:szCs w:val="18"/>
        </w:rPr>
      </w:pPr>
    </w:p>
    <w:p w:rsidR="00C11FEF" w:rsidRPr="00C11FEF" w:rsidRDefault="00C11FEF" w:rsidP="00C11FEF">
      <w:pPr>
        <w:ind w:right="1114"/>
        <w:rPr>
          <w:i/>
          <w:sz w:val="18"/>
          <w:szCs w:val="18"/>
        </w:rPr>
      </w:pPr>
      <w:r>
        <w:rPr>
          <w:i/>
          <w:sz w:val="18"/>
          <w:szCs w:val="18"/>
        </w:rPr>
        <w:t>1. имущество ОО</w:t>
      </w:r>
    </w:p>
    <w:p w:rsidR="00C11FEF" w:rsidRDefault="00C11FEF" w:rsidP="00C11FEF">
      <w:pPr>
        <w:ind w:right="7059"/>
        <w:rPr>
          <w:i/>
          <w:spacing w:val="-1"/>
          <w:sz w:val="18"/>
          <w:szCs w:val="18"/>
        </w:rPr>
      </w:pPr>
      <w:r w:rsidRPr="00AA0FB0">
        <w:rPr>
          <w:i/>
          <w:spacing w:val="-1"/>
          <w:sz w:val="18"/>
          <w:szCs w:val="18"/>
        </w:rPr>
        <w:t>Таблица 1.1.Учебные корпуса</w:t>
      </w:r>
    </w:p>
    <w:p w:rsidR="00C11FEF" w:rsidRPr="00AA0FB0" w:rsidRDefault="00C11FEF" w:rsidP="00C11FEF">
      <w:pPr>
        <w:ind w:right="7059"/>
        <w:rPr>
          <w:i/>
          <w:sz w:val="18"/>
          <w:szCs w:val="18"/>
        </w:rPr>
      </w:pPr>
    </w:p>
    <w:tbl>
      <w:tblPr>
        <w:tblStyle w:val="TableNormal"/>
        <w:tblW w:w="9934" w:type="dxa"/>
        <w:tblInd w:w="-6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5"/>
        <w:gridCol w:w="1184"/>
        <w:gridCol w:w="1248"/>
        <w:gridCol w:w="2381"/>
        <w:gridCol w:w="1604"/>
        <w:gridCol w:w="2312"/>
      </w:tblGrid>
      <w:tr w:rsidR="00C11FEF" w:rsidRPr="00AA0FB0" w:rsidTr="00194ADD">
        <w:trPr>
          <w:trHeight w:val="863"/>
        </w:trPr>
        <w:tc>
          <w:tcPr>
            <w:tcW w:w="1205"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spacing w:before="27"/>
              <w:ind w:left="112" w:right="351"/>
              <w:rPr>
                <w:sz w:val="18"/>
                <w:szCs w:val="18"/>
                <w:lang w:val="ru-RU"/>
              </w:rPr>
            </w:pPr>
            <w:r w:rsidRPr="00AA0FB0">
              <w:rPr>
                <w:sz w:val="18"/>
                <w:szCs w:val="18"/>
                <w:lang w:val="ru-RU"/>
              </w:rPr>
              <w:t>Номер корпуса</w:t>
            </w:r>
          </w:p>
          <w:p w:rsidR="00C11FEF" w:rsidRPr="00AA0FB0" w:rsidRDefault="00C11FEF" w:rsidP="00C11FEF">
            <w:pPr>
              <w:pStyle w:val="TableParagraph"/>
              <w:ind w:left="112"/>
              <w:rPr>
                <w:sz w:val="18"/>
                <w:szCs w:val="18"/>
                <w:lang w:val="ru-RU"/>
              </w:rPr>
            </w:pPr>
            <w:r w:rsidRPr="00AA0FB0">
              <w:rPr>
                <w:sz w:val="18"/>
                <w:szCs w:val="18"/>
              </w:rPr>
              <w:t>/</w:t>
            </w:r>
            <w:r w:rsidRPr="00AA0FB0">
              <w:rPr>
                <w:sz w:val="18"/>
                <w:szCs w:val="18"/>
                <w:lang w:val="ru-RU"/>
              </w:rPr>
              <w:t>название</w:t>
            </w:r>
          </w:p>
        </w:tc>
        <w:tc>
          <w:tcPr>
            <w:tcW w:w="118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spacing w:before="15"/>
              <w:ind w:left="273" w:right="155" w:firstLine="2"/>
              <w:jc w:val="center"/>
              <w:rPr>
                <w:sz w:val="18"/>
                <w:szCs w:val="18"/>
              </w:rPr>
            </w:pPr>
            <w:r w:rsidRPr="00AA0FB0">
              <w:rPr>
                <w:sz w:val="18"/>
                <w:szCs w:val="18"/>
              </w:rPr>
              <w:t>Общая площадь</w:t>
            </w:r>
          </w:p>
          <w:p w:rsidR="00C11FEF" w:rsidRPr="00AA0FB0" w:rsidRDefault="00C11FEF" w:rsidP="00C11FEF">
            <w:pPr>
              <w:pStyle w:val="TableParagraph"/>
              <w:ind w:left="141" w:right="27"/>
              <w:jc w:val="center"/>
              <w:rPr>
                <w:sz w:val="18"/>
                <w:szCs w:val="18"/>
              </w:rPr>
            </w:pPr>
            <w:r w:rsidRPr="00AA0FB0">
              <w:rPr>
                <w:sz w:val="18"/>
                <w:szCs w:val="18"/>
              </w:rPr>
              <w:t>(м</w:t>
            </w:r>
            <w:r w:rsidRPr="00AA0FB0">
              <w:rPr>
                <w:position w:val="13"/>
                <w:sz w:val="18"/>
                <w:szCs w:val="18"/>
              </w:rPr>
              <w:t>2</w:t>
            </w:r>
            <w:r w:rsidRPr="00AA0FB0">
              <w:rPr>
                <w:sz w:val="18"/>
                <w:szCs w:val="18"/>
              </w:rPr>
              <w:t>)</w:t>
            </w:r>
          </w:p>
        </w:tc>
        <w:tc>
          <w:tcPr>
            <w:tcW w:w="124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ind w:left="213" w:right="101"/>
              <w:jc w:val="center"/>
              <w:rPr>
                <w:spacing w:val="-1"/>
                <w:sz w:val="18"/>
                <w:szCs w:val="18"/>
              </w:rPr>
            </w:pPr>
            <w:r w:rsidRPr="00AA0FB0">
              <w:rPr>
                <w:spacing w:val="-1"/>
                <w:sz w:val="18"/>
                <w:szCs w:val="18"/>
              </w:rPr>
              <w:t xml:space="preserve">Полезная площадь </w:t>
            </w:r>
          </w:p>
          <w:p w:rsidR="00C11FEF" w:rsidRPr="00AA0FB0" w:rsidRDefault="00C11FEF" w:rsidP="00C11FEF">
            <w:pPr>
              <w:pStyle w:val="TableParagraph"/>
              <w:ind w:left="213" w:right="101"/>
              <w:jc w:val="center"/>
              <w:rPr>
                <w:sz w:val="18"/>
                <w:szCs w:val="18"/>
              </w:rPr>
            </w:pPr>
            <w:r w:rsidRPr="00AA0FB0">
              <w:rPr>
                <w:sz w:val="18"/>
                <w:szCs w:val="18"/>
              </w:rPr>
              <w:t>(м</w:t>
            </w:r>
            <w:r w:rsidRPr="00AA0FB0">
              <w:rPr>
                <w:position w:val="13"/>
                <w:sz w:val="18"/>
                <w:szCs w:val="18"/>
              </w:rPr>
              <w:t>2</w:t>
            </w:r>
            <w:r w:rsidRPr="00AA0FB0">
              <w:rPr>
                <w:sz w:val="18"/>
                <w:szCs w:val="18"/>
              </w:rPr>
              <w:t>)</w:t>
            </w:r>
          </w:p>
        </w:tc>
        <w:tc>
          <w:tcPr>
            <w:tcW w:w="2381"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tabs>
                <w:tab w:val="left" w:pos="1422"/>
              </w:tabs>
              <w:ind w:left="109"/>
              <w:rPr>
                <w:sz w:val="18"/>
                <w:szCs w:val="18"/>
              </w:rPr>
            </w:pPr>
            <w:r w:rsidRPr="00AA0FB0">
              <w:rPr>
                <w:sz w:val="18"/>
                <w:szCs w:val="18"/>
              </w:rPr>
              <w:t>Административные / служебные помещения (м2)</w:t>
            </w:r>
          </w:p>
        </w:tc>
        <w:tc>
          <w:tcPr>
            <w:tcW w:w="160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ind w:left="287" w:right="160" w:hanging="108"/>
              <w:rPr>
                <w:sz w:val="18"/>
                <w:szCs w:val="18"/>
              </w:rPr>
            </w:pPr>
            <w:r w:rsidRPr="00AA0FB0">
              <w:rPr>
                <w:sz w:val="18"/>
                <w:szCs w:val="18"/>
              </w:rPr>
              <w:t>Аудиторный фонд (м2, кол-во)</w:t>
            </w:r>
          </w:p>
        </w:tc>
        <w:tc>
          <w:tcPr>
            <w:tcW w:w="2312"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ind w:left="486" w:right="93" w:hanging="358"/>
              <w:rPr>
                <w:sz w:val="18"/>
                <w:szCs w:val="18"/>
              </w:rPr>
            </w:pPr>
            <w:r w:rsidRPr="00AA0FB0">
              <w:rPr>
                <w:sz w:val="18"/>
                <w:szCs w:val="18"/>
              </w:rPr>
              <w:t>Внеаудиторный запас (м2, кол-во)</w:t>
            </w:r>
          </w:p>
        </w:tc>
      </w:tr>
      <w:tr w:rsidR="00C11FEF" w:rsidRPr="00AA0FB0" w:rsidTr="00194ADD">
        <w:trPr>
          <w:trHeight w:val="277"/>
        </w:trPr>
        <w:tc>
          <w:tcPr>
            <w:tcW w:w="1205"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jc w:val="center"/>
              <w:rPr>
                <w:sz w:val="18"/>
                <w:szCs w:val="18"/>
              </w:rPr>
            </w:pPr>
            <w:r w:rsidRPr="00AA0FB0">
              <w:rPr>
                <w:sz w:val="18"/>
                <w:szCs w:val="18"/>
              </w:rPr>
              <w:t>Учебный корпус №8, филологический факультет</w:t>
            </w:r>
          </w:p>
        </w:tc>
        <w:tc>
          <w:tcPr>
            <w:tcW w:w="118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jc w:val="center"/>
              <w:rPr>
                <w:sz w:val="18"/>
                <w:szCs w:val="18"/>
              </w:rPr>
            </w:pPr>
            <w:r w:rsidRPr="00AA0FB0">
              <w:rPr>
                <w:sz w:val="18"/>
                <w:szCs w:val="18"/>
              </w:rPr>
              <w:t>7 000</w:t>
            </w:r>
          </w:p>
        </w:tc>
        <w:tc>
          <w:tcPr>
            <w:tcW w:w="124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jc w:val="center"/>
              <w:rPr>
                <w:sz w:val="18"/>
                <w:szCs w:val="18"/>
              </w:rPr>
            </w:pPr>
            <w:r w:rsidRPr="00AA0FB0">
              <w:rPr>
                <w:sz w:val="18"/>
                <w:szCs w:val="18"/>
              </w:rPr>
              <w:t>5041,32</w:t>
            </w:r>
          </w:p>
        </w:tc>
        <w:tc>
          <w:tcPr>
            <w:tcW w:w="2381"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jc w:val="center"/>
              <w:rPr>
                <w:sz w:val="18"/>
                <w:szCs w:val="18"/>
              </w:rPr>
            </w:pPr>
            <w:r w:rsidRPr="00AA0FB0">
              <w:rPr>
                <w:sz w:val="18"/>
                <w:szCs w:val="18"/>
              </w:rPr>
              <w:t>174,8</w:t>
            </w:r>
          </w:p>
        </w:tc>
        <w:tc>
          <w:tcPr>
            <w:tcW w:w="160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jc w:val="center"/>
              <w:rPr>
                <w:sz w:val="18"/>
                <w:szCs w:val="18"/>
              </w:rPr>
            </w:pPr>
            <w:r w:rsidRPr="00AA0FB0">
              <w:rPr>
                <w:sz w:val="18"/>
                <w:szCs w:val="18"/>
              </w:rPr>
              <w:t>1356,05</w:t>
            </w:r>
          </w:p>
        </w:tc>
        <w:tc>
          <w:tcPr>
            <w:tcW w:w="2312"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jc w:val="center"/>
              <w:rPr>
                <w:sz w:val="18"/>
                <w:szCs w:val="18"/>
              </w:rPr>
            </w:pPr>
            <w:r w:rsidRPr="00AA0FB0">
              <w:rPr>
                <w:sz w:val="18"/>
                <w:szCs w:val="18"/>
              </w:rPr>
              <w:t>80,65</w:t>
            </w:r>
          </w:p>
        </w:tc>
      </w:tr>
    </w:tbl>
    <w:p w:rsidR="00C11FEF" w:rsidRPr="00AA0FB0" w:rsidRDefault="00C11FEF" w:rsidP="00C11FEF">
      <w:pPr>
        <w:pStyle w:val="af"/>
        <w:widowControl w:val="0"/>
        <w:autoSpaceDE w:val="0"/>
        <w:autoSpaceDN w:val="0"/>
        <w:spacing w:before="0" w:beforeAutospacing="0" w:after="0" w:afterAutospacing="0"/>
        <w:rPr>
          <w:i/>
          <w:sz w:val="18"/>
          <w:szCs w:val="18"/>
          <w:lang w:val="kk-KZ" w:eastAsia="en-US"/>
        </w:rPr>
      </w:pPr>
    </w:p>
    <w:p w:rsidR="00C11FEF" w:rsidRPr="00AA0FB0" w:rsidRDefault="00C11FEF" w:rsidP="00C11FEF">
      <w:pPr>
        <w:ind w:left="1559"/>
        <w:rPr>
          <w:i/>
          <w:sz w:val="18"/>
          <w:szCs w:val="18"/>
        </w:rPr>
      </w:pPr>
      <w:r w:rsidRPr="00AA0FB0">
        <w:rPr>
          <w:i/>
          <w:sz w:val="18"/>
          <w:szCs w:val="18"/>
        </w:rPr>
        <w:t>Таблица 1.2. Наличие районов и их использование</w:t>
      </w:r>
    </w:p>
    <w:tbl>
      <w:tblPr>
        <w:tblStyle w:val="TableNormal"/>
        <w:tblW w:w="10172" w:type="dxa"/>
        <w:tblInd w:w="-8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
        <w:gridCol w:w="3399"/>
        <w:gridCol w:w="2268"/>
        <w:gridCol w:w="1559"/>
        <w:gridCol w:w="2410"/>
      </w:tblGrid>
      <w:tr w:rsidR="00C11FEF" w:rsidRPr="00AA0FB0" w:rsidTr="00194ADD">
        <w:trPr>
          <w:trHeight w:val="299"/>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c>
          <w:tcPr>
            <w:tcW w:w="339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Наименование</w:t>
            </w:r>
          </w:p>
        </w:tc>
        <w:tc>
          <w:tcPr>
            <w:tcW w:w="226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lang w:val="ru-RU"/>
              </w:rPr>
            </w:pPr>
            <w:r w:rsidRPr="00AA0FB0">
              <w:rPr>
                <w:sz w:val="18"/>
                <w:szCs w:val="18"/>
                <w:lang w:val="ru-RU"/>
              </w:rPr>
              <w:t>Всего</w:t>
            </w:r>
          </w:p>
        </w:tc>
        <w:tc>
          <w:tcPr>
            <w:tcW w:w="155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lang w:val="ru-RU"/>
              </w:rPr>
            </w:pPr>
            <w:r w:rsidRPr="00AA0FB0">
              <w:rPr>
                <w:sz w:val="18"/>
                <w:szCs w:val="18"/>
                <w:lang w:val="ru-RU"/>
              </w:rPr>
              <w:t>Полезно</w:t>
            </w:r>
          </w:p>
        </w:tc>
        <w:tc>
          <w:tcPr>
            <w:tcW w:w="2410"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Используемых</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1</w:t>
            </w:r>
          </w:p>
        </w:tc>
        <w:tc>
          <w:tcPr>
            <w:tcW w:w="339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highlight w:val="yellow"/>
              </w:rPr>
            </w:pPr>
            <w:r w:rsidRPr="00AA0FB0">
              <w:rPr>
                <w:sz w:val="18"/>
                <w:szCs w:val="18"/>
              </w:rPr>
              <w:t>Площадь земли (га)</w:t>
            </w:r>
          </w:p>
        </w:tc>
        <w:tc>
          <w:tcPr>
            <w:tcW w:w="226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highlight w:val="yellow"/>
              </w:rPr>
            </w:pPr>
            <w:r w:rsidRPr="00AA0FB0">
              <w:rPr>
                <w:sz w:val="18"/>
                <w:szCs w:val="18"/>
              </w:rPr>
              <w:t>7 000</w:t>
            </w:r>
          </w:p>
        </w:tc>
        <w:tc>
          <w:tcPr>
            <w:tcW w:w="155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c>
          <w:tcPr>
            <w:tcW w:w="2410"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2</w:t>
            </w:r>
          </w:p>
        </w:tc>
        <w:tc>
          <w:tcPr>
            <w:tcW w:w="339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Площадь зданий (м2), в том числе.:</w:t>
            </w:r>
          </w:p>
        </w:tc>
        <w:tc>
          <w:tcPr>
            <w:tcW w:w="226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5041,32</w:t>
            </w:r>
          </w:p>
        </w:tc>
        <w:tc>
          <w:tcPr>
            <w:tcW w:w="155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c>
          <w:tcPr>
            <w:tcW w:w="2410"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rPr>
            </w:pPr>
            <w:r w:rsidRPr="00AA0FB0">
              <w:rPr>
                <w:i/>
                <w:sz w:val="18"/>
                <w:szCs w:val="18"/>
              </w:rPr>
              <w:t>2.1</w:t>
            </w:r>
          </w:p>
        </w:tc>
        <w:tc>
          <w:tcPr>
            <w:tcW w:w="339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rPr>
            </w:pPr>
            <w:r w:rsidRPr="00AA0FB0">
              <w:rPr>
                <w:sz w:val="18"/>
                <w:szCs w:val="18"/>
              </w:rPr>
              <w:t>Площадь учебных корпусов (м2)</w:t>
            </w:r>
          </w:p>
        </w:tc>
        <w:tc>
          <w:tcPr>
            <w:tcW w:w="226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5041,32</w:t>
            </w:r>
          </w:p>
        </w:tc>
        <w:tc>
          <w:tcPr>
            <w:tcW w:w="155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c>
          <w:tcPr>
            <w:tcW w:w="2410"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rPr>
            </w:pPr>
            <w:r w:rsidRPr="00AA0FB0">
              <w:rPr>
                <w:i/>
                <w:sz w:val="18"/>
                <w:szCs w:val="18"/>
              </w:rPr>
              <w:t>2.2</w:t>
            </w:r>
          </w:p>
        </w:tc>
        <w:tc>
          <w:tcPr>
            <w:tcW w:w="339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rPr>
            </w:pPr>
            <w:r w:rsidRPr="00AA0FB0">
              <w:rPr>
                <w:sz w:val="18"/>
                <w:szCs w:val="18"/>
              </w:rPr>
              <w:t>Площадь мастерской (м2)</w:t>
            </w:r>
          </w:p>
        </w:tc>
        <w:tc>
          <w:tcPr>
            <w:tcW w:w="226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c>
          <w:tcPr>
            <w:tcW w:w="155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c>
          <w:tcPr>
            <w:tcW w:w="2410"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rPr>
            </w:pPr>
            <w:r w:rsidRPr="00AA0FB0">
              <w:rPr>
                <w:i/>
                <w:sz w:val="18"/>
                <w:szCs w:val="18"/>
              </w:rPr>
              <w:t>2.3</w:t>
            </w:r>
          </w:p>
        </w:tc>
        <w:tc>
          <w:tcPr>
            <w:tcW w:w="339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rPr>
            </w:pPr>
            <w:r w:rsidRPr="00AA0FB0">
              <w:rPr>
                <w:sz w:val="18"/>
                <w:szCs w:val="18"/>
              </w:rPr>
              <w:t>Площадь спортивных комплексов (м2)</w:t>
            </w:r>
          </w:p>
        </w:tc>
        <w:tc>
          <w:tcPr>
            <w:tcW w:w="226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363,9</w:t>
            </w:r>
          </w:p>
        </w:tc>
        <w:tc>
          <w:tcPr>
            <w:tcW w:w="155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c>
          <w:tcPr>
            <w:tcW w:w="2410"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r w:rsidR="00C11FEF" w:rsidRPr="00AA0FB0" w:rsidTr="00194ADD">
        <w:trPr>
          <w:trHeight w:val="278"/>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rPr>
            </w:pPr>
            <w:r w:rsidRPr="00AA0FB0">
              <w:rPr>
                <w:i/>
                <w:sz w:val="18"/>
                <w:szCs w:val="18"/>
              </w:rPr>
              <w:t>2.4</w:t>
            </w:r>
          </w:p>
        </w:tc>
        <w:tc>
          <w:tcPr>
            <w:tcW w:w="339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rPr>
            </w:pPr>
            <w:r w:rsidRPr="00AA0FB0">
              <w:rPr>
                <w:sz w:val="18"/>
                <w:szCs w:val="18"/>
              </w:rPr>
              <w:t>Площадь вспомогательных зданий (м2)</w:t>
            </w:r>
          </w:p>
        </w:tc>
        <w:tc>
          <w:tcPr>
            <w:tcW w:w="226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c>
          <w:tcPr>
            <w:tcW w:w="155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c>
          <w:tcPr>
            <w:tcW w:w="2410"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rPr>
            </w:pPr>
            <w:r w:rsidRPr="00AA0FB0">
              <w:rPr>
                <w:i/>
                <w:sz w:val="18"/>
                <w:szCs w:val="18"/>
              </w:rPr>
              <w:t>2.5</w:t>
            </w:r>
          </w:p>
        </w:tc>
        <w:tc>
          <w:tcPr>
            <w:tcW w:w="339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rPr>
            </w:pPr>
            <w:r w:rsidRPr="00AA0FB0">
              <w:rPr>
                <w:sz w:val="18"/>
                <w:szCs w:val="18"/>
              </w:rPr>
              <w:t>Площадь общежитий (м2)</w:t>
            </w:r>
          </w:p>
        </w:tc>
        <w:tc>
          <w:tcPr>
            <w:tcW w:w="226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8854,9</w:t>
            </w:r>
          </w:p>
        </w:tc>
        <w:tc>
          <w:tcPr>
            <w:tcW w:w="155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c>
          <w:tcPr>
            <w:tcW w:w="2410"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bl>
    <w:p w:rsidR="00C11FEF" w:rsidRDefault="00C11FEF" w:rsidP="00C11FEF">
      <w:pPr>
        <w:rPr>
          <w:sz w:val="18"/>
          <w:szCs w:val="18"/>
        </w:rPr>
      </w:pPr>
    </w:p>
    <w:p w:rsidR="00C11FEF" w:rsidRPr="00914752" w:rsidRDefault="00C11FEF" w:rsidP="00C11FEF">
      <w:pPr>
        <w:rPr>
          <w:sz w:val="18"/>
          <w:szCs w:val="18"/>
        </w:rPr>
        <w:sectPr w:rsidR="00C11FEF" w:rsidRPr="00914752">
          <w:footerReference w:type="default" r:id="rId112"/>
          <w:pgSz w:w="11900" w:h="16850"/>
          <w:pgMar w:top="1134" w:right="851" w:bottom="1134" w:left="1701" w:header="380" w:footer="833" w:gutter="0"/>
          <w:pgNumType w:start="1"/>
          <w:cols w:space="720"/>
        </w:sectPr>
      </w:pPr>
    </w:p>
    <w:p w:rsidR="00C11FEF" w:rsidRPr="00AA0FB0" w:rsidRDefault="00C11FEF" w:rsidP="00C11FEF">
      <w:pPr>
        <w:spacing w:before="18"/>
        <w:ind w:left="1416"/>
        <w:rPr>
          <w:i/>
          <w:sz w:val="18"/>
          <w:szCs w:val="18"/>
        </w:rPr>
      </w:pPr>
      <w:r w:rsidRPr="00AA0FB0">
        <w:rPr>
          <w:i/>
          <w:sz w:val="18"/>
          <w:szCs w:val="18"/>
        </w:rPr>
        <w:lastRenderedPageBreak/>
        <w:t>1.Таблица 3. В вузе есть:</w:t>
      </w: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
        <w:gridCol w:w="4818"/>
        <w:gridCol w:w="1844"/>
        <w:gridCol w:w="2413"/>
      </w:tblGrid>
      <w:tr w:rsidR="00C11FEF" w:rsidRPr="00AA0FB0" w:rsidTr="00194ADD">
        <w:trPr>
          <w:trHeight w:val="554"/>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c>
          <w:tcPr>
            <w:tcW w:w="481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Наименование</w:t>
            </w:r>
          </w:p>
        </w:tc>
        <w:tc>
          <w:tcPr>
            <w:tcW w:w="184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lang w:val="ru-RU"/>
              </w:rPr>
            </w:pPr>
            <w:r w:rsidRPr="00AA0FB0">
              <w:rPr>
                <w:sz w:val="18"/>
                <w:szCs w:val="18"/>
                <w:lang w:val="ru-RU"/>
              </w:rPr>
              <w:t>Мощность</w:t>
            </w:r>
          </w:p>
        </w:tc>
        <w:tc>
          <w:tcPr>
            <w:tcW w:w="2413"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lang w:val="ru-RU"/>
              </w:rPr>
            </w:pPr>
            <w:r w:rsidRPr="00AA0FB0">
              <w:rPr>
                <w:sz w:val="18"/>
                <w:szCs w:val="18"/>
                <w:lang w:val="ru-RU"/>
              </w:rPr>
              <w:t>Испозуется на практике</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1</w:t>
            </w:r>
          </w:p>
        </w:tc>
        <w:tc>
          <w:tcPr>
            <w:tcW w:w="481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Актовый зал</w:t>
            </w:r>
          </w:p>
        </w:tc>
        <w:tc>
          <w:tcPr>
            <w:tcW w:w="184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385,7</w:t>
            </w:r>
          </w:p>
        </w:tc>
        <w:tc>
          <w:tcPr>
            <w:tcW w:w="2413"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2</w:t>
            </w:r>
          </w:p>
        </w:tc>
        <w:tc>
          <w:tcPr>
            <w:tcW w:w="481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Плавательный бассейн</w:t>
            </w:r>
          </w:p>
        </w:tc>
        <w:tc>
          <w:tcPr>
            <w:tcW w:w="184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c>
          <w:tcPr>
            <w:tcW w:w="2413"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3</w:t>
            </w:r>
          </w:p>
        </w:tc>
        <w:tc>
          <w:tcPr>
            <w:tcW w:w="481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Спортивный зал</w:t>
            </w:r>
          </w:p>
        </w:tc>
        <w:tc>
          <w:tcPr>
            <w:tcW w:w="184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363,9</w:t>
            </w:r>
          </w:p>
        </w:tc>
        <w:tc>
          <w:tcPr>
            <w:tcW w:w="2413"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4</w:t>
            </w:r>
          </w:p>
        </w:tc>
        <w:tc>
          <w:tcPr>
            <w:tcW w:w="481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Медицинский пункт</w:t>
            </w:r>
          </w:p>
        </w:tc>
        <w:tc>
          <w:tcPr>
            <w:tcW w:w="184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47,4</w:t>
            </w:r>
          </w:p>
        </w:tc>
        <w:tc>
          <w:tcPr>
            <w:tcW w:w="2413"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5</w:t>
            </w:r>
          </w:p>
        </w:tc>
        <w:tc>
          <w:tcPr>
            <w:tcW w:w="481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Столовая</w:t>
            </w:r>
          </w:p>
        </w:tc>
        <w:tc>
          <w:tcPr>
            <w:tcW w:w="1844" w:type="dxa"/>
            <w:vMerge w:val="restart"/>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122,5</w:t>
            </w:r>
          </w:p>
        </w:tc>
        <w:tc>
          <w:tcPr>
            <w:tcW w:w="2413" w:type="dxa"/>
            <w:vMerge w:val="restart"/>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r w:rsidR="00C11FEF" w:rsidRPr="00AA0FB0" w:rsidTr="00194ADD">
        <w:trPr>
          <w:trHeight w:val="278"/>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6</w:t>
            </w:r>
          </w:p>
        </w:tc>
        <w:tc>
          <w:tcPr>
            <w:tcW w:w="481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Буфет</w:t>
            </w:r>
          </w:p>
        </w:tc>
        <w:tc>
          <w:tcPr>
            <w:tcW w:w="1844" w:type="dxa"/>
            <w:vMerge/>
            <w:tcBorders>
              <w:top w:val="single" w:sz="4" w:space="0" w:color="000000"/>
              <w:left w:val="single" w:sz="4" w:space="0" w:color="000000"/>
              <w:bottom w:val="single" w:sz="4" w:space="0" w:color="000000"/>
              <w:right w:val="single" w:sz="4" w:space="0" w:color="000000"/>
            </w:tcBorders>
            <w:vAlign w:val="center"/>
            <w:hideMark/>
          </w:tcPr>
          <w:p w:rsidR="00C11FEF" w:rsidRPr="00AA0FB0" w:rsidRDefault="00C11FEF" w:rsidP="00C11FEF">
            <w:pPr>
              <w:pStyle w:val="TableParagraph"/>
              <w:rPr>
                <w:sz w:val="18"/>
                <w:szCs w:val="18"/>
              </w:rPr>
            </w:pPr>
          </w:p>
        </w:tc>
        <w:tc>
          <w:tcPr>
            <w:tcW w:w="2413" w:type="dxa"/>
            <w:vMerge/>
            <w:tcBorders>
              <w:top w:val="single" w:sz="4" w:space="0" w:color="000000"/>
              <w:left w:val="single" w:sz="4" w:space="0" w:color="000000"/>
              <w:bottom w:val="single" w:sz="4" w:space="0" w:color="000000"/>
              <w:right w:val="single" w:sz="4" w:space="0" w:color="000000"/>
            </w:tcBorders>
            <w:vAlign w:val="center"/>
            <w:hideMark/>
          </w:tcPr>
          <w:p w:rsidR="00C11FEF" w:rsidRPr="00AA0FB0" w:rsidRDefault="00C11FEF" w:rsidP="00C11FEF">
            <w:pPr>
              <w:pStyle w:val="TableParagraph"/>
              <w:rPr>
                <w:sz w:val="18"/>
                <w:szCs w:val="18"/>
              </w:rPr>
            </w:pP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7</w:t>
            </w:r>
          </w:p>
        </w:tc>
        <w:tc>
          <w:tcPr>
            <w:tcW w:w="481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Учебно-производственные мастерские</w:t>
            </w:r>
          </w:p>
        </w:tc>
        <w:tc>
          <w:tcPr>
            <w:tcW w:w="184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c>
          <w:tcPr>
            <w:tcW w:w="2413"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8</w:t>
            </w:r>
          </w:p>
        </w:tc>
        <w:tc>
          <w:tcPr>
            <w:tcW w:w="481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Учебные полигоны</w:t>
            </w:r>
          </w:p>
        </w:tc>
        <w:tc>
          <w:tcPr>
            <w:tcW w:w="184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c>
          <w:tcPr>
            <w:tcW w:w="2413"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9</w:t>
            </w:r>
          </w:p>
        </w:tc>
        <w:tc>
          <w:tcPr>
            <w:tcW w:w="4818"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Общежитие №5,7 (чел.)</w:t>
            </w:r>
          </w:p>
        </w:tc>
        <w:tc>
          <w:tcPr>
            <w:tcW w:w="184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484</w:t>
            </w:r>
          </w:p>
        </w:tc>
        <w:tc>
          <w:tcPr>
            <w:tcW w:w="2413"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bl>
    <w:p w:rsidR="00C11FEF" w:rsidRPr="00AA0FB0" w:rsidRDefault="00C11FEF" w:rsidP="00C11FEF">
      <w:pPr>
        <w:pStyle w:val="af"/>
        <w:widowControl w:val="0"/>
        <w:autoSpaceDE w:val="0"/>
        <w:autoSpaceDN w:val="0"/>
        <w:spacing w:before="0" w:beforeAutospacing="0" w:after="0" w:afterAutospacing="0"/>
        <w:rPr>
          <w:i/>
          <w:sz w:val="18"/>
          <w:szCs w:val="18"/>
          <w:lang w:val="kk-KZ" w:eastAsia="en-US"/>
        </w:rPr>
      </w:pPr>
    </w:p>
    <w:p w:rsidR="00C11FEF" w:rsidRPr="00AA0FB0" w:rsidRDefault="00C11FEF" w:rsidP="00C11FEF">
      <w:pPr>
        <w:ind w:left="993"/>
        <w:rPr>
          <w:b/>
          <w:sz w:val="18"/>
          <w:szCs w:val="18"/>
        </w:rPr>
      </w:pPr>
      <w:r w:rsidRPr="00AA0FB0">
        <w:rPr>
          <w:b/>
          <w:sz w:val="18"/>
          <w:szCs w:val="18"/>
        </w:rPr>
        <w:t>Примечание: таблица 1.3 заполняется для ОП, если ей присвоен отдельный корпус</w:t>
      </w:r>
    </w:p>
    <w:p w:rsidR="00C11FEF" w:rsidRDefault="00C11FEF" w:rsidP="00C11FEF">
      <w:pPr>
        <w:ind w:left="1559"/>
        <w:rPr>
          <w:bCs/>
          <w:sz w:val="18"/>
          <w:szCs w:val="18"/>
        </w:rPr>
      </w:pPr>
    </w:p>
    <w:p w:rsidR="00C11FEF" w:rsidRPr="00AA0FB0" w:rsidRDefault="00C11FEF" w:rsidP="00C11FEF">
      <w:pPr>
        <w:ind w:left="1559"/>
        <w:rPr>
          <w:bCs/>
          <w:sz w:val="18"/>
          <w:szCs w:val="18"/>
        </w:rPr>
      </w:pPr>
      <w:r>
        <w:rPr>
          <w:bCs/>
          <w:sz w:val="18"/>
          <w:szCs w:val="18"/>
        </w:rPr>
        <w:t>2. И</w:t>
      </w:r>
      <w:r w:rsidRPr="00AA0FB0">
        <w:rPr>
          <w:bCs/>
          <w:sz w:val="18"/>
          <w:szCs w:val="18"/>
        </w:rPr>
        <w:t>нформационная база</w:t>
      </w:r>
    </w:p>
    <w:p w:rsidR="00C11FEF" w:rsidRPr="00AA0FB0" w:rsidRDefault="00C11FEF" w:rsidP="00C11FEF">
      <w:pPr>
        <w:ind w:left="1559"/>
        <w:rPr>
          <w:i/>
          <w:sz w:val="18"/>
          <w:szCs w:val="18"/>
        </w:rPr>
      </w:pPr>
      <w:r w:rsidRPr="00AA0FB0">
        <w:rPr>
          <w:i/>
          <w:sz w:val="18"/>
          <w:szCs w:val="18"/>
        </w:rPr>
        <w:t>Таблица</w:t>
      </w:r>
      <w:r w:rsidRPr="00AA0FB0">
        <w:rPr>
          <w:i/>
          <w:sz w:val="18"/>
          <w:szCs w:val="18"/>
          <w:lang w:val="ru-RU"/>
        </w:rPr>
        <w:t xml:space="preserve"> 2.1 </w:t>
      </w:r>
      <w:r w:rsidRPr="00AA0FB0">
        <w:rPr>
          <w:i/>
          <w:sz w:val="18"/>
          <w:szCs w:val="18"/>
        </w:rPr>
        <w:t>информационное и коммуникационное оборудование</w:t>
      </w: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
        <w:gridCol w:w="6095"/>
        <w:gridCol w:w="2974"/>
      </w:tblGrid>
      <w:tr w:rsidR="00C11FEF" w:rsidRPr="00AA0FB0" w:rsidTr="00194ADD">
        <w:trPr>
          <w:trHeight w:val="299"/>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c>
          <w:tcPr>
            <w:tcW w:w="6095"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Наименование</w:t>
            </w:r>
          </w:p>
        </w:tc>
        <w:tc>
          <w:tcPr>
            <w:tcW w:w="297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lang w:val="ru-RU"/>
              </w:rPr>
            </w:pPr>
            <w:r w:rsidRPr="00AA0FB0">
              <w:rPr>
                <w:sz w:val="18"/>
                <w:szCs w:val="18"/>
                <w:lang w:val="ru-RU"/>
              </w:rPr>
              <w:t>Количество</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1</w:t>
            </w:r>
          </w:p>
        </w:tc>
        <w:tc>
          <w:tcPr>
            <w:tcW w:w="6095"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Количество персональных компьютеров, в том числе</w:t>
            </w:r>
          </w:p>
        </w:tc>
        <w:tc>
          <w:tcPr>
            <w:tcW w:w="297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68</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rPr>
            </w:pPr>
            <w:r w:rsidRPr="00AA0FB0">
              <w:rPr>
                <w:i/>
                <w:sz w:val="18"/>
                <w:szCs w:val="18"/>
              </w:rPr>
              <w:t>1.1</w:t>
            </w:r>
          </w:p>
        </w:tc>
        <w:tc>
          <w:tcPr>
            <w:tcW w:w="6095"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rPr>
            </w:pPr>
            <w:r w:rsidRPr="00AA0FB0">
              <w:rPr>
                <w:sz w:val="18"/>
                <w:szCs w:val="18"/>
              </w:rPr>
              <w:t>Есть выход в интернет</w:t>
            </w:r>
          </w:p>
        </w:tc>
        <w:tc>
          <w:tcPr>
            <w:tcW w:w="2974" w:type="dxa"/>
            <w:tcBorders>
              <w:top w:val="single" w:sz="4" w:space="0" w:color="000000"/>
              <w:left w:val="single" w:sz="4" w:space="0" w:color="000000"/>
              <w:bottom w:val="single" w:sz="4" w:space="0" w:color="000000"/>
              <w:right w:val="single" w:sz="4" w:space="0" w:color="000000"/>
            </w:tcBorders>
            <w:hideMark/>
          </w:tcPr>
          <w:p w:rsidR="00C11FEF" w:rsidRPr="00D653FE" w:rsidRDefault="00C11FEF" w:rsidP="00C11FEF">
            <w:pPr>
              <w:pStyle w:val="TableParagraph"/>
              <w:rPr>
                <w:sz w:val="18"/>
                <w:szCs w:val="18"/>
                <w:lang w:val="ru-RU"/>
              </w:rPr>
            </w:pPr>
            <w:r>
              <w:rPr>
                <w:sz w:val="18"/>
                <w:szCs w:val="18"/>
                <w:lang w:val="ru-RU"/>
              </w:rPr>
              <w:t>есть</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2</w:t>
            </w:r>
          </w:p>
        </w:tc>
        <w:tc>
          <w:tcPr>
            <w:tcW w:w="6095"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Количество проекторов</w:t>
            </w:r>
          </w:p>
        </w:tc>
        <w:tc>
          <w:tcPr>
            <w:tcW w:w="297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17</w:t>
            </w:r>
          </w:p>
        </w:tc>
      </w:tr>
    </w:tbl>
    <w:p w:rsidR="00C11FEF" w:rsidRPr="00AA0FB0" w:rsidRDefault="00C11FEF" w:rsidP="00C11FEF">
      <w:pPr>
        <w:pStyle w:val="af"/>
        <w:widowControl w:val="0"/>
        <w:autoSpaceDE w:val="0"/>
        <w:autoSpaceDN w:val="0"/>
        <w:spacing w:before="0" w:beforeAutospacing="0" w:after="0" w:afterAutospacing="0"/>
        <w:rPr>
          <w:i/>
          <w:sz w:val="18"/>
          <w:szCs w:val="18"/>
          <w:lang w:val="kk-KZ" w:eastAsia="en-US"/>
        </w:rPr>
      </w:pPr>
    </w:p>
    <w:p w:rsidR="00C11FEF" w:rsidRPr="00AA0FB0" w:rsidRDefault="00C11FEF" w:rsidP="00C11FEF">
      <w:pPr>
        <w:ind w:left="1559"/>
        <w:rPr>
          <w:i/>
          <w:sz w:val="18"/>
          <w:szCs w:val="18"/>
        </w:rPr>
      </w:pPr>
      <w:r w:rsidRPr="00AA0FB0">
        <w:rPr>
          <w:i/>
          <w:sz w:val="18"/>
          <w:szCs w:val="18"/>
          <w:lang w:val="ru-RU"/>
        </w:rPr>
        <w:t>Таблица 2</w:t>
      </w:r>
      <w:r w:rsidRPr="00AA0FB0">
        <w:rPr>
          <w:i/>
          <w:sz w:val="18"/>
          <w:szCs w:val="18"/>
        </w:rPr>
        <w:t>.</w:t>
      </w:r>
      <w:r w:rsidRPr="00AA0FB0">
        <w:rPr>
          <w:i/>
          <w:sz w:val="18"/>
          <w:szCs w:val="18"/>
          <w:lang w:val="ru-RU"/>
        </w:rPr>
        <w:t>2</w:t>
      </w:r>
      <w:r w:rsidRPr="00AA0FB0">
        <w:rPr>
          <w:i/>
          <w:sz w:val="18"/>
          <w:szCs w:val="18"/>
        </w:rPr>
        <w:t>Тип подключения к интернету (оставьте нужное)</w:t>
      </w:r>
    </w:p>
    <w:tbl>
      <w:tblPr>
        <w:tblStyle w:val="TableNormal"/>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6094"/>
        <w:gridCol w:w="2979"/>
      </w:tblGrid>
      <w:tr w:rsidR="00C11FEF" w:rsidRPr="00AA0FB0" w:rsidTr="00194ADD">
        <w:trPr>
          <w:trHeight w:val="275"/>
        </w:trPr>
        <w:tc>
          <w:tcPr>
            <w:tcW w:w="56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1</w:t>
            </w:r>
          </w:p>
        </w:tc>
        <w:tc>
          <w:tcPr>
            <w:tcW w:w="609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подключение модема по телефонной линии;</w:t>
            </w:r>
          </w:p>
        </w:tc>
        <w:tc>
          <w:tcPr>
            <w:tcW w:w="297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lang w:val="ru-RU"/>
              </w:rPr>
            </w:pPr>
            <w:r w:rsidRPr="00AA0FB0">
              <w:rPr>
                <w:sz w:val="18"/>
                <w:szCs w:val="18"/>
                <w:lang w:val="ru-RU"/>
              </w:rPr>
              <w:t>Да</w:t>
            </w:r>
          </w:p>
        </w:tc>
      </w:tr>
      <w:tr w:rsidR="00C11FEF" w:rsidRPr="00AA0FB0" w:rsidTr="00194ADD">
        <w:trPr>
          <w:trHeight w:val="275"/>
        </w:trPr>
        <w:tc>
          <w:tcPr>
            <w:tcW w:w="56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2</w:t>
            </w:r>
          </w:p>
        </w:tc>
        <w:tc>
          <w:tcPr>
            <w:tcW w:w="609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Связь ISDN;</w:t>
            </w:r>
          </w:p>
        </w:tc>
        <w:tc>
          <w:tcPr>
            <w:tcW w:w="297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lang w:val="ru-RU"/>
              </w:rPr>
            </w:pPr>
            <w:r w:rsidRPr="00AA0FB0">
              <w:rPr>
                <w:sz w:val="18"/>
                <w:szCs w:val="18"/>
                <w:lang w:val="ru-RU"/>
              </w:rPr>
              <w:t>Нет</w:t>
            </w:r>
          </w:p>
        </w:tc>
      </w:tr>
      <w:tr w:rsidR="00C11FEF" w:rsidRPr="00AA0FB0" w:rsidTr="00194ADD">
        <w:trPr>
          <w:trHeight w:val="277"/>
        </w:trPr>
        <w:tc>
          <w:tcPr>
            <w:tcW w:w="56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3</w:t>
            </w:r>
          </w:p>
        </w:tc>
        <w:tc>
          <w:tcPr>
            <w:tcW w:w="609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цифровая абонентская линия;</w:t>
            </w:r>
          </w:p>
        </w:tc>
        <w:tc>
          <w:tcPr>
            <w:tcW w:w="2979"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lang w:val="ru-RU"/>
              </w:rPr>
            </w:pPr>
            <w:r w:rsidRPr="00AA0FB0">
              <w:rPr>
                <w:sz w:val="18"/>
                <w:szCs w:val="18"/>
                <w:lang w:val="ru-RU"/>
              </w:rPr>
              <w:t>Нет</w:t>
            </w:r>
          </w:p>
        </w:tc>
      </w:tr>
    </w:tbl>
    <w:p w:rsidR="00C11FEF" w:rsidRPr="00AA0FB0" w:rsidRDefault="00C11FEF" w:rsidP="00C11FEF">
      <w:pPr>
        <w:pStyle w:val="af"/>
        <w:widowControl w:val="0"/>
        <w:autoSpaceDE w:val="0"/>
        <w:autoSpaceDN w:val="0"/>
        <w:spacing w:before="0" w:beforeAutospacing="0" w:after="0" w:afterAutospacing="0"/>
        <w:rPr>
          <w:i/>
          <w:sz w:val="18"/>
          <w:szCs w:val="18"/>
          <w:lang w:val="kk-KZ" w:eastAsia="en-US"/>
        </w:rPr>
      </w:pPr>
    </w:p>
    <w:p w:rsidR="00C11FEF" w:rsidRPr="00AA0FB0" w:rsidRDefault="00C11FEF" w:rsidP="00C11FEF">
      <w:pPr>
        <w:ind w:left="1559"/>
        <w:rPr>
          <w:i/>
          <w:sz w:val="18"/>
          <w:szCs w:val="18"/>
        </w:rPr>
      </w:pPr>
      <w:r w:rsidRPr="00AA0FB0">
        <w:rPr>
          <w:i/>
          <w:sz w:val="18"/>
          <w:szCs w:val="18"/>
        </w:rPr>
        <w:t>Таблица 2.3. Передача данных через Интернет (нужное оставить)</w:t>
      </w:r>
    </w:p>
    <w:p w:rsidR="00C11FEF" w:rsidRPr="00AA0FB0" w:rsidRDefault="00C11FEF" w:rsidP="00C11FEF">
      <w:pPr>
        <w:ind w:left="1559"/>
        <w:rPr>
          <w:i/>
          <w:sz w:val="18"/>
          <w:szCs w:val="18"/>
        </w:rPr>
      </w:pP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
        <w:gridCol w:w="6030"/>
        <w:gridCol w:w="3044"/>
      </w:tblGrid>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1</w:t>
            </w:r>
          </w:p>
        </w:tc>
        <w:tc>
          <w:tcPr>
            <w:tcW w:w="6030"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Ниже 128 Кбит / сек:</w:t>
            </w:r>
          </w:p>
        </w:tc>
        <w:tc>
          <w:tcPr>
            <w:tcW w:w="304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2</w:t>
            </w:r>
          </w:p>
        </w:tc>
        <w:tc>
          <w:tcPr>
            <w:tcW w:w="6030"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128-255 Кбит / сек:</w:t>
            </w:r>
          </w:p>
        </w:tc>
        <w:tc>
          <w:tcPr>
            <w:tcW w:w="304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3</w:t>
            </w:r>
          </w:p>
        </w:tc>
        <w:tc>
          <w:tcPr>
            <w:tcW w:w="6030"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256-511 Кбит / сек:</w:t>
            </w:r>
          </w:p>
        </w:tc>
        <w:tc>
          <w:tcPr>
            <w:tcW w:w="304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4</w:t>
            </w:r>
          </w:p>
        </w:tc>
        <w:tc>
          <w:tcPr>
            <w:tcW w:w="6030"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512 Кбит / сек-1,9 Мбит / сек:</w:t>
            </w:r>
          </w:p>
        </w:tc>
        <w:tc>
          <w:tcPr>
            <w:tcW w:w="304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lang w:val="ru-RU"/>
              </w:rPr>
            </w:pPr>
            <w:r w:rsidRPr="00AA0FB0">
              <w:rPr>
                <w:sz w:val="18"/>
                <w:szCs w:val="18"/>
                <w:lang w:val="ru-RU"/>
              </w:rPr>
              <w:t>Да</w:t>
            </w:r>
          </w:p>
        </w:tc>
      </w:tr>
      <w:tr w:rsidR="00C11FEF" w:rsidRPr="00AA0FB0" w:rsidTr="00194ADD">
        <w:trPr>
          <w:trHeight w:val="278"/>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5</w:t>
            </w:r>
          </w:p>
        </w:tc>
        <w:tc>
          <w:tcPr>
            <w:tcW w:w="6030"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Свыше 2 Мбит / сек:</w:t>
            </w:r>
          </w:p>
        </w:tc>
        <w:tc>
          <w:tcPr>
            <w:tcW w:w="304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r>
    </w:tbl>
    <w:p w:rsidR="00C11FEF" w:rsidRPr="00AA0FB0" w:rsidRDefault="00C11FEF" w:rsidP="00C11FEF">
      <w:pPr>
        <w:pStyle w:val="af"/>
        <w:widowControl w:val="0"/>
        <w:autoSpaceDE w:val="0"/>
        <w:autoSpaceDN w:val="0"/>
        <w:spacing w:before="0" w:beforeAutospacing="0" w:after="0" w:afterAutospacing="0"/>
        <w:rPr>
          <w:i/>
          <w:sz w:val="18"/>
          <w:szCs w:val="18"/>
          <w:lang w:val="kk-KZ" w:eastAsia="en-US"/>
        </w:rPr>
      </w:pPr>
    </w:p>
    <w:p w:rsidR="00C11FEF" w:rsidRPr="00AA0FB0" w:rsidRDefault="00C11FEF" w:rsidP="00C11FEF">
      <w:pPr>
        <w:ind w:left="1559"/>
        <w:rPr>
          <w:i/>
          <w:sz w:val="18"/>
          <w:szCs w:val="18"/>
        </w:rPr>
      </w:pPr>
      <w:r w:rsidRPr="00AA0FB0">
        <w:rPr>
          <w:i/>
          <w:sz w:val="18"/>
          <w:szCs w:val="18"/>
        </w:rPr>
        <w:t>Таблица 2.4. Специальные программные средства</w:t>
      </w: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
        <w:gridCol w:w="6095"/>
        <w:gridCol w:w="2974"/>
      </w:tblGrid>
      <w:tr w:rsidR="00C11FEF" w:rsidRPr="00AA0FB0" w:rsidTr="00194ADD">
        <w:trPr>
          <w:trHeight w:val="299"/>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w:t>
            </w:r>
          </w:p>
        </w:tc>
        <w:tc>
          <w:tcPr>
            <w:tcW w:w="6095"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Наименование</w:t>
            </w:r>
          </w:p>
        </w:tc>
        <w:tc>
          <w:tcPr>
            <w:tcW w:w="297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lang w:val="ru-RU"/>
              </w:rPr>
            </w:pPr>
            <w:r w:rsidRPr="00AA0FB0">
              <w:rPr>
                <w:sz w:val="18"/>
                <w:szCs w:val="18"/>
                <w:lang w:val="ru-RU"/>
              </w:rPr>
              <w:t>Количество</w:t>
            </w:r>
          </w:p>
        </w:tc>
      </w:tr>
      <w:tr w:rsidR="00C11FEF" w:rsidRPr="00AA0FB0" w:rsidTr="00194ADD">
        <w:trPr>
          <w:trHeight w:val="551"/>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1</w:t>
            </w:r>
          </w:p>
        </w:tc>
        <w:tc>
          <w:tcPr>
            <w:tcW w:w="6095"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Обучение по отдельным предметам и темам компьютерные программы</w:t>
            </w:r>
          </w:p>
        </w:tc>
        <w:tc>
          <w:tcPr>
            <w:tcW w:w="2974" w:type="dxa"/>
            <w:tcBorders>
              <w:top w:val="single" w:sz="4" w:space="0" w:color="000000"/>
              <w:left w:val="single" w:sz="4" w:space="0" w:color="000000"/>
              <w:bottom w:val="single" w:sz="4" w:space="0" w:color="000000"/>
              <w:right w:val="single" w:sz="4" w:space="0" w:color="000000"/>
            </w:tcBorders>
          </w:tcPr>
          <w:p w:rsidR="00C11FEF" w:rsidRPr="00AA0FB0" w:rsidRDefault="00C11FEF" w:rsidP="00C11FEF">
            <w:pPr>
              <w:pStyle w:val="TableParagraph"/>
              <w:rPr>
                <w:sz w:val="18"/>
                <w:szCs w:val="18"/>
              </w:rPr>
            </w:pP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rPr>
            </w:pPr>
            <w:r w:rsidRPr="00AA0FB0">
              <w:rPr>
                <w:i/>
                <w:sz w:val="18"/>
                <w:szCs w:val="18"/>
              </w:rPr>
              <w:t>1.1</w:t>
            </w:r>
          </w:p>
        </w:tc>
        <w:tc>
          <w:tcPr>
            <w:tcW w:w="6095"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lang w:val="en-US"/>
              </w:rPr>
            </w:pPr>
            <w:r w:rsidRPr="00AA0FB0">
              <w:rPr>
                <w:sz w:val="18"/>
                <w:szCs w:val="18"/>
              </w:rPr>
              <w:t>Программы компьютерного тестирования</w:t>
            </w:r>
          </w:p>
        </w:tc>
        <w:tc>
          <w:tcPr>
            <w:tcW w:w="297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2</w:t>
            </w:r>
          </w:p>
        </w:tc>
      </w:tr>
      <w:tr w:rsidR="00C11FEF" w:rsidRPr="00AA0FB0" w:rsidTr="00194ADD">
        <w:trPr>
          <w:trHeight w:val="277"/>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2</w:t>
            </w:r>
          </w:p>
        </w:tc>
        <w:tc>
          <w:tcPr>
            <w:tcW w:w="6095"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Электронные версии справочников, энциклопедий и словарей</w:t>
            </w:r>
          </w:p>
        </w:tc>
        <w:tc>
          <w:tcPr>
            <w:tcW w:w="297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3</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rPr>
            </w:pPr>
            <w:r w:rsidRPr="00AA0FB0">
              <w:rPr>
                <w:i/>
                <w:sz w:val="18"/>
                <w:szCs w:val="18"/>
              </w:rPr>
              <w:t>2.1</w:t>
            </w:r>
          </w:p>
        </w:tc>
        <w:tc>
          <w:tcPr>
            <w:tcW w:w="6095"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Электронные версии учебных пособий по отдельным предметам и темам</w:t>
            </w:r>
          </w:p>
        </w:tc>
        <w:tc>
          <w:tcPr>
            <w:tcW w:w="297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2</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rPr>
            </w:pPr>
            <w:r w:rsidRPr="00AA0FB0">
              <w:rPr>
                <w:i/>
                <w:sz w:val="18"/>
                <w:szCs w:val="18"/>
              </w:rPr>
              <w:t>2.2</w:t>
            </w:r>
          </w:p>
        </w:tc>
        <w:tc>
          <w:tcPr>
            <w:tcW w:w="6095"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Электронные библиотечные системы</w:t>
            </w:r>
          </w:p>
        </w:tc>
        <w:tc>
          <w:tcPr>
            <w:tcW w:w="297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2</w:t>
            </w:r>
          </w:p>
        </w:tc>
      </w:tr>
      <w:tr w:rsidR="00C11FEF" w:rsidRPr="00AA0FB0"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i/>
                <w:sz w:val="18"/>
                <w:szCs w:val="18"/>
              </w:rPr>
            </w:pPr>
            <w:r w:rsidRPr="00AA0FB0">
              <w:rPr>
                <w:i/>
                <w:sz w:val="18"/>
                <w:szCs w:val="18"/>
              </w:rPr>
              <w:t>2.3</w:t>
            </w:r>
          </w:p>
        </w:tc>
        <w:tc>
          <w:tcPr>
            <w:tcW w:w="6095"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Электронная система взаимодействия преподавателей со студентами (портал)</w:t>
            </w:r>
          </w:p>
        </w:tc>
        <w:tc>
          <w:tcPr>
            <w:tcW w:w="2974" w:type="dxa"/>
            <w:tcBorders>
              <w:top w:val="single" w:sz="4" w:space="0" w:color="000000"/>
              <w:left w:val="single" w:sz="4" w:space="0" w:color="000000"/>
              <w:bottom w:val="single" w:sz="4" w:space="0" w:color="000000"/>
              <w:right w:val="single" w:sz="4" w:space="0" w:color="000000"/>
            </w:tcBorders>
            <w:hideMark/>
          </w:tcPr>
          <w:p w:rsidR="00C11FEF" w:rsidRPr="00AA0FB0" w:rsidRDefault="00C11FEF" w:rsidP="00C11FEF">
            <w:pPr>
              <w:pStyle w:val="TableParagraph"/>
              <w:rPr>
                <w:sz w:val="18"/>
                <w:szCs w:val="18"/>
              </w:rPr>
            </w:pPr>
            <w:r w:rsidRPr="00AA0FB0">
              <w:rPr>
                <w:sz w:val="18"/>
                <w:szCs w:val="18"/>
              </w:rPr>
              <w:t>2</w:t>
            </w:r>
          </w:p>
        </w:tc>
      </w:tr>
    </w:tbl>
    <w:p w:rsidR="00AD1EC3" w:rsidRPr="00340F78" w:rsidRDefault="00AD1EC3" w:rsidP="00AD1EC3">
      <w:pPr>
        <w:rPr>
          <w:sz w:val="24"/>
          <w:szCs w:val="24"/>
        </w:rPr>
        <w:sectPr w:rsidR="00AD1EC3" w:rsidRPr="00340F78">
          <w:headerReference w:type="default" r:id="rId113"/>
          <w:footerReference w:type="default" r:id="rId114"/>
          <w:pgSz w:w="11900" w:h="16850"/>
          <w:pgMar w:top="1100" w:right="140" w:bottom="1020" w:left="140" w:header="379" w:footer="835" w:gutter="0"/>
          <w:cols w:space="720"/>
        </w:sectPr>
      </w:pPr>
    </w:p>
    <w:tbl>
      <w:tblPr>
        <w:tblStyle w:val="TableNormal"/>
        <w:tblW w:w="0" w:type="auto"/>
        <w:tblInd w:w="1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
        <w:gridCol w:w="6095"/>
        <w:gridCol w:w="2944"/>
      </w:tblGrid>
      <w:tr w:rsidR="00194ADD" w:rsidRPr="00256CC8" w:rsidTr="00194ADD">
        <w:trPr>
          <w:trHeight w:val="554"/>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before="1"/>
              <w:ind w:left="108"/>
              <w:rPr>
                <w:sz w:val="20"/>
                <w:szCs w:val="20"/>
              </w:rPr>
            </w:pPr>
            <w:r w:rsidRPr="00555412">
              <w:rPr>
                <w:sz w:val="20"/>
                <w:szCs w:val="20"/>
              </w:rPr>
              <w:lastRenderedPageBreak/>
              <w:t>3</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70" w:lineRule="atLeast"/>
              <w:ind w:left="107"/>
              <w:rPr>
                <w:sz w:val="20"/>
                <w:szCs w:val="20"/>
              </w:rPr>
            </w:pPr>
            <w:r w:rsidRPr="00555412">
              <w:rPr>
                <w:color w:val="000000"/>
                <w:sz w:val="20"/>
                <w:szCs w:val="20"/>
              </w:rPr>
              <w:t>Электронные версии справочников, энциклопедий и словарей</w:t>
            </w:r>
          </w:p>
        </w:tc>
        <w:tc>
          <w:tcPr>
            <w:tcW w:w="2944" w:type="dxa"/>
            <w:tcBorders>
              <w:top w:val="single" w:sz="4" w:space="0" w:color="000000"/>
              <w:left w:val="single" w:sz="4" w:space="0" w:color="000000"/>
              <w:bottom w:val="single" w:sz="4" w:space="0" w:color="000000"/>
              <w:right w:val="single" w:sz="4" w:space="0" w:color="000000"/>
            </w:tcBorders>
          </w:tcPr>
          <w:p w:rsidR="00194ADD" w:rsidRPr="00256CC8" w:rsidRDefault="00194ADD" w:rsidP="00194ADD">
            <w:pPr>
              <w:pStyle w:val="TableParagraph"/>
              <w:rPr>
                <w:sz w:val="18"/>
                <w:szCs w:val="18"/>
              </w:rPr>
            </w:pP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8"/>
              <w:rPr>
                <w:i/>
                <w:sz w:val="20"/>
                <w:szCs w:val="20"/>
              </w:rPr>
            </w:pPr>
            <w:r w:rsidRPr="00555412">
              <w:rPr>
                <w:i/>
                <w:sz w:val="20"/>
                <w:szCs w:val="20"/>
              </w:rPr>
              <w:t>3.1</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7"/>
              <w:rPr>
                <w:i/>
                <w:sz w:val="20"/>
                <w:szCs w:val="20"/>
              </w:rPr>
            </w:pPr>
            <w:r w:rsidRPr="00555412">
              <w:rPr>
                <w:i/>
                <w:sz w:val="20"/>
                <w:szCs w:val="20"/>
              </w:rPr>
              <w:t>https://library.ksu.kz/</w:t>
            </w:r>
          </w:p>
        </w:tc>
        <w:tc>
          <w:tcPr>
            <w:tcW w:w="2944"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lang w:val="en-US"/>
              </w:rPr>
            </w:pPr>
            <w:r w:rsidRPr="00256CC8">
              <w:rPr>
                <w:sz w:val="18"/>
                <w:szCs w:val="18"/>
                <w:lang w:val="en-US"/>
              </w:rPr>
              <w:t>+</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8"/>
              <w:rPr>
                <w:i/>
                <w:sz w:val="20"/>
                <w:szCs w:val="20"/>
              </w:rPr>
            </w:pPr>
            <w:r w:rsidRPr="00555412">
              <w:rPr>
                <w:i/>
                <w:sz w:val="20"/>
                <w:szCs w:val="20"/>
              </w:rPr>
              <w:t>3.2</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CC13E4" w:rsidP="00194ADD">
            <w:pPr>
              <w:pStyle w:val="TableParagraph"/>
              <w:spacing w:line="256" w:lineRule="exact"/>
              <w:ind w:left="107"/>
              <w:rPr>
                <w:i/>
                <w:sz w:val="20"/>
                <w:szCs w:val="20"/>
              </w:rPr>
            </w:pPr>
            <w:hyperlink r:id="rId115" w:history="1">
              <w:r w:rsidR="00194ADD" w:rsidRPr="00555412">
                <w:rPr>
                  <w:rStyle w:val="a6"/>
                  <w:i/>
                  <w:sz w:val="20"/>
                  <w:szCs w:val="20"/>
                </w:rPr>
                <w:t>http://rep.ksu.kz</w:t>
              </w:r>
            </w:hyperlink>
          </w:p>
        </w:tc>
        <w:tc>
          <w:tcPr>
            <w:tcW w:w="2944"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lang w:val="en-US"/>
              </w:rPr>
            </w:pPr>
            <w:r w:rsidRPr="00256CC8">
              <w:rPr>
                <w:sz w:val="18"/>
                <w:szCs w:val="18"/>
                <w:lang w:val="en-US"/>
              </w:rPr>
              <w:t>+</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8"/>
              <w:rPr>
                <w:i/>
                <w:sz w:val="20"/>
                <w:szCs w:val="20"/>
                <w:lang w:val="en-US"/>
              </w:rPr>
            </w:pPr>
            <w:r w:rsidRPr="00555412">
              <w:rPr>
                <w:i/>
                <w:sz w:val="20"/>
                <w:szCs w:val="20"/>
                <w:lang w:val="en-US"/>
              </w:rPr>
              <w:t>3.3</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7"/>
              <w:rPr>
                <w:i/>
                <w:sz w:val="20"/>
                <w:szCs w:val="20"/>
              </w:rPr>
            </w:pPr>
            <w:r w:rsidRPr="00555412">
              <w:rPr>
                <w:i/>
                <w:sz w:val="20"/>
                <w:szCs w:val="20"/>
              </w:rPr>
              <w:t>http://www.opendoar.org</w:t>
            </w:r>
          </w:p>
        </w:tc>
        <w:tc>
          <w:tcPr>
            <w:tcW w:w="2944"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lang w:val="en-US"/>
              </w:rPr>
            </w:pPr>
            <w:r w:rsidRPr="00256CC8">
              <w:rPr>
                <w:sz w:val="18"/>
                <w:szCs w:val="18"/>
                <w:lang w:val="en-US"/>
              </w:rPr>
              <w:t>+</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8"/>
              <w:rPr>
                <w:i/>
                <w:sz w:val="20"/>
                <w:szCs w:val="20"/>
                <w:lang w:val="en-US"/>
              </w:rPr>
            </w:pPr>
            <w:r w:rsidRPr="00555412">
              <w:rPr>
                <w:i/>
                <w:sz w:val="20"/>
                <w:szCs w:val="20"/>
                <w:lang w:val="en-US"/>
              </w:rPr>
              <w:t>3.4</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CC13E4" w:rsidP="00194ADD">
            <w:pPr>
              <w:pStyle w:val="TableParagraph"/>
              <w:spacing w:line="256" w:lineRule="exact"/>
              <w:ind w:left="107"/>
              <w:rPr>
                <w:i/>
                <w:sz w:val="20"/>
                <w:szCs w:val="20"/>
              </w:rPr>
            </w:pPr>
            <w:hyperlink r:id="rId116" w:history="1">
              <w:r w:rsidR="00194ADD" w:rsidRPr="00555412">
                <w:rPr>
                  <w:rStyle w:val="a6"/>
                  <w:i/>
                  <w:sz w:val="20"/>
                  <w:szCs w:val="20"/>
                </w:rPr>
                <w:t>http://rmebrk.kz</w:t>
              </w:r>
            </w:hyperlink>
          </w:p>
        </w:tc>
        <w:tc>
          <w:tcPr>
            <w:tcW w:w="2944"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lang w:val="en-US"/>
              </w:rPr>
            </w:pPr>
            <w:r w:rsidRPr="00256CC8">
              <w:rPr>
                <w:sz w:val="18"/>
                <w:szCs w:val="18"/>
                <w:lang w:val="en-US"/>
              </w:rPr>
              <w:t>+</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8"/>
              <w:rPr>
                <w:i/>
                <w:sz w:val="20"/>
                <w:szCs w:val="20"/>
                <w:lang w:val="en-US"/>
              </w:rPr>
            </w:pPr>
            <w:r w:rsidRPr="00555412">
              <w:rPr>
                <w:i/>
                <w:sz w:val="20"/>
                <w:szCs w:val="20"/>
                <w:lang w:val="en-US"/>
              </w:rPr>
              <w:t>3.5</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CC13E4" w:rsidP="00194ADD">
            <w:pPr>
              <w:pStyle w:val="TableParagraph"/>
              <w:spacing w:line="256" w:lineRule="exact"/>
              <w:ind w:left="107"/>
              <w:rPr>
                <w:i/>
                <w:sz w:val="20"/>
                <w:szCs w:val="20"/>
              </w:rPr>
            </w:pPr>
            <w:hyperlink r:id="rId117" w:history="1">
              <w:r w:rsidR="00194ADD" w:rsidRPr="00555412">
                <w:rPr>
                  <w:rStyle w:val="a6"/>
                  <w:i/>
                  <w:sz w:val="20"/>
                  <w:szCs w:val="20"/>
                </w:rPr>
                <w:t>https://elibrary.ru</w:t>
              </w:r>
            </w:hyperlink>
          </w:p>
        </w:tc>
        <w:tc>
          <w:tcPr>
            <w:tcW w:w="2944"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lang w:val="en-US"/>
              </w:rPr>
            </w:pPr>
            <w:r w:rsidRPr="00256CC8">
              <w:rPr>
                <w:sz w:val="18"/>
                <w:szCs w:val="18"/>
                <w:lang w:val="en-US"/>
              </w:rPr>
              <w:t>+</w:t>
            </w:r>
          </w:p>
        </w:tc>
      </w:tr>
      <w:tr w:rsidR="00194ADD" w:rsidRPr="00256CC8" w:rsidTr="00194ADD">
        <w:trPr>
          <w:trHeight w:val="551"/>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75" w:lineRule="exact"/>
              <w:ind w:left="108"/>
              <w:rPr>
                <w:sz w:val="20"/>
                <w:szCs w:val="20"/>
              </w:rPr>
            </w:pPr>
            <w:r w:rsidRPr="00555412">
              <w:rPr>
                <w:sz w:val="20"/>
                <w:szCs w:val="20"/>
              </w:rPr>
              <w:t>4</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tabs>
                <w:tab w:val="left" w:pos="1036"/>
                <w:tab w:val="left" w:pos="2078"/>
                <w:tab w:val="left" w:pos="2793"/>
                <w:tab w:val="left" w:pos="4353"/>
                <w:tab w:val="left" w:pos="5633"/>
              </w:tabs>
              <w:spacing w:line="276" w:lineRule="exact"/>
              <w:ind w:left="107" w:right="90"/>
              <w:rPr>
                <w:sz w:val="20"/>
                <w:szCs w:val="20"/>
              </w:rPr>
            </w:pPr>
            <w:r w:rsidRPr="00555412">
              <w:rPr>
                <w:color w:val="000000"/>
                <w:sz w:val="20"/>
                <w:szCs w:val="20"/>
              </w:rPr>
              <w:t>Электронные версии учебных пособий по отдельным предметам и темам</w:t>
            </w:r>
          </w:p>
        </w:tc>
        <w:tc>
          <w:tcPr>
            <w:tcW w:w="2944" w:type="dxa"/>
            <w:tcBorders>
              <w:top w:val="single" w:sz="4" w:space="0" w:color="000000"/>
              <w:left w:val="single" w:sz="4" w:space="0" w:color="000000"/>
              <w:bottom w:val="single" w:sz="4" w:space="0" w:color="000000"/>
              <w:right w:val="single" w:sz="4" w:space="0" w:color="000000"/>
            </w:tcBorders>
          </w:tcPr>
          <w:p w:rsidR="00194ADD" w:rsidRPr="00256CC8" w:rsidRDefault="00194ADD" w:rsidP="00194ADD">
            <w:pPr>
              <w:pStyle w:val="TableParagraph"/>
              <w:rPr>
                <w:sz w:val="18"/>
                <w:szCs w:val="18"/>
              </w:rPr>
            </w:pP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5" w:lineRule="exact"/>
              <w:ind w:left="108"/>
              <w:rPr>
                <w:i/>
                <w:sz w:val="20"/>
                <w:szCs w:val="20"/>
              </w:rPr>
            </w:pPr>
            <w:r w:rsidRPr="00555412">
              <w:rPr>
                <w:i/>
                <w:sz w:val="20"/>
                <w:szCs w:val="20"/>
              </w:rPr>
              <w:t>4.1</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5" w:lineRule="exact"/>
              <w:ind w:left="107"/>
              <w:rPr>
                <w:i/>
                <w:sz w:val="20"/>
                <w:szCs w:val="20"/>
              </w:rPr>
            </w:pPr>
            <w:r w:rsidRPr="00555412">
              <w:rPr>
                <w:i/>
                <w:sz w:val="20"/>
                <w:szCs w:val="20"/>
              </w:rPr>
              <w:t>https://webirbis.ksu.kz/</w:t>
            </w:r>
          </w:p>
        </w:tc>
        <w:tc>
          <w:tcPr>
            <w:tcW w:w="2944"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lang w:val="en-US"/>
              </w:rPr>
            </w:pPr>
            <w:r w:rsidRPr="00256CC8">
              <w:rPr>
                <w:sz w:val="18"/>
                <w:szCs w:val="18"/>
                <w:lang w:val="en-US"/>
              </w:rPr>
              <w:t>+</w:t>
            </w:r>
          </w:p>
        </w:tc>
      </w:tr>
      <w:tr w:rsidR="00194ADD" w:rsidRPr="00256CC8" w:rsidTr="00194ADD">
        <w:trPr>
          <w:trHeight w:val="278"/>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before="1" w:line="257" w:lineRule="exact"/>
              <w:ind w:left="108"/>
              <w:rPr>
                <w:sz w:val="20"/>
                <w:szCs w:val="20"/>
              </w:rPr>
            </w:pPr>
            <w:r w:rsidRPr="00555412">
              <w:rPr>
                <w:sz w:val="20"/>
                <w:szCs w:val="20"/>
              </w:rPr>
              <w:t>5</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before="1" w:line="257" w:lineRule="exact"/>
              <w:ind w:left="107"/>
              <w:rPr>
                <w:sz w:val="20"/>
                <w:szCs w:val="20"/>
              </w:rPr>
            </w:pPr>
            <w:r w:rsidRPr="00555412">
              <w:rPr>
                <w:color w:val="000000"/>
                <w:sz w:val="20"/>
                <w:szCs w:val="20"/>
              </w:rPr>
              <w:t>Электронные библиотечные системы</w:t>
            </w:r>
          </w:p>
        </w:tc>
        <w:tc>
          <w:tcPr>
            <w:tcW w:w="2944" w:type="dxa"/>
            <w:tcBorders>
              <w:top w:val="single" w:sz="4" w:space="0" w:color="000000"/>
              <w:left w:val="single" w:sz="4" w:space="0" w:color="000000"/>
              <w:bottom w:val="single" w:sz="4" w:space="0" w:color="000000"/>
              <w:right w:val="single" w:sz="4" w:space="0" w:color="000000"/>
            </w:tcBorders>
          </w:tcPr>
          <w:p w:rsidR="00194ADD" w:rsidRPr="00256CC8" w:rsidRDefault="00194ADD" w:rsidP="00194ADD">
            <w:pPr>
              <w:pStyle w:val="TableParagraph"/>
              <w:jc w:val="center"/>
              <w:rPr>
                <w:sz w:val="18"/>
                <w:szCs w:val="18"/>
                <w:lang w:val="en-US"/>
              </w:rPr>
            </w:pP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8"/>
              <w:rPr>
                <w:i/>
                <w:sz w:val="20"/>
                <w:szCs w:val="20"/>
              </w:rPr>
            </w:pPr>
            <w:r w:rsidRPr="00555412">
              <w:rPr>
                <w:i/>
                <w:sz w:val="20"/>
                <w:szCs w:val="20"/>
              </w:rPr>
              <w:t>5.1</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7"/>
              <w:rPr>
                <w:i/>
                <w:sz w:val="20"/>
                <w:szCs w:val="20"/>
              </w:rPr>
            </w:pPr>
            <w:r w:rsidRPr="00555412">
              <w:rPr>
                <w:i/>
                <w:sz w:val="20"/>
                <w:szCs w:val="20"/>
              </w:rPr>
              <w:t>https://library.ksu.kz/</w:t>
            </w:r>
          </w:p>
        </w:tc>
        <w:tc>
          <w:tcPr>
            <w:tcW w:w="2944"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lang w:val="en-US"/>
              </w:rPr>
            </w:pPr>
            <w:r w:rsidRPr="00256CC8">
              <w:rPr>
                <w:sz w:val="18"/>
                <w:szCs w:val="18"/>
                <w:lang w:val="en-US"/>
              </w:rPr>
              <w:t>+</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8"/>
              <w:rPr>
                <w:i/>
                <w:sz w:val="20"/>
                <w:szCs w:val="20"/>
              </w:rPr>
            </w:pPr>
            <w:r w:rsidRPr="00555412">
              <w:rPr>
                <w:i/>
                <w:sz w:val="20"/>
                <w:szCs w:val="20"/>
              </w:rPr>
              <w:t>5.2</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CC13E4" w:rsidP="00194ADD">
            <w:pPr>
              <w:pStyle w:val="TableParagraph"/>
              <w:spacing w:line="256" w:lineRule="exact"/>
              <w:ind w:left="107"/>
              <w:rPr>
                <w:i/>
                <w:sz w:val="20"/>
                <w:szCs w:val="20"/>
              </w:rPr>
            </w:pPr>
            <w:hyperlink r:id="rId118" w:history="1">
              <w:r w:rsidR="00194ADD" w:rsidRPr="00555412">
                <w:rPr>
                  <w:rStyle w:val="a6"/>
                  <w:i/>
                  <w:sz w:val="20"/>
                  <w:szCs w:val="20"/>
                </w:rPr>
                <w:t>http://rep.ksu.kz</w:t>
              </w:r>
            </w:hyperlink>
          </w:p>
        </w:tc>
        <w:tc>
          <w:tcPr>
            <w:tcW w:w="2944"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lang w:val="en-US"/>
              </w:rPr>
            </w:pPr>
            <w:r w:rsidRPr="00256CC8">
              <w:rPr>
                <w:sz w:val="18"/>
                <w:szCs w:val="18"/>
                <w:lang w:val="en-US"/>
              </w:rPr>
              <w:t>+</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8"/>
              <w:rPr>
                <w:i/>
                <w:sz w:val="20"/>
                <w:szCs w:val="20"/>
                <w:lang w:val="en-US"/>
              </w:rPr>
            </w:pPr>
            <w:r w:rsidRPr="00555412">
              <w:rPr>
                <w:i/>
                <w:sz w:val="20"/>
                <w:szCs w:val="20"/>
                <w:lang w:val="en-US"/>
              </w:rPr>
              <w:t>5.3</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7"/>
              <w:rPr>
                <w:i/>
                <w:sz w:val="20"/>
                <w:szCs w:val="20"/>
              </w:rPr>
            </w:pPr>
            <w:r w:rsidRPr="00555412">
              <w:rPr>
                <w:i/>
                <w:sz w:val="20"/>
                <w:szCs w:val="20"/>
              </w:rPr>
              <w:t>http://www.opendoar.org</w:t>
            </w:r>
          </w:p>
        </w:tc>
        <w:tc>
          <w:tcPr>
            <w:tcW w:w="2944"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lang w:val="en-US"/>
              </w:rPr>
            </w:pPr>
            <w:r w:rsidRPr="00256CC8">
              <w:rPr>
                <w:sz w:val="18"/>
                <w:szCs w:val="18"/>
                <w:lang w:val="en-US"/>
              </w:rPr>
              <w:t>+</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8"/>
              <w:rPr>
                <w:i/>
                <w:sz w:val="20"/>
                <w:szCs w:val="20"/>
                <w:lang w:val="en-US"/>
              </w:rPr>
            </w:pPr>
            <w:r w:rsidRPr="00555412">
              <w:rPr>
                <w:i/>
                <w:sz w:val="20"/>
                <w:szCs w:val="20"/>
                <w:lang w:val="en-US"/>
              </w:rPr>
              <w:t>5.4</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CC13E4" w:rsidP="00194ADD">
            <w:pPr>
              <w:pStyle w:val="TableParagraph"/>
              <w:spacing w:line="256" w:lineRule="exact"/>
              <w:ind w:left="107"/>
              <w:rPr>
                <w:i/>
                <w:sz w:val="20"/>
                <w:szCs w:val="20"/>
              </w:rPr>
            </w:pPr>
            <w:hyperlink r:id="rId119" w:history="1">
              <w:r w:rsidR="00194ADD" w:rsidRPr="00555412">
                <w:rPr>
                  <w:rStyle w:val="a6"/>
                  <w:i/>
                  <w:sz w:val="20"/>
                  <w:szCs w:val="20"/>
                </w:rPr>
                <w:t>http://rmebrk.kz</w:t>
              </w:r>
            </w:hyperlink>
          </w:p>
        </w:tc>
        <w:tc>
          <w:tcPr>
            <w:tcW w:w="2944"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lang w:val="en-US"/>
              </w:rPr>
            </w:pPr>
            <w:r w:rsidRPr="00256CC8">
              <w:rPr>
                <w:sz w:val="18"/>
                <w:szCs w:val="18"/>
                <w:lang w:val="en-US"/>
              </w:rPr>
              <w:t>+</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8"/>
              <w:rPr>
                <w:i/>
                <w:sz w:val="20"/>
                <w:szCs w:val="20"/>
                <w:lang w:val="en-US"/>
              </w:rPr>
            </w:pPr>
            <w:r w:rsidRPr="00555412">
              <w:rPr>
                <w:i/>
                <w:sz w:val="20"/>
                <w:szCs w:val="20"/>
                <w:lang w:val="en-US"/>
              </w:rPr>
              <w:t>5.5</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CC13E4" w:rsidP="00194ADD">
            <w:pPr>
              <w:pStyle w:val="TableParagraph"/>
              <w:spacing w:line="256" w:lineRule="exact"/>
              <w:ind w:left="107"/>
              <w:rPr>
                <w:i/>
                <w:sz w:val="20"/>
                <w:szCs w:val="20"/>
              </w:rPr>
            </w:pPr>
            <w:hyperlink r:id="rId120" w:history="1">
              <w:r w:rsidR="00194ADD" w:rsidRPr="00555412">
                <w:rPr>
                  <w:rStyle w:val="a6"/>
                  <w:i/>
                  <w:sz w:val="20"/>
                  <w:szCs w:val="20"/>
                </w:rPr>
                <w:t>https://elibrary.ru</w:t>
              </w:r>
            </w:hyperlink>
          </w:p>
        </w:tc>
        <w:tc>
          <w:tcPr>
            <w:tcW w:w="2944"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lang w:val="en-US"/>
              </w:rPr>
            </w:pPr>
            <w:r w:rsidRPr="00256CC8">
              <w:rPr>
                <w:sz w:val="18"/>
                <w:szCs w:val="18"/>
                <w:lang w:val="en-US"/>
              </w:rPr>
              <w:t>+</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8"/>
              <w:rPr>
                <w:i/>
                <w:sz w:val="20"/>
                <w:szCs w:val="20"/>
                <w:lang w:val="en-US"/>
              </w:rPr>
            </w:pPr>
            <w:r w:rsidRPr="00555412">
              <w:rPr>
                <w:i/>
                <w:sz w:val="20"/>
                <w:szCs w:val="20"/>
                <w:lang w:val="en-US"/>
              </w:rPr>
              <w:t>5.6</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7"/>
              <w:rPr>
                <w:i/>
                <w:sz w:val="20"/>
                <w:szCs w:val="20"/>
              </w:rPr>
            </w:pPr>
            <w:r w:rsidRPr="00555412">
              <w:rPr>
                <w:i/>
                <w:sz w:val="20"/>
                <w:szCs w:val="20"/>
              </w:rPr>
              <w:t>https://library.ksu.kz/</w:t>
            </w:r>
          </w:p>
        </w:tc>
        <w:tc>
          <w:tcPr>
            <w:tcW w:w="2944"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lang w:val="en-US"/>
              </w:rPr>
            </w:pPr>
            <w:r w:rsidRPr="00256CC8">
              <w:rPr>
                <w:sz w:val="18"/>
                <w:szCs w:val="18"/>
                <w:lang w:val="en-US"/>
              </w:rPr>
              <w:t>+</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8"/>
              <w:rPr>
                <w:i/>
                <w:sz w:val="20"/>
                <w:szCs w:val="20"/>
                <w:lang w:val="en-US"/>
              </w:rPr>
            </w:pPr>
            <w:r w:rsidRPr="00555412">
              <w:rPr>
                <w:i/>
                <w:sz w:val="20"/>
                <w:szCs w:val="20"/>
                <w:lang w:val="en-US"/>
              </w:rPr>
              <w:t>5.7</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CC13E4" w:rsidP="00194ADD">
            <w:pPr>
              <w:pStyle w:val="TableParagraph"/>
              <w:spacing w:line="256" w:lineRule="exact"/>
              <w:ind w:left="107"/>
              <w:rPr>
                <w:i/>
                <w:sz w:val="20"/>
                <w:szCs w:val="20"/>
              </w:rPr>
            </w:pPr>
            <w:hyperlink r:id="rId121" w:history="1">
              <w:r w:rsidR="00194ADD" w:rsidRPr="00555412">
                <w:rPr>
                  <w:rStyle w:val="a6"/>
                  <w:i/>
                  <w:sz w:val="20"/>
                  <w:szCs w:val="20"/>
                </w:rPr>
                <w:t>https://webirbis.ksu.kz</w:t>
              </w:r>
            </w:hyperlink>
          </w:p>
        </w:tc>
        <w:tc>
          <w:tcPr>
            <w:tcW w:w="2944"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lang w:val="en-US"/>
              </w:rPr>
            </w:pPr>
            <w:r w:rsidRPr="00256CC8">
              <w:rPr>
                <w:sz w:val="18"/>
                <w:szCs w:val="18"/>
                <w:lang w:val="en-US"/>
              </w:rPr>
              <w:t>+</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8"/>
              <w:rPr>
                <w:sz w:val="20"/>
                <w:szCs w:val="20"/>
              </w:rPr>
            </w:pPr>
            <w:r w:rsidRPr="00555412">
              <w:rPr>
                <w:sz w:val="20"/>
                <w:szCs w:val="20"/>
              </w:rPr>
              <w:t>6</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7"/>
              <w:rPr>
                <w:sz w:val="20"/>
                <w:szCs w:val="20"/>
              </w:rPr>
            </w:pPr>
            <w:r w:rsidRPr="00555412">
              <w:rPr>
                <w:color w:val="000000"/>
                <w:sz w:val="20"/>
                <w:szCs w:val="20"/>
              </w:rPr>
              <w:t>Другие программные средства</w:t>
            </w:r>
          </w:p>
        </w:tc>
        <w:tc>
          <w:tcPr>
            <w:tcW w:w="2944" w:type="dxa"/>
            <w:tcBorders>
              <w:top w:val="single" w:sz="4" w:space="0" w:color="000000"/>
              <w:left w:val="single" w:sz="4" w:space="0" w:color="000000"/>
              <w:bottom w:val="single" w:sz="4" w:space="0" w:color="000000"/>
              <w:right w:val="single" w:sz="4" w:space="0" w:color="000000"/>
            </w:tcBorders>
          </w:tcPr>
          <w:p w:rsidR="00194ADD" w:rsidRPr="00256CC8" w:rsidRDefault="00194ADD" w:rsidP="00194ADD">
            <w:pPr>
              <w:pStyle w:val="TableParagraph"/>
              <w:jc w:val="center"/>
              <w:rPr>
                <w:sz w:val="18"/>
                <w:szCs w:val="18"/>
              </w:rPr>
            </w:pPr>
          </w:p>
        </w:tc>
      </w:tr>
      <w:tr w:rsidR="00194ADD" w:rsidRPr="00256CC8" w:rsidTr="00194ADD">
        <w:trPr>
          <w:trHeight w:val="276"/>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8"/>
              <w:rPr>
                <w:i/>
                <w:sz w:val="20"/>
                <w:szCs w:val="20"/>
              </w:rPr>
            </w:pPr>
            <w:r w:rsidRPr="00555412">
              <w:rPr>
                <w:i/>
                <w:sz w:val="20"/>
                <w:szCs w:val="20"/>
              </w:rPr>
              <w:t>6.1</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7"/>
              <w:rPr>
                <w:i/>
                <w:sz w:val="20"/>
                <w:szCs w:val="20"/>
                <w:lang w:val="en-US"/>
              </w:rPr>
            </w:pPr>
            <w:r w:rsidRPr="00555412">
              <w:rPr>
                <w:i/>
                <w:sz w:val="20"/>
                <w:szCs w:val="20"/>
                <w:lang w:val="en-US"/>
              </w:rPr>
              <w:t>-</w:t>
            </w:r>
          </w:p>
        </w:tc>
        <w:tc>
          <w:tcPr>
            <w:tcW w:w="2944"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lang w:val="en-US"/>
              </w:rPr>
            </w:pPr>
            <w:r w:rsidRPr="00256CC8">
              <w:rPr>
                <w:sz w:val="18"/>
                <w:szCs w:val="18"/>
                <w:lang w:val="en-US"/>
              </w:rPr>
              <w:t>-</w:t>
            </w:r>
          </w:p>
        </w:tc>
      </w:tr>
      <w:tr w:rsidR="00194ADD" w:rsidRPr="00256CC8" w:rsidTr="00194ADD">
        <w:trPr>
          <w:trHeight w:val="554"/>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before="1"/>
              <w:ind w:left="108"/>
              <w:rPr>
                <w:sz w:val="20"/>
                <w:szCs w:val="20"/>
              </w:rPr>
            </w:pPr>
            <w:r w:rsidRPr="00555412">
              <w:rPr>
                <w:sz w:val="20"/>
                <w:szCs w:val="20"/>
              </w:rPr>
              <w:t>7</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70" w:lineRule="atLeast"/>
              <w:ind w:left="107"/>
              <w:rPr>
                <w:sz w:val="20"/>
                <w:szCs w:val="20"/>
              </w:rPr>
            </w:pPr>
            <w:r w:rsidRPr="00555412">
              <w:rPr>
                <w:color w:val="000000"/>
                <w:sz w:val="20"/>
                <w:szCs w:val="20"/>
              </w:rPr>
              <w:t>Электронные системы для взаимодействия преподавателей и студентов (портал)</w:t>
            </w:r>
          </w:p>
        </w:tc>
        <w:tc>
          <w:tcPr>
            <w:tcW w:w="2944" w:type="dxa"/>
            <w:tcBorders>
              <w:top w:val="single" w:sz="4" w:space="0" w:color="000000"/>
              <w:left w:val="single" w:sz="4" w:space="0" w:color="000000"/>
              <w:bottom w:val="single" w:sz="4" w:space="0" w:color="000000"/>
              <w:right w:val="single" w:sz="4" w:space="0" w:color="000000"/>
            </w:tcBorders>
          </w:tcPr>
          <w:p w:rsidR="00194ADD" w:rsidRPr="00256CC8" w:rsidRDefault="00194ADD" w:rsidP="00194ADD">
            <w:pPr>
              <w:pStyle w:val="TableParagraph"/>
              <w:rPr>
                <w:sz w:val="18"/>
                <w:szCs w:val="18"/>
              </w:rPr>
            </w:pP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8"/>
              <w:rPr>
                <w:i/>
                <w:sz w:val="20"/>
                <w:szCs w:val="20"/>
              </w:rPr>
            </w:pPr>
            <w:r w:rsidRPr="00555412">
              <w:rPr>
                <w:i/>
                <w:sz w:val="20"/>
                <w:szCs w:val="20"/>
              </w:rPr>
              <w:t>7.1</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7"/>
              <w:rPr>
                <w:i/>
                <w:sz w:val="20"/>
                <w:szCs w:val="20"/>
              </w:rPr>
            </w:pPr>
            <w:r w:rsidRPr="00555412">
              <w:rPr>
                <w:i/>
                <w:sz w:val="20"/>
                <w:szCs w:val="20"/>
              </w:rPr>
              <w:t>https://e.ksu.kz/</w:t>
            </w:r>
          </w:p>
        </w:tc>
        <w:tc>
          <w:tcPr>
            <w:tcW w:w="2944"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lang w:val="en-US"/>
              </w:rPr>
            </w:pPr>
            <w:r w:rsidRPr="00256CC8">
              <w:rPr>
                <w:sz w:val="18"/>
                <w:szCs w:val="18"/>
                <w:lang w:val="en-US"/>
              </w:rPr>
              <w:t>+</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8"/>
              <w:rPr>
                <w:i/>
                <w:sz w:val="20"/>
                <w:szCs w:val="20"/>
                <w:lang w:val="en-US"/>
              </w:rPr>
            </w:pPr>
            <w:r w:rsidRPr="00555412">
              <w:rPr>
                <w:i/>
                <w:sz w:val="20"/>
                <w:szCs w:val="20"/>
                <w:lang w:val="en-US"/>
              </w:rPr>
              <w:t>7.2</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555412" w:rsidRDefault="00194ADD" w:rsidP="00194ADD">
            <w:pPr>
              <w:pStyle w:val="TableParagraph"/>
              <w:spacing w:line="256" w:lineRule="exact"/>
              <w:ind w:left="107"/>
              <w:rPr>
                <w:i/>
                <w:sz w:val="20"/>
                <w:szCs w:val="20"/>
              </w:rPr>
            </w:pPr>
            <w:r w:rsidRPr="00555412">
              <w:rPr>
                <w:i/>
                <w:sz w:val="20"/>
                <w:szCs w:val="20"/>
              </w:rPr>
              <w:t>https://platonus.buketov.edu.kz/index</w:t>
            </w:r>
          </w:p>
        </w:tc>
        <w:tc>
          <w:tcPr>
            <w:tcW w:w="2944"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lang w:val="en-US"/>
              </w:rPr>
            </w:pPr>
            <w:r w:rsidRPr="00256CC8">
              <w:rPr>
                <w:sz w:val="18"/>
                <w:szCs w:val="18"/>
                <w:lang w:val="en-US"/>
              </w:rPr>
              <w:t>+</w:t>
            </w:r>
          </w:p>
        </w:tc>
      </w:tr>
    </w:tbl>
    <w:p w:rsidR="00194ADD" w:rsidRPr="00256CC8" w:rsidRDefault="00194ADD" w:rsidP="00194ADD">
      <w:pPr>
        <w:pStyle w:val="a7"/>
        <w:spacing w:before="9"/>
        <w:rPr>
          <w:i/>
          <w:sz w:val="18"/>
          <w:szCs w:val="18"/>
        </w:rPr>
      </w:pPr>
    </w:p>
    <w:p w:rsidR="00194ADD" w:rsidRPr="00453893" w:rsidRDefault="00194ADD" w:rsidP="00194ADD">
      <w:pPr>
        <w:spacing w:before="90"/>
        <w:ind w:left="674"/>
        <w:rPr>
          <w:i/>
          <w:sz w:val="24"/>
          <w:szCs w:val="24"/>
        </w:rPr>
      </w:pPr>
      <w:r w:rsidRPr="00CD5BBF">
        <w:rPr>
          <w:color w:val="000000"/>
          <w:sz w:val="20"/>
          <w:szCs w:val="20"/>
        </w:rPr>
        <w:t>Таблица 2.5. Веб-сайт</w:t>
      </w: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6093"/>
        <w:gridCol w:w="2979"/>
      </w:tblGrid>
      <w:tr w:rsidR="00194ADD" w:rsidRPr="00256CC8" w:rsidTr="00194ADD">
        <w:trPr>
          <w:trHeight w:val="275"/>
        </w:trPr>
        <w:tc>
          <w:tcPr>
            <w:tcW w:w="569"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spacing w:line="256" w:lineRule="exact"/>
              <w:ind w:left="108"/>
              <w:rPr>
                <w:sz w:val="18"/>
                <w:szCs w:val="18"/>
              </w:rPr>
            </w:pPr>
            <w:r w:rsidRPr="00256CC8">
              <w:rPr>
                <w:sz w:val="18"/>
                <w:szCs w:val="18"/>
              </w:rPr>
              <w:t>1</w:t>
            </w:r>
          </w:p>
        </w:tc>
        <w:tc>
          <w:tcPr>
            <w:tcW w:w="6093" w:type="dxa"/>
            <w:tcBorders>
              <w:top w:val="single" w:sz="4" w:space="0" w:color="000000"/>
              <w:left w:val="single" w:sz="4" w:space="0" w:color="000000"/>
              <w:bottom w:val="single" w:sz="4" w:space="0" w:color="000000"/>
              <w:right w:val="single" w:sz="4" w:space="0" w:color="000000"/>
            </w:tcBorders>
            <w:hideMark/>
          </w:tcPr>
          <w:p w:rsidR="00194ADD" w:rsidRPr="005042FE" w:rsidRDefault="00194ADD" w:rsidP="00194ADD">
            <w:pPr>
              <w:pStyle w:val="TableParagraph"/>
              <w:spacing w:line="256" w:lineRule="exact"/>
              <w:ind w:left="108"/>
              <w:rPr>
                <w:rFonts w:ascii="Arial" w:hAnsi="Arial" w:cs="Arial"/>
                <w:color w:val="000000"/>
                <w:sz w:val="20"/>
                <w:szCs w:val="20"/>
              </w:rPr>
            </w:pPr>
            <w:r>
              <w:rPr>
                <w:rFonts w:ascii="Arial" w:hAnsi="Arial" w:cs="Arial"/>
                <w:color w:val="000000"/>
                <w:sz w:val="20"/>
                <w:szCs w:val="20"/>
              </w:rPr>
              <w:t xml:space="preserve">- адрес электронной почты: </w:t>
            </w:r>
          </w:p>
        </w:tc>
        <w:tc>
          <w:tcPr>
            <w:tcW w:w="2979"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rPr>
                <w:sz w:val="18"/>
                <w:szCs w:val="18"/>
              </w:rPr>
            </w:pPr>
            <w:r w:rsidRPr="00256CC8">
              <w:rPr>
                <w:sz w:val="18"/>
                <w:szCs w:val="18"/>
              </w:rPr>
              <w:t>office@buketov.edu.kz</w:t>
            </w:r>
          </w:p>
          <w:p w:rsidR="00194ADD" w:rsidRPr="00256CC8" w:rsidRDefault="00194ADD" w:rsidP="00194ADD">
            <w:pPr>
              <w:pStyle w:val="TableParagraph"/>
              <w:rPr>
                <w:sz w:val="18"/>
                <w:szCs w:val="18"/>
              </w:rPr>
            </w:pPr>
            <w:r w:rsidRPr="00256CC8">
              <w:rPr>
                <w:sz w:val="18"/>
                <w:szCs w:val="18"/>
              </w:rPr>
              <w:t>www.buketov.edu.kz</w:t>
            </w:r>
          </w:p>
        </w:tc>
      </w:tr>
      <w:tr w:rsidR="00194ADD" w:rsidRPr="00256CC8" w:rsidTr="00194ADD">
        <w:trPr>
          <w:trHeight w:val="275"/>
        </w:trPr>
        <w:tc>
          <w:tcPr>
            <w:tcW w:w="569"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spacing w:line="256" w:lineRule="exact"/>
              <w:ind w:left="108"/>
              <w:rPr>
                <w:sz w:val="18"/>
                <w:szCs w:val="18"/>
              </w:rPr>
            </w:pPr>
            <w:r w:rsidRPr="00256CC8">
              <w:rPr>
                <w:sz w:val="18"/>
                <w:szCs w:val="18"/>
              </w:rPr>
              <w:t>2</w:t>
            </w:r>
          </w:p>
        </w:tc>
        <w:tc>
          <w:tcPr>
            <w:tcW w:w="6093"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spacing w:line="256" w:lineRule="exact"/>
              <w:ind w:left="108"/>
              <w:rPr>
                <w:sz w:val="18"/>
                <w:szCs w:val="18"/>
              </w:rPr>
            </w:pPr>
            <w:r>
              <w:rPr>
                <w:rFonts w:ascii="Arial" w:hAnsi="Arial" w:cs="Arial"/>
                <w:color w:val="000000"/>
                <w:sz w:val="20"/>
                <w:szCs w:val="20"/>
              </w:rPr>
              <w:t>- веб-сайт:</w:t>
            </w:r>
          </w:p>
        </w:tc>
        <w:tc>
          <w:tcPr>
            <w:tcW w:w="2979" w:type="dxa"/>
            <w:tcBorders>
              <w:top w:val="single" w:sz="4" w:space="0" w:color="000000"/>
              <w:left w:val="single" w:sz="4" w:space="0" w:color="000000"/>
              <w:bottom w:val="single" w:sz="4" w:space="0" w:color="000000"/>
              <w:right w:val="single" w:sz="4" w:space="0" w:color="000000"/>
            </w:tcBorders>
          </w:tcPr>
          <w:p w:rsidR="00194ADD" w:rsidRPr="00256CC8" w:rsidRDefault="00194ADD" w:rsidP="00194ADD">
            <w:pPr>
              <w:pStyle w:val="TableParagraph"/>
              <w:rPr>
                <w:sz w:val="18"/>
                <w:szCs w:val="18"/>
              </w:rPr>
            </w:pPr>
          </w:p>
        </w:tc>
      </w:tr>
      <w:tr w:rsidR="00194ADD" w:rsidRPr="00256CC8" w:rsidTr="00194ADD">
        <w:trPr>
          <w:trHeight w:val="275"/>
        </w:trPr>
        <w:tc>
          <w:tcPr>
            <w:tcW w:w="569"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spacing w:line="256" w:lineRule="exact"/>
              <w:ind w:left="108"/>
              <w:rPr>
                <w:sz w:val="18"/>
                <w:szCs w:val="18"/>
              </w:rPr>
            </w:pPr>
            <w:r w:rsidRPr="00256CC8">
              <w:rPr>
                <w:sz w:val="18"/>
                <w:szCs w:val="18"/>
              </w:rPr>
              <w:t>3</w:t>
            </w:r>
          </w:p>
        </w:tc>
        <w:tc>
          <w:tcPr>
            <w:tcW w:w="6093"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spacing w:line="256" w:lineRule="exact"/>
              <w:ind w:left="108"/>
              <w:rPr>
                <w:sz w:val="18"/>
                <w:szCs w:val="18"/>
              </w:rPr>
            </w:pPr>
            <w:r>
              <w:rPr>
                <w:rFonts w:ascii="Arial" w:hAnsi="Arial" w:cs="Arial"/>
                <w:color w:val="000000"/>
                <w:sz w:val="20"/>
                <w:szCs w:val="20"/>
              </w:rPr>
              <w:t>- частота обновления информации на сайте</w:t>
            </w:r>
          </w:p>
        </w:tc>
        <w:tc>
          <w:tcPr>
            <w:tcW w:w="2979"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rPr>
                <w:sz w:val="18"/>
                <w:szCs w:val="18"/>
              </w:rPr>
            </w:pPr>
            <w:r w:rsidRPr="00256CC8">
              <w:rPr>
                <w:sz w:val="18"/>
                <w:szCs w:val="18"/>
              </w:rPr>
              <w:t>күнделікті</w:t>
            </w:r>
          </w:p>
        </w:tc>
      </w:tr>
    </w:tbl>
    <w:p w:rsidR="00194ADD" w:rsidRPr="00256CC8" w:rsidRDefault="00194ADD" w:rsidP="00194ADD">
      <w:pPr>
        <w:pStyle w:val="a7"/>
        <w:rPr>
          <w:i/>
          <w:sz w:val="18"/>
          <w:szCs w:val="18"/>
        </w:rPr>
      </w:pPr>
    </w:p>
    <w:p w:rsidR="00194ADD" w:rsidRPr="00CD5BBF" w:rsidRDefault="00194ADD" w:rsidP="00194ADD">
      <w:pPr>
        <w:ind w:left="674"/>
        <w:rPr>
          <w:i/>
          <w:sz w:val="18"/>
          <w:szCs w:val="18"/>
        </w:rPr>
      </w:pPr>
      <w:r w:rsidRPr="00CD5BBF">
        <w:rPr>
          <w:color w:val="000000"/>
          <w:sz w:val="20"/>
          <w:szCs w:val="20"/>
        </w:rPr>
        <w:t>Таблица 2.6. Наличие на веб-сайте информации, характеризующей деятельность вуза</w:t>
      </w:r>
    </w:p>
    <w:tbl>
      <w:tblPr>
        <w:tblStyle w:val="TableNormal"/>
        <w:tblW w:w="0" w:type="auto"/>
        <w:tblInd w:w="10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
        <w:gridCol w:w="6095"/>
        <w:gridCol w:w="2974"/>
      </w:tblGrid>
      <w:tr w:rsidR="00194ADD" w:rsidRPr="00256CC8" w:rsidTr="00194ADD">
        <w:trPr>
          <w:trHeight w:val="301"/>
        </w:trPr>
        <w:tc>
          <w:tcPr>
            <w:tcW w:w="536"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ind w:left="108"/>
              <w:rPr>
                <w:sz w:val="18"/>
                <w:szCs w:val="18"/>
              </w:rPr>
            </w:pPr>
            <w:r w:rsidRPr="00256CC8">
              <w:rPr>
                <w:sz w:val="18"/>
                <w:szCs w:val="18"/>
              </w:rPr>
              <w:t>№</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453893" w:rsidRDefault="00194ADD" w:rsidP="00194ADD">
            <w:pPr>
              <w:pStyle w:val="TableParagraph"/>
              <w:ind w:left="2690" w:right="2689"/>
              <w:jc w:val="center"/>
              <w:rPr>
                <w:sz w:val="20"/>
                <w:szCs w:val="20"/>
              </w:rPr>
            </w:pPr>
            <w:r w:rsidRPr="00453893">
              <w:rPr>
                <w:color w:val="000000"/>
                <w:sz w:val="20"/>
                <w:szCs w:val="20"/>
              </w:rPr>
              <w:t>Наим</w:t>
            </w:r>
            <w:r w:rsidRPr="00453893">
              <w:rPr>
                <w:color w:val="000000"/>
                <w:sz w:val="20"/>
                <w:szCs w:val="20"/>
                <w:lang w:val="ru-RU"/>
              </w:rPr>
              <w:t>е</w:t>
            </w:r>
            <w:r w:rsidRPr="00453893">
              <w:rPr>
                <w:color w:val="000000"/>
                <w:sz w:val="20"/>
                <w:szCs w:val="20"/>
              </w:rPr>
              <w:t>нование</w:t>
            </w:r>
          </w:p>
        </w:tc>
        <w:tc>
          <w:tcPr>
            <w:tcW w:w="2974" w:type="dxa"/>
            <w:tcBorders>
              <w:top w:val="single" w:sz="4" w:space="0" w:color="000000"/>
              <w:left w:val="single" w:sz="4" w:space="0" w:color="000000"/>
              <w:bottom w:val="single" w:sz="4" w:space="0" w:color="000000"/>
              <w:right w:val="single" w:sz="4" w:space="0" w:color="000000"/>
            </w:tcBorders>
            <w:hideMark/>
          </w:tcPr>
          <w:p w:rsidR="00194ADD" w:rsidRPr="00453893" w:rsidRDefault="00194ADD" w:rsidP="00194ADD">
            <w:pPr>
              <w:pStyle w:val="TableParagraph"/>
              <w:ind w:left="981"/>
              <w:rPr>
                <w:sz w:val="20"/>
                <w:szCs w:val="20"/>
              </w:rPr>
            </w:pPr>
            <w:r w:rsidRPr="00453893">
              <w:rPr>
                <w:color w:val="000000"/>
                <w:sz w:val="20"/>
                <w:szCs w:val="20"/>
              </w:rPr>
              <w:t xml:space="preserve">(есть/нет) </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ind w:left="108"/>
              <w:rPr>
                <w:sz w:val="18"/>
                <w:szCs w:val="18"/>
              </w:rPr>
            </w:pPr>
            <w:r w:rsidRPr="00256CC8">
              <w:rPr>
                <w:sz w:val="18"/>
                <w:szCs w:val="18"/>
              </w:rPr>
              <w:t>1</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453893" w:rsidRDefault="00194ADD" w:rsidP="00194ADD">
            <w:pPr>
              <w:pStyle w:val="TableParagraph"/>
              <w:ind w:left="107"/>
              <w:rPr>
                <w:color w:val="000000"/>
                <w:sz w:val="20"/>
                <w:szCs w:val="20"/>
              </w:rPr>
            </w:pPr>
            <w:r w:rsidRPr="00453893">
              <w:rPr>
                <w:color w:val="000000"/>
                <w:sz w:val="20"/>
                <w:szCs w:val="20"/>
              </w:rPr>
              <w:t xml:space="preserve">Практические образовательные программы </w:t>
            </w:r>
          </w:p>
          <w:p w:rsidR="00194ADD" w:rsidRPr="00453893" w:rsidRDefault="00194ADD" w:rsidP="00194ADD">
            <w:pPr>
              <w:pStyle w:val="TableParagraph"/>
              <w:rPr>
                <w:sz w:val="20"/>
                <w:szCs w:val="20"/>
              </w:rPr>
            </w:pPr>
          </w:p>
        </w:tc>
        <w:tc>
          <w:tcPr>
            <w:tcW w:w="2974" w:type="dxa"/>
            <w:tcBorders>
              <w:top w:val="single" w:sz="4" w:space="0" w:color="000000"/>
              <w:left w:val="single" w:sz="4" w:space="0" w:color="000000"/>
              <w:bottom w:val="single" w:sz="4" w:space="0" w:color="000000"/>
              <w:right w:val="single" w:sz="4" w:space="0" w:color="000000"/>
            </w:tcBorders>
            <w:hideMark/>
          </w:tcPr>
          <w:p w:rsidR="00194ADD" w:rsidRPr="00453893" w:rsidRDefault="00194ADD" w:rsidP="00194ADD">
            <w:pPr>
              <w:pStyle w:val="TableParagraph"/>
              <w:jc w:val="center"/>
              <w:rPr>
                <w:sz w:val="20"/>
                <w:szCs w:val="20"/>
              </w:rPr>
            </w:pPr>
            <w:r w:rsidRPr="00453893">
              <w:rPr>
                <w:color w:val="000000"/>
                <w:sz w:val="20"/>
                <w:szCs w:val="20"/>
              </w:rPr>
              <w:t xml:space="preserve">есть </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ind w:left="108"/>
              <w:rPr>
                <w:sz w:val="18"/>
                <w:szCs w:val="18"/>
              </w:rPr>
            </w:pPr>
            <w:r w:rsidRPr="00256CC8">
              <w:rPr>
                <w:sz w:val="18"/>
                <w:szCs w:val="18"/>
              </w:rPr>
              <w:t>2</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453893" w:rsidRDefault="00194ADD" w:rsidP="00194ADD">
            <w:pPr>
              <w:pStyle w:val="TableParagraph"/>
              <w:ind w:left="107"/>
              <w:rPr>
                <w:sz w:val="20"/>
                <w:szCs w:val="20"/>
              </w:rPr>
            </w:pPr>
            <w:r w:rsidRPr="00453893">
              <w:rPr>
                <w:color w:val="000000"/>
                <w:sz w:val="20"/>
                <w:szCs w:val="20"/>
              </w:rPr>
              <w:t>Сведения об администрации</w:t>
            </w:r>
          </w:p>
        </w:tc>
        <w:tc>
          <w:tcPr>
            <w:tcW w:w="2974" w:type="dxa"/>
            <w:tcBorders>
              <w:top w:val="single" w:sz="4" w:space="0" w:color="000000"/>
              <w:left w:val="single" w:sz="4" w:space="0" w:color="000000"/>
              <w:bottom w:val="single" w:sz="4" w:space="0" w:color="000000"/>
              <w:right w:val="single" w:sz="4" w:space="0" w:color="000000"/>
            </w:tcBorders>
            <w:hideMark/>
          </w:tcPr>
          <w:p w:rsidR="00194ADD" w:rsidRPr="00453893" w:rsidRDefault="00194ADD" w:rsidP="00194ADD">
            <w:pPr>
              <w:pStyle w:val="TableParagraph"/>
              <w:jc w:val="center"/>
              <w:rPr>
                <w:sz w:val="20"/>
                <w:szCs w:val="20"/>
              </w:rPr>
            </w:pPr>
            <w:r w:rsidRPr="00453893">
              <w:rPr>
                <w:color w:val="000000"/>
                <w:sz w:val="20"/>
                <w:szCs w:val="20"/>
              </w:rPr>
              <w:t>есть</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ind w:left="108"/>
              <w:rPr>
                <w:sz w:val="18"/>
                <w:szCs w:val="18"/>
              </w:rPr>
            </w:pPr>
            <w:r w:rsidRPr="00256CC8">
              <w:rPr>
                <w:sz w:val="18"/>
                <w:szCs w:val="18"/>
              </w:rPr>
              <w:t>3</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453893" w:rsidRDefault="00194ADD" w:rsidP="00194ADD">
            <w:pPr>
              <w:pStyle w:val="TableParagraph"/>
              <w:ind w:left="107"/>
              <w:rPr>
                <w:sz w:val="20"/>
                <w:szCs w:val="20"/>
              </w:rPr>
            </w:pPr>
            <w:r w:rsidRPr="00453893">
              <w:rPr>
                <w:color w:val="000000"/>
                <w:sz w:val="20"/>
                <w:szCs w:val="20"/>
              </w:rPr>
              <w:t>Отчет об образовательной деятельности</w:t>
            </w:r>
          </w:p>
        </w:tc>
        <w:tc>
          <w:tcPr>
            <w:tcW w:w="2974" w:type="dxa"/>
            <w:tcBorders>
              <w:top w:val="single" w:sz="4" w:space="0" w:color="000000"/>
              <w:left w:val="single" w:sz="4" w:space="0" w:color="000000"/>
              <w:bottom w:val="single" w:sz="4" w:space="0" w:color="000000"/>
              <w:right w:val="single" w:sz="4" w:space="0" w:color="000000"/>
            </w:tcBorders>
            <w:hideMark/>
          </w:tcPr>
          <w:p w:rsidR="00194ADD" w:rsidRPr="00453893" w:rsidRDefault="00194ADD" w:rsidP="00194ADD">
            <w:pPr>
              <w:pStyle w:val="TableParagraph"/>
              <w:jc w:val="center"/>
              <w:rPr>
                <w:sz w:val="20"/>
                <w:szCs w:val="20"/>
              </w:rPr>
            </w:pPr>
            <w:r w:rsidRPr="00453893">
              <w:rPr>
                <w:color w:val="000000"/>
                <w:sz w:val="20"/>
                <w:szCs w:val="20"/>
              </w:rPr>
              <w:t>есть</w:t>
            </w:r>
          </w:p>
        </w:tc>
      </w:tr>
      <w:tr w:rsidR="00194ADD" w:rsidRPr="00256CC8" w:rsidTr="00194ADD">
        <w:trPr>
          <w:trHeight w:val="410"/>
        </w:trPr>
        <w:tc>
          <w:tcPr>
            <w:tcW w:w="536"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ind w:left="108"/>
              <w:rPr>
                <w:sz w:val="18"/>
                <w:szCs w:val="18"/>
              </w:rPr>
            </w:pPr>
            <w:r w:rsidRPr="00256CC8">
              <w:rPr>
                <w:sz w:val="18"/>
                <w:szCs w:val="18"/>
              </w:rPr>
              <w:t>4</w:t>
            </w:r>
          </w:p>
        </w:tc>
        <w:tc>
          <w:tcPr>
            <w:tcW w:w="6095" w:type="dxa"/>
            <w:tcBorders>
              <w:top w:val="single" w:sz="4" w:space="0" w:color="000000"/>
              <w:left w:val="single" w:sz="4" w:space="0" w:color="000000"/>
              <w:bottom w:val="single" w:sz="4" w:space="0" w:color="000000"/>
              <w:right w:val="single" w:sz="4" w:space="0" w:color="000000"/>
            </w:tcBorders>
            <w:hideMark/>
          </w:tcPr>
          <w:p w:rsidR="00194ADD" w:rsidRPr="00453893" w:rsidRDefault="00194ADD" w:rsidP="00194ADD">
            <w:pPr>
              <w:pStyle w:val="TableParagraph"/>
              <w:tabs>
                <w:tab w:val="left" w:pos="1614"/>
                <w:tab w:val="left" w:pos="2788"/>
                <w:tab w:val="left" w:pos="4121"/>
                <w:tab w:val="left" w:pos="4877"/>
              </w:tabs>
              <w:ind w:left="107" w:right="99"/>
              <w:rPr>
                <w:sz w:val="20"/>
                <w:szCs w:val="20"/>
              </w:rPr>
            </w:pPr>
            <w:r w:rsidRPr="00453893">
              <w:rPr>
                <w:color w:val="000000"/>
                <w:sz w:val="20"/>
                <w:szCs w:val="20"/>
              </w:rPr>
              <w:t>О трудоустройстве и адаптации выпускников</w:t>
            </w:r>
          </w:p>
        </w:tc>
        <w:tc>
          <w:tcPr>
            <w:tcW w:w="2974" w:type="dxa"/>
            <w:tcBorders>
              <w:top w:val="single" w:sz="4" w:space="0" w:color="000000"/>
              <w:left w:val="single" w:sz="4" w:space="0" w:color="000000"/>
              <w:bottom w:val="single" w:sz="4" w:space="0" w:color="000000"/>
              <w:right w:val="single" w:sz="4" w:space="0" w:color="000000"/>
            </w:tcBorders>
            <w:hideMark/>
          </w:tcPr>
          <w:p w:rsidR="00194ADD" w:rsidRPr="00453893" w:rsidRDefault="00194ADD" w:rsidP="00194ADD">
            <w:pPr>
              <w:pStyle w:val="TableParagraph"/>
              <w:jc w:val="center"/>
              <w:rPr>
                <w:sz w:val="20"/>
                <w:szCs w:val="20"/>
              </w:rPr>
            </w:pPr>
            <w:r w:rsidRPr="00453893">
              <w:rPr>
                <w:color w:val="000000"/>
                <w:sz w:val="20"/>
                <w:szCs w:val="20"/>
              </w:rPr>
              <w:t>есть</w:t>
            </w:r>
          </w:p>
        </w:tc>
      </w:tr>
    </w:tbl>
    <w:p w:rsidR="00194ADD" w:rsidRPr="00256CC8" w:rsidRDefault="00194ADD" w:rsidP="00194ADD">
      <w:pPr>
        <w:pStyle w:val="a7"/>
        <w:spacing w:before="10"/>
        <w:rPr>
          <w:i/>
          <w:sz w:val="18"/>
          <w:szCs w:val="18"/>
        </w:rPr>
      </w:pPr>
    </w:p>
    <w:p w:rsidR="00194ADD" w:rsidRPr="00E82E0D" w:rsidRDefault="00E82E0D" w:rsidP="00194ADD">
      <w:pPr>
        <w:ind w:left="108" w:right="497" w:firstLine="566"/>
        <w:rPr>
          <w:b/>
          <w:color w:val="000000"/>
          <w:sz w:val="24"/>
          <w:szCs w:val="24"/>
        </w:rPr>
      </w:pPr>
      <w:r w:rsidRPr="00E82E0D">
        <w:rPr>
          <w:b/>
          <w:color w:val="000000"/>
          <w:sz w:val="24"/>
          <w:szCs w:val="24"/>
        </w:rPr>
        <w:t>3. Б</w:t>
      </w:r>
      <w:r w:rsidR="00194ADD" w:rsidRPr="00E82E0D">
        <w:rPr>
          <w:b/>
          <w:color w:val="000000"/>
          <w:sz w:val="24"/>
          <w:szCs w:val="24"/>
        </w:rPr>
        <w:t>иблиотека</w:t>
      </w:r>
    </w:p>
    <w:p w:rsidR="00194ADD" w:rsidRPr="00EB2FF2" w:rsidRDefault="00194ADD" w:rsidP="00194ADD">
      <w:pPr>
        <w:ind w:left="108" w:right="497" w:firstLine="566"/>
        <w:rPr>
          <w:color w:val="000000"/>
          <w:sz w:val="24"/>
          <w:szCs w:val="24"/>
        </w:rPr>
      </w:pPr>
    </w:p>
    <w:p w:rsidR="00194ADD" w:rsidRDefault="00194ADD" w:rsidP="00194ADD">
      <w:pPr>
        <w:ind w:left="108" w:right="497" w:firstLine="566"/>
        <w:rPr>
          <w:color w:val="000000"/>
          <w:sz w:val="20"/>
          <w:szCs w:val="20"/>
        </w:rPr>
      </w:pPr>
      <w:r w:rsidRPr="00CD5BBF">
        <w:rPr>
          <w:color w:val="000000"/>
          <w:sz w:val="20"/>
          <w:szCs w:val="20"/>
        </w:rPr>
        <w:t>Таблица 3.1. Обслуживание библиотеки и другое (за последние 5 лет, включая текущий год)</w:t>
      </w:r>
    </w:p>
    <w:p w:rsidR="00E82E0D" w:rsidRPr="00CD5BBF" w:rsidRDefault="00E82E0D" w:rsidP="00194ADD">
      <w:pPr>
        <w:ind w:left="108" w:right="497" w:firstLine="566"/>
        <w:rPr>
          <w:sz w:val="18"/>
          <w:szCs w:val="18"/>
        </w:rPr>
      </w:pPr>
    </w:p>
    <w:tbl>
      <w:tblPr>
        <w:tblStyle w:val="TableNormal"/>
        <w:tblW w:w="0" w:type="auto"/>
        <w:tblInd w:w="1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
        <w:gridCol w:w="5104"/>
        <w:gridCol w:w="1276"/>
        <w:gridCol w:w="1419"/>
        <w:gridCol w:w="1242"/>
      </w:tblGrid>
      <w:tr w:rsidR="00194ADD" w:rsidRPr="00256CC8" w:rsidTr="00194ADD">
        <w:trPr>
          <w:trHeight w:val="299"/>
        </w:trPr>
        <w:tc>
          <w:tcPr>
            <w:tcW w:w="536" w:type="dxa"/>
            <w:vMerge w:val="restart"/>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spacing w:line="275" w:lineRule="exact"/>
              <w:ind w:left="108"/>
              <w:rPr>
                <w:sz w:val="18"/>
                <w:szCs w:val="18"/>
              </w:rPr>
            </w:pPr>
            <w:r w:rsidRPr="00256CC8">
              <w:rPr>
                <w:sz w:val="18"/>
                <w:szCs w:val="18"/>
              </w:rPr>
              <w:t>№</w:t>
            </w:r>
          </w:p>
        </w:tc>
        <w:tc>
          <w:tcPr>
            <w:tcW w:w="5104" w:type="dxa"/>
            <w:vMerge w:val="restart"/>
            <w:tcBorders>
              <w:top w:val="single" w:sz="4" w:space="0" w:color="000000"/>
              <w:left w:val="single" w:sz="4" w:space="0" w:color="000000"/>
              <w:bottom w:val="single" w:sz="4" w:space="0" w:color="000000"/>
              <w:right w:val="single" w:sz="4" w:space="0" w:color="000000"/>
            </w:tcBorders>
            <w:hideMark/>
          </w:tcPr>
          <w:p w:rsidR="00194ADD" w:rsidRPr="00EB2FF2" w:rsidRDefault="00194ADD" w:rsidP="00194ADD">
            <w:pPr>
              <w:pStyle w:val="TableParagraph"/>
              <w:spacing w:line="275" w:lineRule="exact"/>
              <w:ind w:left="2195" w:right="2192"/>
              <w:jc w:val="center"/>
              <w:rPr>
                <w:sz w:val="18"/>
                <w:szCs w:val="18"/>
              </w:rPr>
            </w:pPr>
            <w:r w:rsidRPr="00EB2FF2">
              <w:rPr>
                <w:color w:val="000000"/>
                <w:sz w:val="20"/>
                <w:szCs w:val="20"/>
              </w:rPr>
              <w:t>Наименование</w:t>
            </w:r>
          </w:p>
        </w:tc>
        <w:tc>
          <w:tcPr>
            <w:tcW w:w="3937" w:type="dxa"/>
            <w:gridSpan w:val="3"/>
            <w:tcBorders>
              <w:top w:val="single" w:sz="4" w:space="0" w:color="000000"/>
              <w:left w:val="single" w:sz="4" w:space="0" w:color="000000"/>
              <w:bottom w:val="single" w:sz="4" w:space="0" w:color="000000"/>
              <w:right w:val="single" w:sz="4" w:space="0" w:color="000000"/>
            </w:tcBorders>
            <w:hideMark/>
          </w:tcPr>
          <w:p w:rsidR="00194ADD" w:rsidRPr="00183705" w:rsidRDefault="00194ADD" w:rsidP="00194ADD">
            <w:pPr>
              <w:pStyle w:val="TableParagraph"/>
              <w:spacing w:line="275" w:lineRule="exact"/>
              <w:ind w:left="1666" w:right="1664"/>
              <w:jc w:val="center"/>
              <w:rPr>
                <w:sz w:val="20"/>
                <w:szCs w:val="20"/>
              </w:rPr>
            </w:pPr>
            <w:r w:rsidRPr="00183705">
              <w:rPr>
                <w:color w:val="000000"/>
                <w:sz w:val="20"/>
                <w:szCs w:val="20"/>
              </w:rPr>
              <w:t>Количество</w:t>
            </w:r>
          </w:p>
        </w:tc>
      </w:tr>
      <w:tr w:rsidR="00194ADD" w:rsidRPr="00256CC8" w:rsidTr="00194ADD">
        <w:trPr>
          <w:trHeight w:val="278"/>
        </w:trPr>
        <w:tc>
          <w:tcPr>
            <w:tcW w:w="536" w:type="dxa"/>
            <w:vMerge/>
            <w:tcBorders>
              <w:top w:val="single" w:sz="4" w:space="0" w:color="000000"/>
              <w:left w:val="single" w:sz="4" w:space="0" w:color="000000"/>
              <w:bottom w:val="single" w:sz="4" w:space="0" w:color="000000"/>
              <w:right w:val="single" w:sz="4" w:space="0" w:color="000000"/>
            </w:tcBorders>
            <w:vAlign w:val="center"/>
            <w:hideMark/>
          </w:tcPr>
          <w:p w:rsidR="00194ADD" w:rsidRPr="00256CC8" w:rsidRDefault="00194ADD" w:rsidP="00194ADD">
            <w:pPr>
              <w:widowControl/>
              <w:autoSpaceDE/>
              <w:autoSpaceDN/>
              <w:rPr>
                <w:sz w:val="18"/>
                <w:szCs w:val="18"/>
              </w:rPr>
            </w:pPr>
          </w:p>
        </w:tc>
        <w:tc>
          <w:tcPr>
            <w:tcW w:w="5104" w:type="dxa"/>
            <w:vMerge/>
            <w:tcBorders>
              <w:top w:val="single" w:sz="4" w:space="0" w:color="000000"/>
              <w:left w:val="single" w:sz="4" w:space="0" w:color="000000"/>
              <w:bottom w:val="single" w:sz="4" w:space="0" w:color="000000"/>
              <w:right w:val="single" w:sz="4" w:space="0" w:color="000000"/>
            </w:tcBorders>
            <w:vAlign w:val="center"/>
            <w:hideMark/>
          </w:tcPr>
          <w:p w:rsidR="00194ADD" w:rsidRPr="00256CC8" w:rsidRDefault="00194ADD" w:rsidP="00194ADD">
            <w:pPr>
              <w:widowControl/>
              <w:autoSpaceDE/>
              <w:autoSpaceDN/>
              <w:rPr>
                <w:sz w:val="18"/>
                <w:szCs w:val="18"/>
              </w:rPr>
            </w:pPr>
          </w:p>
        </w:tc>
        <w:tc>
          <w:tcPr>
            <w:tcW w:w="1276" w:type="dxa"/>
            <w:tcBorders>
              <w:top w:val="single" w:sz="4" w:space="0" w:color="000000"/>
              <w:left w:val="single" w:sz="4" w:space="0" w:color="000000"/>
              <w:bottom w:val="nil"/>
              <w:right w:val="single" w:sz="4" w:space="0" w:color="000000"/>
            </w:tcBorders>
            <w:hideMark/>
          </w:tcPr>
          <w:p w:rsidR="00194ADD" w:rsidRPr="00EB2FF2" w:rsidRDefault="00194ADD" w:rsidP="00194ADD">
            <w:pPr>
              <w:pStyle w:val="TableParagraph"/>
              <w:tabs>
                <w:tab w:val="left" w:pos="682"/>
              </w:tabs>
              <w:spacing w:before="1" w:line="257" w:lineRule="exact"/>
              <w:ind w:left="142"/>
              <w:rPr>
                <w:sz w:val="18"/>
                <w:szCs w:val="18"/>
                <w:lang w:val="ru-RU"/>
              </w:rPr>
            </w:pPr>
            <w:r w:rsidRPr="00256CC8">
              <w:rPr>
                <w:sz w:val="18"/>
                <w:szCs w:val="18"/>
              </w:rPr>
              <w:t xml:space="preserve">2020 </w:t>
            </w:r>
            <w:r>
              <w:rPr>
                <w:sz w:val="18"/>
                <w:szCs w:val="18"/>
                <w:lang w:val="ru-RU"/>
              </w:rPr>
              <w:t>год</w:t>
            </w:r>
          </w:p>
        </w:tc>
        <w:tc>
          <w:tcPr>
            <w:tcW w:w="1419" w:type="dxa"/>
            <w:tcBorders>
              <w:top w:val="single" w:sz="4" w:space="0" w:color="000000"/>
              <w:left w:val="single" w:sz="4" w:space="0" w:color="000000"/>
              <w:bottom w:val="nil"/>
              <w:right w:val="single" w:sz="4" w:space="0" w:color="000000"/>
            </w:tcBorders>
            <w:hideMark/>
          </w:tcPr>
          <w:p w:rsidR="00194ADD" w:rsidRPr="00EB2FF2" w:rsidRDefault="00194ADD" w:rsidP="00194ADD">
            <w:pPr>
              <w:pStyle w:val="TableParagraph"/>
              <w:tabs>
                <w:tab w:val="left" w:pos="753"/>
              </w:tabs>
              <w:spacing w:before="1" w:line="257" w:lineRule="exact"/>
              <w:ind w:left="213"/>
              <w:rPr>
                <w:sz w:val="18"/>
                <w:szCs w:val="18"/>
                <w:lang w:val="ru-RU"/>
              </w:rPr>
            </w:pPr>
            <w:r w:rsidRPr="00256CC8">
              <w:rPr>
                <w:sz w:val="18"/>
                <w:szCs w:val="18"/>
              </w:rPr>
              <w:t xml:space="preserve">2021 </w:t>
            </w:r>
            <w:r>
              <w:rPr>
                <w:sz w:val="18"/>
                <w:szCs w:val="18"/>
                <w:lang w:val="ru-RU"/>
              </w:rPr>
              <w:t>год</w:t>
            </w:r>
          </w:p>
        </w:tc>
        <w:tc>
          <w:tcPr>
            <w:tcW w:w="1242" w:type="dxa"/>
            <w:tcBorders>
              <w:top w:val="single" w:sz="4" w:space="0" w:color="000000"/>
              <w:left w:val="single" w:sz="4" w:space="0" w:color="000000"/>
              <w:bottom w:val="nil"/>
              <w:right w:val="single" w:sz="4" w:space="0" w:color="000000"/>
            </w:tcBorders>
            <w:hideMark/>
          </w:tcPr>
          <w:p w:rsidR="00194ADD" w:rsidRPr="00EB2FF2" w:rsidRDefault="00194ADD" w:rsidP="00194ADD">
            <w:pPr>
              <w:pStyle w:val="TableParagraph"/>
              <w:tabs>
                <w:tab w:val="left" w:pos="664"/>
              </w:tabs>
              <w:spacing w:before="1" w:line="257" w:lineRule="exact"/>
              <w:ind w:left="124"/>
              <w:rPr>
                <w:sz w:val="18"/>
                <w:szCs w:val="18"/>
                <w:lang w:val="ru-RU"/>
              </w:rPr>
            </w:pPr>
            <w:r w:rsidRPr="00256CC8">
              <w:rPr>
                <w:sz w:val="18"/>
                <w:szCs w:val="18"/>
              </w:rPr>
              <w:t xml:space="preserve">2022 </w:t>
            </w:r>
            <w:r>
              <w:rPr>
                <w:sz w:val="18"/>
                <w:szCs w:val="18"/>
                <w:lang w:val="ru-RU"/>
              </w:rPr>
              <w:t>год</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spacing w:line="256" w:lineRule="exact"/>
              <w:ind w:left="108"/>
              <w:rPr>
                <w:sz w:val="18"/>
                <w:szCs w:val="18"/>
              </w:rPr>
            </w:pPr>
            <w:r w:rsidRPr="00256CC8">
              <w:rPr>
                <w:sz w:val="18"/>
                <w:szCs w:val="18"/>
              </w:rPr>
              <w:t>1</w:t>
            </w:r>
          </w:p>
        </w:tc>
        <w:tc>
          <w:tcPr>
            <w:tcW w:w="5104" w:type="dxa"/>
            <w:tcBorders>
              <w:top w:val="single" w:sz="4" w:space="0" w:color="000000"/>
              <w:left w:val="single" w:sz="4" w:space="0" w:color="000000"/>
              <w:bottom w:val="single" w:sz="4" w:space="0" w:color="000000"/>
              <w:right w:val="single" w:sz="4" w:space="0" w:color="000000"/>
            </w:tcBorders>
            <w:hideMark/>
          </w:tcPr>
          <w:p w:rsidR="00194ADD" w:rsidRPr="00205AE7" w:rsidRDefault="00194ADD" w:rsidP="00194ADD">
            <w:pPr>
              <w:pStyle w:val="TableParagraph"/>
              <w:spacing w:line="256" w:lineRule="exact"/>
              <w:ind w:left="107"/>
              <w:rPr>
                <w:sz w:val="18"/>
                <w:szCs w:val="18"/>
              </w:rPr>
            </w:pPr>
            <w:r w:rsidRPr="00205AE7">
              <w:rPr>
                <w:color w:val="000000"/>
                <w:sz w:val="20"/>
                <w:szCs w:val="20"/>
              </w:rPr>
              <w:t xml:space="preserve">Сидячие места для читателей библиотеки </w:t>
            </w:r>
          </w:p>
        </w:tc>
        <w:tc>
          <w:tcPr>
            <w:tcW w:w="1276" w:type="dxa"/>
            <w:tcBorders>
              <w:top w:val="nil"/>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rPr>
            </w:pPr>
            <w:r w:rsidRPr="00256CC8">
              <w:rPr>
                <w:sz w:val="18"/>
                <w:szCs w:val="18"/>
              </w:rPr>
              <w:t>70</w:t>
            </w:r>
          </w:p>
        </w:tc>
        <w:tc>
          <w:tcPr>
            <w:tcW w:w="1419" w:type="dxa"/>
            <w:tcBorders>
              <w:top w:val="nil"/>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rPr>
            </w:pPr>
            <w:r w:rsidRPr="00256CC8">
              <w:rPr>
                <w:sz w:val="18"/>
                <w:szCs w:val="18"/>
              </w:rPr>
              <w:t>70</w:t>
            </w:r>
          </w:p>
        </w:tc>
        <w:tc>
          <w:tcPr>
            <w:tcW w:w="1242" w:type="dxa"/>
            <w:tcBorders>
              <w:top w:val="nil"/>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rPr>
            </w:pPr>
            <w:r w:rsidRPr="00256CC8">
              <w:rPr>
                <w:sz w:val="18"/>
                <w:szCs w:val="18"/>
              </w:rPr>
              <w:t>34</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spacing w:line="256" w:lineRule="exact"/>
              <w:ind w:left="108"/>
              <w:rPr>
                <w:sz w:val="18"/>
                <w:szCs w:val="18"/>
              </w:rPr>
            </w:pPr>
            <w:r w:rsidRPr="00256CC8">
              <w:rPr>
                <w:sz w:val="18"/>
                <w:szCs w:val="18"/>
              </w:rPr>
              <w:t>2</w:t>
            </w:r>
          </w:p>
        </w:tc>
        <w:tc>
          <w:tcPr>
            <w:tcW w:w="5104" w:type="dxa"/>
            <w:tcBorders>
              <w:top w:val="single" w:sz="4" w:space="0" w:color="000000"/>
              <w:left w:val="single" w:sz="4" w:space="0" w:color="000000"/>
              <w:bottom w:val="single" w:sz="4" w:space="0" w:color="000000"/>
              <w:right w:val="single" w:sz="4" w:space="0" w:color="000000"/>
            </w:tcBorders>
            <w:hideMark/>
          </w:tcPr>
          <w:p w:rsidR="00194ADD" w:rsidRPr="00205AE7" w:rsidRDefault="00194ADD" w:rsidP="00194ADD">
            <w:pPr>
              <w:pStyle w:val="TableParagraph"/>
              <w:spacing w:line="256" w:lineRule="exact"/>
              <w:ind w:left="107"/>
              <w:rPr>
                <w:sz w:val="18"/>
                <w:szCs w:val="18"/>
              </w:rPr>
            </w:pPr>
            <w:r w:rsidRPr="00205AE7">
              <w:rPr>
                <w:color w:val="000000"/>
                <w:sz w:val="20"/>
                <w:szCs w:val="20"/>
              </w:rPr>
              <w:t>Зарегистрированные читатели библиотеки</w:t>
            </w:r>
          </w:p>
        </w:tc>
        <w:tc>
          <w:tcPr>
            <w:tcW w:w="1276"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rPr>
            </w:pPr>
            <w:r w:rsidRPr="00256CC8">
              <w:rPr>
                <w:sz w:val="18"/>
                <w:szCs w:val="18"/>
              </w:rPr>
              <w:t>540</w:t>
            </w:r>
          </w:p>
        </w:tc>
        <w:tc>
          <w:tcPr>
            <w:tcW w:w="1419"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rPr>
            </w:pPr>
            <w:r w:rsidRPr="00256CC8">
              <w:rPr>
                <w:sz w:val="18"/>
                <w:szCs w:val="18"/>
              </w:rPr>
              <w:t>561</w:t>
            </w:r>
          </w:p>
        </w:tc>
        <w:tc>
          <w:tcPr>
            <w:tcW w:w="1242"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rPr>
            </w:pPr>
            <w:r w:rsidRPr="00256CC8">
              <w:rPr>
                <w:sz w:val="18"/>
                <w:szCs w:val="18"/>
              </w:rPr>
              <w:t>885</w:t>
            </w:r>
          </w:p>
        </w:tc>
      </w:tr>
      <w:tr w:rsidR="00194ADD" w:rsidRPr="00256CC8" w:rsidTr="00194ADD">
        <w:trPr>
          <w:trHeight w:val="275"/>
        </w:trPr>
        <w:tc>
          <w:tcPr>
            <w:tcW w:w="536"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spacing w:line="256" w:lineRule="exact"/>
              <w:ind w:left="108"/>
              <w:rPr>
                <w:sz w:val="18"/>
                <w:szCs w:val="18"/>
              </w:rPr>
            </w:pPr>
            <w:r w:rsidRPr="00256CC8">
              <w:rPr>
                <w:sz w:val="18"/>
                <w:szCs w:val="18"/>
              </w:rPr>
              <w:t>3</w:t>
            </w:r>
          </w:p>
        </w:tc>
        <w:tc>
          <w:tcPr>
            <w:tcW w:w="5104" w:type="dxa"/>
            <w:tcBorders>
              <w:top w:val="single" w:sz="4" w:space="0" w:color="000000"/>
              <w:left w:val="single" w:sz="4" w:space="0" w:color="000000"/>
              <w:bottom w:val="single" w:sz="4" w:space="0" w:color="000000"/>
              <w:right w:val="single" w:sz="4" w:space="0" w:color="000000"/>
            </w:tcBorders>
            <w:hideMark/>
          </w:tcPr>
          <w:p w:rsidR="00194ADD" w:rsidRPr="00205AE7" w:rsidRDefault="00194ADD" w:rsidP="00194ADD">
            <w:pPr>
              <w:pStyle w:val="TableParagraph"/>
              <w:spacing w:line="256" w:lineRule="exact"/>
              <w:ind w:left="107"/>
              <w:rPr>
                <w:sz w:val="18"/>
                <w:szCs w:val="18"/>
              </w:rPr>
            </w:pPr>
            <w:r w:rsidRPr="00205AE7">
              <w:rPr>
                <w:color w:val="000000"/>
                <w:sz w:val="20"/>
                <w:szCs w:val="20"/>
              </w:rPr>
              <w:t>Количество посещений</w:t>
            </w:r>
          </w:p>
        </w:tc>
        <w:tc>
          <w:tcPr>
            <w:tcW w:w="1276"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rPr>
            </w:pPr>
            <w:r w:rsidRPr="00256CC8">
              <w:rPr>
                <w:sz w:val="18"/>
                <w:szCs w:val="18"/>
              </w:rPr>
              <w:t>3081</w:t>
            </w:r>
          </w:p>
        </w:tc>
        <w:tc>
          <w:tcPr>
            <w:tcW w:w="1419"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rPr>
            </w:pPr>
            <w:r w:rsidRPr="00256CC8">
              <w:rPr>
                <w:sz w:val="18"/>
                <w:szCs w:val="18"/>
              </w:rPr>
              <w:t>4001</w:t>
            </w:r>
          </w:p>
        </w:tc>
        <w:tc>
          <w:tcPr>
            <w:tcW w:w="1242"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jc w:val="center"/>
              <w:rPr>
                <w:sz w:val="18"/>
                <w:szCs w:val="18"/>
              </w:rPr>
            </w:pPr>
            <w:r w:rsidRPr="00256CC8">
              <w:rPr>
                <w:sz w:val="18"/>
                <w:szCs w:val="18"/>
              </w:rPr>
              <w:t>4398</w:t>
            </w:r>
          </w:p>
        </w:tc>
      </w:tr>
    </w:tbl>
    <w:p w:rsidR="00194ADD" w:rsidRPr="00256CC8" w:rsidRDefault="00194ADD" w:rsidP="00194ADD">
      <w:pPr>
        <w:widowControl/>
        <w:autoSpaceDE/>
        <w:autoSpaceDN/>
        <w:rPr>
          <w:sz w:val="18"/>
          <w:szCs w:val="18"/>
        </w:rPr>
        <w:sectPr w:rsidR="00194ADD" w:rsidRPr="00256CC8">
          <w:pgSz w:w="11900" w:h="16850"/>
          <w:pgMar w:top="1100" w:right="140" w:bottom="1020" w:left="140" w:header="379" w:footer="835" w:gutter="0"/>
          <w:cols w:space="720"/>
        </w:sectPr>
      </w:pPr>
    </w:p>
    <w:p w:rsidR="00194ADD" w:rsidRDefault="00194ADD" w:rsidP="00194ADD">
      <w:pPr>
        <w:spacing w:before="18"/>
        <w:ind w:left="674"/>
        <w:rPr>
          <w:color w:val="000000"/>
          <w:sz w:val="20"/>
          <w:szCs w:val="20"/>
        </w:rPr>
      </w:pPr>
      <w:r w:rsidRPr="00D8758A">
        <w:rPr>
          <w:color w:val="000000"/>
          <w:sz w:val="20"/>
          <w:szCs w:val="20"/>
        </w:rPr>
        <w:lastRenderedPageBreak/>
        <w:t>Таблица 3.2. Доступ к информационно-техническим ресурсам</w:t>
      </w:r>
    </w:p>
    <w:p w:rsidR="00194ADD" w:rsidRPr="00D8758A" w:rsidRDefault="00194ADD" w:rsidP="00194ADD">
      <w:pPr>
        <w:spacing w:before="18"/>
        <w:ind w:left="674"/>
        <w:rPr>
          <w:i/>
          <w:sz w:val="18"/>
          <w:szCs w:val="18"/>
        </w:rPr>
      </w:pPr>
    </w:p>
    <w:tbl>
      <w:tblPr>
        <w:tblStyle w:val="TableNormal"/>
        <w:tblW w:w="0" w:type="auto"/>
        <w:tblInd w:w="97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09"/>
        <w:gridCol w:w="3214"/>
        <w:gridCol w:w="1138"/>
        <w:gridCol w:w="989"/>
        <w:gridCol w:w="1705"/>
        <w:gridCol w:w="1890"/>
      </w:tblGrid>
      <w:tr w:rsidR="00194ADD" w:rsidRPr="00256CC8" w:rsidTr="00194ADD">
        <w:trPr>
          <w:trHeight w:val="306"/>
        </w:trPr>
        <w:tc>
          <w:tcPr>
            <w:tcW w:w="709" w:type="dxa"/>
            <w:vMerge w:val="restart"/>
            <w:tcBorders>
              <w:top w:val="single" w:sz="6" w:space="0" w:color="000000"/>
              <w:left w:val="single" w:sz="6" w:space="0" w:color="000000"/>
              <w:bottom w:val="single" w:sz="18" w:space="0" w:color="000000"/>
              <w:right w:val="single" w:sz="6" w:space="0" w:color="000000"/>
            </w:tcBorders>
          </w:tcPr>
          <w:p w:rsidR="00194ADD" w:rsidRPr="00256CC8" w:rsidRDefault="00194ADD" w:rsidP="00194ADD">
            <w:pPr>
              <w:pStyle w:val="TableParagraph"/>
              <w:spacing w:before="9"/>
              <w:rPr>
                <w:i/>
                <w:sz w:val="18"/>
                <w:szCs w:val="18"/>
              </w:rPr>
            </w:pPr>
          </w:p>
          <w:p w:rsidR="00194ADD" w:rsidRPr="00256CC8" w:rsidRDefault="00194ADD" w:rsidP="00194ADD">
            <w:pPr>
              <w:pStyle w:val="TableParagraph"/>
              <w:ind w:left="175"/>
              <w:rPr>
                <w:sz w:val="18"/>
                <w:szCs w:val="18"/>
              </w:rPr>
            </w:pPr>
            <w:r w:rsidRPr="00256CC8">
              <w:rPr>
                <w:sz w:val="18"/>
                <w:szCs w:val="18"/>
              </w:rPr>
              <w:t>№</w:t>
            </w:r>
          </w:p>
        </w:tc>
        <w:tc>
          <w:tcPr>
            <w:tcW w:w="3214" w:type="dxa"/>
            <w:vMerge w:val="restart"/>
            <w:tcBorders>
              <w:top w:val="single" w:sz="6" w:space="0" w:color="000000"/>
              <w:left w:val="single" w:sz="6" w:space="0" w:color="000000"/>
              <w:bottom w:val="single" w:sz="18" w:space="0" w:color="000000"/>
              <w:right w:val="single" w:sz="6" w:space="0" w:color="000000"/>
            </w:tcBorders>
            <w:hideMark/>
          </w:tcPr>
          <w:p w:rsidR="00194ADD" w:rsidRPr="00EB4B9C" w:rsidRDefault="00194ADD" w:rsidP="00194ADD">
            <w:pPr>
              <w:pStyle w:val="TableParagraph"/>
              <w:ind w:left="434" w:right="484" w:firstLine="184"/>
              <w:rPr>
                <w:sz w:val="20"/>
                <w:szCs w:val="20"/>
                <w:lang w:val="ru-RU"/>
              </w:rPr>
            </w:pPr>
            <w:r w:rsidRPr="00EB4B9C">
              <w:rPr>
                <w:color w:val="000000"/>
                <w:sz w:val="20"/>
                <w:szCs w:val="20"/>
              </w:rPr>
              <w:t>Информационно-технические ресурс</w:t>
            </w:r>
            <w:r w:rsidRPr="00EB4B9C">
              <w:rPr>
                <w:color w:val="000000"/>
                <w:sz w:val="20"/>
                <w:szCs w:val="20"/>
                <w:lang w:val="ru-RU"/>
              </w:rPr>
              <w:t>ы</w:t>
            </w:r>
          </w:p>
        </w:tc>
        <w:tc>
          <w:tcPr>
            <w:tcW w:w="2127" w:type="dxa"/>
            <w:gridSpan w:val="2"/>
            <w:tcBorders>
              <w:top w:val="single" w:sz="6"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spacing w:line="274" w:lineRule="exact"/>
              <w:ind w:left="446"/>
              <w:rPr>
                <w:sz w:val="20"/>
                <w:szCs w:val="20"/>
              </w:rPr>
            </w:pPr>
            <w:r w:rsidRPr="00EB4B9C">
              <w:rPr>
                <w:color w:val="000000"/>
                <w:sz w:val="20"/>
                <w:szCs w:val="20"/>
              </w:rPr>
              <w:t>Доступ</w:t>
            </w:r>
          </w:p>
        </w:tc>
        <w:tc>
          <w:tcPr>
            <w:tcW w:w="3595" w:type="dxa"/>
            <w:gridSpan w:val="2"/>
            <w:tcBorders>
              <w:top w:val="single" w:sz="6"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spacing w:line="274" w:lineRule="exact"/>
              <w:ind w:left="727"/>
              <w:rPr>
                <w:sz w:val="20"/>
                <w:szCs w:val="20"/>
              </w:rPr>
            </w:pPr>
            <w:r w:rsidRPr="00EB4B9C">
              <w:rPr>
                <w:color w:val="000000"/>
                <w:sz w:val="20"/>
                <w:szCs w:val="20"/>
              </w:rPr>
              <w:t>Свобода доступа</w:t>
            </w:r>
          </w:p>
        </w:tc>
      </w:tr>
      <w:tr w:rsidR="00194ADD" w:rsidRPr="00256CC8" w:rsidTr="00194ADD">
        <w:trPr>
          <w:trHeight w:val="580"/>
        </w:trPr>
        <w:tc>
          <w:tcPr>
            <w:tcW w:w="709" w:type="dxa"/>
            <w:vMerge/>
            <w:tcBorders>
              <w:top w:val="single" w:sz="6" w:space="0" w:color="000000"/>
              <w:left w:val="single" w:sz="6" w:space="0" w:color="000000"/>
              <w:bottom w:val="single" w:sz="18" w:space="0" w:color="000000"/>
              <w:right w:val="single" w:sz="6" w:space="0" w:color="000000"/>
            </w:tcBorders>
            <w:vAlign w:val="center"/>
            <w:hideMark/>
          </w:tcPr>
          <w:p w:rsidR="00194ADD" w:rsidRPr="00256CC8" w:rsidRDefault="00194ADD" w:rsidP="00194ADD">
            <w:pPr>
              <w:widowControl/>
              <w:autoSpaceDE/>
              <w:autoSpaceDN/>
              <w:rPr>
                <w:sz w:val="18"/>
                <w:szCs w:val="18"/>
              </w:rPr>
            </w:pPr>
          </w:p>
        </w:tc>
        <w:tc>
          <w:tcPr>
            <w:tcW w:w="3214" w:type="dxa"/>
            <w:vMerge/>
            <w:tcBorders>
              <w:top w:val="single" w:sz="6" w:space="0" w:color="000000"/>
              <w:left w:val="single" w:sz="6" w:space="0" w:color="000000"/>
              <w:bottom w:val="single" w:sz="18" w:space="0" w:color="000000"/>
              <w:right w:val="single" w:sz="6" w:space="0" w:color="000000"/>
            </w:tcBorders>
            <w:vAlign w:val="center"/>
            <w:hideMark/>
          </w:tcPr>
          <w:p w:rsidR="00194ADD" w:rsidRPr="00EB4B9C" w:rsidRDefault="00194ADD" w:rsidP="00194ADD">
            <w:pPr>
              <w:widowControl/>
              <w:autoSpaceDE/>
              <w:autoSpaceDN/>
              <w:rPr>
                <w:sz w:val="20"/>
                <w:szCs w:val="20"/>
              </w:rPr>
            </w:pPr>
          </w:p>
        </w:tc>
        <w:tc>
          <w:tcPr>
            <w:tcW w:w="1138" w:type="dxa"/>
            <w:tcBorders>
              <w:top w:val="single" w:sz="6" w:space="0" w:color="000000"/>
              <w:left w:val="single" w:sz="6" w:space="0" w:color="000000"/>
              <w:bottom w:val="single" w:sz="18" w:space="0" w:color="000000"/>
              <w:right w:val="single" w:sz="6" w:space="0" w:color="000000"/>
            </w:tcBorders>
            <w:hideMark/>
          </w:tcPr>
          <w:p w:rsidR="00194ADD" w:rsidRPr="00EB4B9C" w:rsidRDefault="00194ADD" w:rsidP="00194ADD">
            <w:pPr>
              <w:pStyle w:val="TableParagraph"/>
              <w:spacing w:line="235" w:lineRule="exact"/>
              <w:ind w:left="336"/>
              <w:rPr>
                <w:sz w:val="20"/>
                <w:szCs w:val="20"/>
                <w:lang w:val="ru-RU"/>
              </w:rPr>
            </w:pPr>
            <w:r w:rsidRPr="00EB4B9C">
              <w:rPr>
                <w:sz w:val="20"/>
                <w:szCs w:val="20"/>
                <w:lang w:val="ru-RU"/>
              </w:rPr>
              <w:t xml:space="preserve">Есть </w:t>
            </w:r>
          </w:p>
        </w:tc>
        <w:tc>
          <w:tcPr>
            <w:tcW w:w="989" w:type="dxa"/>
            <w:tcBorders>
              <w:top w:val="single" w:sz="6" w:space="0" w:color="000000"/>
              <w:left w:val="single" w:sz="6" w:space="0" w:color="000000"/>
              <w:bottom w:val="single" w:sz="18" w:space="0" w:color="000000"/>
              <w:right w:val="single" w:sz="6" w:space="0" w:color="000000"/>
            </w:tcBorders>
            <w:hideMark/>
          </w:tcPr>
          <w:p w:rsidR="00194ADD" w:rsidRPr="00EB4B9C" w:rsidRDefault="00194ADD" w:rsidP="00194ADD">
            <w:pPr>
              <w:pStyle w:val="TableParagraph"/>
              <w:spacing w:line="235" w:lineRule="exact"/>
              <w:ind w:left="307"/>
              <w:rPr>
                <w:sz w:val="20"/>
                <w:szCs w:val="20"/>
                <w:lang w:val="ru-RU"/>
              </w:rPr>
            </w:pPr>
            <w:r w:rsidRPr="00EB4B9C">
              <w:rPr>
                <w:sz w:val="20"/>
                <w:szCs w:val="20"/>
                <w:lang w:val="ru-RU"/>
              </w:rPr>
              <w:t xml:space="preserve">Нет </w:t>
            </w:r>
          </w:p>
        </w:tc>
        <w:tc>
          <w:tcPr>
            <w:tcW w:w="1705" w:type="dxa"/>
            <w:tcBorders>
              <w:top w:val="single" w:sz="6" w:space="0" w:color="000000"/>
              <w:left w:val="single" w:sz="6" w:space="0" w:color="000000"/>
              <w:bottom w:val="single" w:sz="18" w:space="0" w:color="000000"/>
              <w:right w:val="single" w:sz="6" w:space="0" w:color="000000"/>
            </w:tcBorders>
            <w:hideMark/>
          </w:tcPr>
          <w:p w:rsidR="00194ADD" w:rsidRPr="00EB4B9C" w:rsidRDefault="00194ADD" w:rsidP="00194ADD">
            <w:pPr>
              <w:pStyle w:val="TableParagraph"/>
              <w:spacing w:line="235" w:lineRule="exact"/>
              <w:ind w:left="612"/>
              <w:rPr>
                <w:sz w:val="20"/>
                <w:szCs w:val="20"/>
                <w:lang w:val="ru-RU"/>
              </w:rPr>
            </w:pPr>
            <w:r w:rsidRPr="00EB4B9C">
              <w:rPr>
                <w:sz w:val="20"/>
                <w:szCs w:val="20"/>
                <w:lang w:val="ru-RU"/>
              </w:rPr>
              <w:t>свободный</w:t>
            </w:r>
          </w:p>
        </w:tc>
        <w:tc>
          <w:tcPr>
            <w:tcW w:w="1890" w:type="dxa"/>
            <w:tcBorders>
              <w:top w:val="single" w:sz="6" w:space="0" w:color="000000"/>
              <w:left w:val="single" w:sz="6" w:space="0" w:color="000000"/>
              <w:bottom w:val="single" w:sz="18" w:space="0" w:color="000000"/>
              <w:right w:val="single" w:sz="6" w:space="0" w:color="000000"/>
            </w:tcBorders>
            <w:hideMark/>
          </w:tcPr>
          <w:p w:rsidR="00194ADD" w:rsidRPr="00EB4B9C" w:rsidRDefault="00194ADD" w:rsidP="00194ADD">
            <w:pPr>
              <w:pStyle w:val="TableParagraph"/>
              <w:spacing w:before="1"/>
              <w:ind w:left="380" w:right="458"/>
              <w:jc w:val="center"/>
              <w:rPr>
                <w:sz w:val="20"/>
                <w:szCs w:val="20"/>
              </w:rPr>
            </w:pPr>
            <w:r w:rsidRPr="00EB4B9C">
              <w:rPr>
                <w:color w:val="000000"/>
                <w:sz w:val="20"/>
                <w:szCs w:val="20"/>
              </w:rPr>
              <w:t>В определенное время</w:t>
            </w:r>
          </w:p>
        </w:tc>
      </w:tr>
      <w:tr w:rsidR="00194ADD" w:rsidRPr="00256CC8" w:rsidTr="00194ADD">
        <w:trPr>
          <w:trHeight w:val="288"/>
        </w:trPr>
        <w:tc>
          <w:tcPr>
            <w:tcW w:w="9645" w:type="dxa"/>
            <w:gridSpan w:val="6"/>
            <w:tcBorders>
              <w:top w:val="single" w:sz="18" w:space="0" w:color="000000"/>
              <w:left w:val="single" w:sz="6" w:space="0" w:color="000000"/>
              <w:bottom w:val="single" w:sz="18" w:space="0" w:color="000000"/>
              <w:right w:val="single" w:sz="6" w:space="0" w:color="000000"/>
            </w:tcBorders>
            <w:hideMark/>
          </w:tcPr>
          <w:p w:rsidR="00194ADD" w:rsidRPr="00EB4B9C" w:rsidRDefault="00194ADD" w:rsidP="00194ADD">
            <w:pPr>
              <w:pStyle w:val="TableParagraph"/>
              <w:spacing w:line="268" w:lineRule="exact"/>
              <w:ind w:left="148"/>
              <w:rPr>
                <w:sz w:val="20"/>
                <w:szCs w:val="20"/>
              </w:rPr>
            </w:pPr>
            <w:r w:rsidRPr="00EB4B9C">
              <w:rPr>
                <w:color w:val="000000"/>
                <w:sz w:val="20"/>
                <w:szCs w:val="20"/>
              </w:rPr>
              <w:t>Доступ ППС:</w:t>
            </w:r>
          </w:p>
        </w:tc>
      </w:tr>
      <w:tr w:rsidR="00194ADD" w:rsidRPr="00256CC8" w:rsidTr="00194ADD">
        <w:trPr>
          <w:trHeight w:val="236"/>
        </w:trPr>
        <w:tc>
          <w:tcPr>
            <w:tcW w:w="709" w:type="dxa"/>
            <w:tcBorders>
              <w:top w:val="single" w:sz="18"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ind w:right="275"/>
              <w:jc w:val="right"/>
              <w:rPr>
                <w:sz w:val="18"/>
                <w:szCs w:val="18"/>
              </w:rPr>
            </w:pPr>
            <w:r w:rsidRPr="00256CC8">
              <w:rPr>
                <w:sz w:val="18"/>
                <w:szCs w:val="18"/>
              </w:rPr>
              <w:t>1</w:t>
            </w:r>
          </w:p>
        </w:tc>
        <w:tc>
          <w:tcPr>
            <w:tcW w:w="3214" w:type="dxa"/>
            <w:tcBorders>
              <w:top w:val="single" w:sz="18"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ind w:left="110"/>
              <w:rPr>
                <w:sz w:val="20"/>
                <w:szCs w:val="20"/>
                <w:lang w:val="ru-RU"/>
              </w:rPr>
            </w:pPr>
            <w:r w:rsidRPr="00EB4B9C">
              <w:rPr>
                <w:sz w:val="20"/>
                <w:szCs w:val="20"/>
              </w:rPr>
              <w:t>Компьютер</w:t>
            </w:r>
            <w:r w:rsidRPr="00EB4B9C">
              <w:rPr>
                <w:sz w:val="20"/>
                <w:szCs w:val="20"/>
                <w:lang w:val="ru-RU"/>
              </w:rPr>
              <w:t>ам</w:t>
            </w:r>
          </w:p>
        </w:tc>
        <w:tc>
          <w:tcPr>
            <w:tcW w:w="1138" w:type="dxa"/>
            <w:tcBorders>
              <w:top w:val="single" w:sz="18"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Есть</w:t>
            </w:r>
          </w:p>
        </w:tc>
        <w:tc>
          <w:tcPr>
            <w:tcW w:w="989" w:type="dxa"/>
            <w:tcBorders>
              <w:top w:val="single" w:sz="18" w:space="0" w:color="000000"/>
              <w:left w:val="single" w:sz="6" w:space="0" w:color="000000"/>
              <w:bottom w:val="single" w:sz="6" w:space="0" w:color="000000"/>
              <w:right w:val="single" w:sz="6" w:space="0" w:color="000000"/>
            </w:tcBorders>
          </w:tcPr>
          <w:p w:rsidR="00194ADD" w:rsidRPr="00EB4B9C" w:rsidRDefault="00194ADD" w:rsidP="00194ADD">
            <w:pPr>
              <w:pStyle w:val="TableParagraph"/>
              <w:jc w:val="center"/>
              <w:rPr>
                <w:sz w:val="20"/>
                <w:szCs w:val="20"/>
              </w:rPr>
            </w:pPr>
          </w:p>
        </w:tc>
        <w:tc>
          <w:tcPr>
            <w:tcW w:w="1705" w:type="dxa"/>
            <w:tcBorders>
              <w:top w:val="single" w:sz="18"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свободный</w:t>
            </w:r>
          </w:p>
        </w:tc>
        <w:tc>
          <w:tcPr>
            <w:tcW w:w="1890" w:type="dxa"/>
            <w:tcBorders>
              <w:top w:val="single" w:sz="18" w:space="0" w:color="000000"/>
              <w:left w:val="single" w:sz="6" w:space="0" w:color="000000"/>
              <w:bottom w:val="single" w:sz="6" w:space="0" w:color="000000"/>
              <w:right w:val="single" w:sz="6" w:space="0" w:color="000000"/>
            </w:tcBorders>
          </w:tcPr>
          <w:p w:rsidR="00194ADD" w:rsidRPr="00EB4B9C" w:rsidRDefault="00194ADD" w:rsidP="00194ADD">
            <w:pPr>
              <w:pStyle w:val="TableParagraph"/>
              <w:rPr>
                <w:sz w:val="20"/>
                <w:szCs w:val="20"/>
              </w:rPr>
            </w:pPr>
          </w:p>
        </w:tc>
      </w:tr>
      <w:tr w:rsidR="00194ADD" w:rsidRPr="00256CC8" w:rsidTr="00194ADD">
        <w:trPr>
          <w:trHeight w:val="257"/>
        </w:trPr>
        <w:tc>
          <w:tcPr>
            <w:tcW w:w="709" w:type="dxa"/>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spacing w:line="274" w:lineRule="exact"/>
              <w:ind w:right="275"/>
              <w:jc w:val="right"/>
              <w:rPr>
                <w:sz w:val="18"/>
                <w:szCs w:val="18"/>
              </w:rPr>
            </w:pPr>
            <w:r w:rsidRPr="00256CC8">
              <w:rPr>
                <w:sz w:val="18"/>
                <w:szCs w:val="18"/>
              </w:rPr>
              <w:t>2</w:t>
            </w:r>
          </w:p>
        </w:tc>
        <w:tc>
          <w:tcPr>
            <w:tcW w:w="3214" w:type="dxa"/>
            <w:tcBorders>
              <w:top w:val="single" w:sz="6"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spacing w:line="274" w:lineRule="exact"/>
              <w:ind w:left="110"/>
              <w:rPr>
                <w:sz w:val="20"/>
                <w:szCs w:val="20"/>
              </w:rPr>
            </w:pPr>
            <w:r w:rsidRPr="00EB4B9C">
              <w:rPr>
                <w:color w:val="000000"/>
                <w:sz w:val="20"/>
                <w:szCs w:val="20"/>
              </w:rPr>
              <w:t>Сеть Интернет</w:t>
            </w:r>
          </w:p>
        </w:tc>
        <w:tc>
          <w:tcPr>
            <w:tcW w:w="1138" w:type="dxa"/>
            <w:tcBorders>
              <w:top w:val="single" w:sz="6"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Есть</w:t>
            </w:r>
          </w:p>
        </w:tc>
        <w:tc>
          <w:tcPr>
            <w:tcW w:w="989" w:type="dxa"/>
            <w:tcBorders>
              <w:top w:val="single" w:sz="6" w:space="0" w:color="000000"/>
              <w:left w:val="single" w:sz="6" w:space="0" w:color="000000"/>
              <w:bottom w:val="single" w:sz="6" w:space="0" w:color="000000"/>
              <w:right w:val="single" w:sz="6" w:space="0" w:color="000000"/>
            </w:tcBorders>
          </w:tcPr>
          <w:p w:rsidR="00194ADD" w:rsidRPr="00EB4B9C" w:rsidRDefault="00194ADD" w:rsidP="00194ADD">
            <w:pPr>
              <w:pStyle w:val="TableParagraph"/>
              <w:jc w:val="center"/>
              <w:rPr>
                <w:sz w:val="20"/>
                <w:szCs w:val="20"/>
              </w:rPr>
            </w:pPr>
          </w:p>
        </w:tc>
        <w:tc>
          <w:tcPr>
            <w:tcW w:w="1705" w:type="dxa"/>
            <w:tcBorders>
              <w:top w:val="single" w:sz="6"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свободный</w:t>
            </w:r>
          </w:p>
        </w:tc>
        <w:tc>
          <w:tcPr>
            <w:tcW w:w="1890" w:type="dxa"/>
            <w:tcBorders>
              <w:top w:val="single" w:sz="6" w:space="0" w:color="000000"/>
              <w:left w:val="single" w:sz="6" w:space="0" w:color="000000"/>
              <w:bottom w:val="single" w:sz="6" w:space="0" w:color="000000"/>
              <w:right w:val="single" w:sz="6" w:space="0" w:color="000000"/>
            </w:tcBorders>
          </w:tcPr>
          <w:p w:rsidR="00194ADD" w:rsidRPr="00EB4B9C" w:rsidRDefault="00194ADD" w:rsidP="00194ADD">
            <w:pPr>
              <w:pStyle w:val="TableParagraph"/>
              <w:rPr>
                <w:sz w:val="20"/>
                <w:szCs w:val="20"/>
              </w:rPr>
            </w:pPr>
          </w:p>
        </w:tc>
      </w:tr>
      <w:tr w:rsidR="00194ADD" w:rsidRPr="00256CC8" w:rsidTr="00194ADD">
        <w:trPr>
          <w:trHeight w:val="388"/>
        </w:trPr>
        <w:tc>
          <w:tcPr>
            <w:tcW w:w="709" w:type="dxa"/>
            <w:tcBorders>
              <w:top w:val="single" w:sz="6" w:space="0" w:color="000000"/>
              <w:left w:val="single" w:sz="6" w:space="0" w:color="000000"/>
              <w:bottom w:val="single" w:sz="18" w:space="0" w:color="000000"/>
              <w:right w:val="single" w:sz="6" w:space="0" w:color="000000"/>
            </w:tcBorders>
            <w:hideMark/>
          </w:tcPr>
          <w:p w:rsidR="00194ADD" w:rsidRPr="00256CC8" w:rsidRDefault="00194ADD" w:rsidP="00194ADD">
            <w:pPr>
              <w:pStyle w:val="TableParagraph"/>
              <w:ind w:right="275"/>
              <w:jc w:val="right"/>
              <w:rPr>
                <w:sz w:val="18"/>
                <w:szCs w:val="18"/>
              </w:rPr>
            </w:pPr>
            <w:r w:rsidRPr="00256CC8">
              <w:rPr>
                <w:sz w:val="18"/>
                <w:szCs w:val="18"/>
              </w:rPr>
              <w:t>3</w:t>
            </w:r>
          </w:p>
        </w:tc>
        <w:tc>
          <w:tcPr>
            <w:tcW w:w="3214" w:type="dxa"/>
            <w:tcBorders>
              <w:top w:val="single" w:sz="6" w:space="0" w:color="000000"/>
              <w:left w:val="single" w:sz="6" w:space="0" w:color="000000"/>
              <w:bottom w:val="single" w:sz="18" w:space="0" w:color="000000"/>
              <w:right w:val="single" w:sz="6" w:space="0" w:color="000000"/>
            </w:tcBorders>
            <w:hideMark/>
          </w:tcPr>
          <w:p w:rsidR="00194ADD" w:rsidRPr="00EB4B9C" w:rsidRDefault="00194ADD" w:rsidP="00194ADD">
            <w:pPr>
              <w:pStyle w:val="TableParagraph"/>
              <w:ind w:left="110" w:right="166"/>
              <w:rPr>
                <w:sz w:val="20"/>
                <w:szCs w:val="20"/>
              </w:rPr>
            </w:pPr>
            <w:r w:rsidRPr="00EB4B9C">
              <w:rPr>
                <w:color w:val="000000"/>
                <w:sz w:val="20"/>
                <w:szCs w:val="20"/>
              </w:rPr>
              <w:t>Использование необходимого программного обеспечения</w:t>
            </w:r>
          </w:p>
        </w:tc>
        <w:tc>
          <w:tcPr>
            <w:tcW w:w="1138" w:type="dxa"/>
            <w:tcBorders>
              <w:top w:val="single" w:sz="6" w:space="0" w:color="000000"/>
              <w:left w:val="single" w:sz="6" w:space="0" w:color="000000"/>
              <w:bottom w:val="single" w:sz="18"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Есть</w:t>
            </w:r>
          </w:p>
        </w:tc>
        <w:tc>
          <w:tcPr>
            <w:tcW w:w="989" w:type="dxa"/>
            <w:tcBorders>
              <w:top w:val="single" w:sz="6" w:space="0" w:color="000000"/>
              <w:left w:val="single" w:sz="6" w:space="0" w:color="000000"/>
              <w:bottom w:val="single" w:sz="18" w:space="0" w:color="000000"/>
              <w:right w:val="single" w:sz="6" w:space="0" w:color="000000"/>
            </w:tcBorders>
          </w:tcPr>
          <w:p w:rsidR="00194ADD" w:rsidRPr="00EB4B9C" w:rsidRDefault="00194ADD" w:rsidP="00194ADD">
            <w:pPr>
              <w:pStyle w:val="TableParagraph"/>
              <w:jc w:val="center"/>
              <w:rPr>
                <w:sz w:val="20"/>
                <w:szCs w:val="20"/>
              </w:rPr>
            </w:pPr>
          </w:p>
        </w:tc>
        <w:tc>
          <w:tcPr>
            <w:tcW w:w="1705" w:type="dxa"/>
            <w:tcBorders>
              <w:top w:val="single" w:sz="6" w:space="0" w:color="000000"/>
              <w:left w:val="single" w:sz="6" w:space="0" w:color="000000"/>
              <w:bottom w:val="single" w:sz="18"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свободный</w:t>
            </w:r>
          </w:p>
        </w:tc>
        <w:tc>
          <w:tcPr>
            <w:tcW w:w="1890" w:type="dxa"/>
            <w:tcBorders>
              <w:top w:val="single" w:sz="6" w:space="0" w:color="000000"/>
              <w:left w:val="single" w:sz="6" w:space="0" w:color="000000"/>
              <w:bottom w:val="single" w:sz="18" w:space="0" w:color="000000"/>
              <w:right w:val="single" w:sz="6" w:space="0" w:color="000000"/>
            </w:tcBorders>
          </w:tcPr>
          <w:p w:rsidR="00194ADD" w:rsidRPr="00EB4B9C" w:rsidRDefault="00194ADD" w:rsidP="00194ADD">
            <w:pPr>
              <w:pStyle w:val="TableParagraph"/>
              <w:rPr>
                <w:sz w:val="20"/>
                <w:szCs w:val="20"/>
              </w:rPr>
            </w:pPr>
          </w:p>
        </w:tc>
      </w:tr>
      <w:tr w:rsidR="00194ADD" w:rsidRPr="00256CC8" w:rsidTr="00194ADD">
        <w:trPr>
          <w:trHeight w:val="281"/>
        </w:trPr>
        <w:tc>
          <w:tcPr>
            <w:tcW w:w="9645" w:type="dxa"/>
            <w:gridSpan w:val="6"/>
            <w:tcBorders>
              <w:top w:val="single" w:sz="18" w:space="0" w:color="000000"/>
              <w:left w:val="single" w:sz="6" w:space="0" w:color="000000"/>
              <w:bottom w:val="single" w:sz="18" w:space="0" w:color="000000"/>
              <w:right w:val="single" w:sz="6" w:space="0" w:color="000000"/>
            </w:tcBorders>
            <w:hideMark/>
          </w:tcPr>
          <w:p w:rsidR="00194ADD" w:rsidRPr="00EB4B9C" w:rsidRDefault="00194ADD" w:rsidP="00194ADD">
            <w:pPr>
              <w:pStyle w:val="TableParagraph"/>
              <w:spacing w:line="261" w:lineRule="exact"/>
              <w:ind w:left="110"/>
              <w:rPr>
                <w:sz w:val="20"/>
                <w:szCs w:val="20"/>
              </w:rPr>
            </w:pPr>
            <w:r w:rsidRPr="00EB4B9C">
              <w:rPr>
                <w:color w:val="000000"/>
                <w:sz w:val="20"/>
                <w:szCs w:val="20"/>
              </w:rPr>
              <w:t>Доступ студентов:</w:t>
            </w:r>
          </w:p>
        </w:tc>
      </w:tr>
      <w:tr w:rsidR="00194ADD" w:rsidRPr="00256CC8" w:rsidTr="00194ADD">
        <w:trPr>
          <w:trHeight w:val="185"/>
        </w:trPr>
        <w:tc>
          <w:tcPr>
            <w:tcW w:w="709" w:type="dxa"/>
            <w:tcBorders>
              <w:top w:val="single" w:sz="18"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spacing w:before="1" w:line="253" w:lineRule="exact"/>
              <w:ind w:right="275"/>
              <w:jc w:val="right"/>
              <w:rPr>
                <w:sz w:val="18"/>
                <w:szCs w:val="18"/>
              </w:rPr>
            </w:pPr>
            <w:r w:rsidRPr="00256CC8">
              <w:rPr>
                <w:sz w:val="18"/>
                <w:szCs w:val="18"/>
              </w:rPr>
              <w:t>1</w:t>
            </w:r>
          </w:p>
        </w:tc>
        <w:tc>
          <w:tcPr>
            <w:tcW w:w="3214" w:type="dxa"/>
            <w:tcBorders>
              <w:top w:val="single" w:sz="18"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spacing w:before="1" w:line="253" w:lineRule="exact"/>
              <w:ind w:left="110"/>
              <w:rPr>
                <w:sz w:val="20"/>
                <w:szCs w:val="20"/>
              </w:rPr>
            </w:pPr>
            <w:r w:rsidRPr="00EB4B9C">
              <w:rPr>
                <w:sz w:val="20"/>
                <w:szCs w:val="20"/>
              </w:rPr>
              <w:t>Компьютер</w:t>
            </w:r>
            <w:r w:rsidRPr="00EB4B9C">
              <w:rPr>
                <w:sz w:val="20"/>
                <w:szCs w:val="20"/>
                <w:lang w:val="ru-RU"/>
              </w:rPr>
              <w:t>ам</w:t>
            </w:r>
          </w:p>
        </w:tc>
        <w:tc>
          <w:tcPr>
            <w:tcW w:w="1138" w:type="dxa"/>
            <w:tcBorders>
              <w:top w:val="single" w:sz="18"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Есть</w:t>
            </w:r>
          </w:p>
        </w:tc>
        <w:tc>
          <w:tcPr>
            <w:tcW w:w="989" w:type="dxa"/>
            <w:tcBorders>
              <w:top w:val="single" w:sz="18" w:space="0" w:color="000000"/>
              <w:left w:val="single" w:sz="6" w:space="0" w:color="000000"/>
              <w:bottom w:val="single" w:sz="6" w:space="0" w:color="000000"/>
              <w:right w:val="single" w:sz="6" w:space="0" w:color="000000"/>
            </w:tcBorders>
          </w:tcPr>
          <w:p w:rsidR="00194ADD" w:rsidRPr="00EB4B9C" w:rsidRDefault="00194ADD" w:rsidP="00194ADD">
            <w:pPr>
              <w:pStyle w:val="TableParagraph"/>
              <w:jc w:val="center"/>
              <w:rPr>
                <w:sz w:val="20"/>
                <w:szCs w:val="20"/>
              </w:rPr>
            </w:pPr>
          </w:p>
        </w:tc>
        <w:tc>
          <w:tcPr>
            <w:tcW w:w="1705" w:type="dxa"/>
            <w:tcBorders>
              <w:top w:val="single" w:sz="18"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свободный</w:t>
            </w:r>
          </w:p>
        </w:tc>
        <w:tc>
          <w:tcPr>
            <w:tcW w:w="1890" w:type="dxa"/>
            <w:tcBorders>
              <w:top w:val="single" w:sz="18" w:space="0" w:color="000000"/>
              <w:left w:val="single" w:sz="6" w:space="0" w:color="000000"/>
              <w:bottom w:val="single" w:sz="6" w:space="0" w:color="000000"/>
              <w:right w:val="single" w:sz="6" w:space="0" w:color="000000"/>
            </w:tcBorders>
          </w:tcPr>
          <w:p w:rsidR="00194ADD" w:rsidRPr="00EB4B9C" w:rsidRDefault="00194ADD" w:rsidP="00194ADD">
            <w:pPr>
              <w:pStyle w:val="TableParagraph"/>
              <w:rPr>
                <w:sz w:val="20"/>
                <w:szCs w:val="20"/>
              </w:rPr>
            </w:pPr>
          </w:p>
        </w:tc>
      </w:tr>
      <w:tr w:rsidR="00194ADD" w:rsidRPr="00256CC8" w:rsidTr="00194ADD">
        <w:trPr>
          <w:trHeight w:val="191"/>
        </w:trPr>
        <w:tc>
          <w:tcPr>
            <w:tcW w:w="709" w:type="dxa"/>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spacing w:line="267" w:lineRule="exact"/>
              <w:ind w:right="275"/>
              <w:jc w:val="right"/>
              <w:rPr>
                <w:sz w:val="18"/>
                <w:szCs w:val="18"/>
              </w:rPr>
            </w:pPr>
            <w:r w:rsidRPr="00256CC8">
              <w:rPr>
                <w:sz w:val="18"/>
                <w:szCs w:val="18"/>
              </w:rPr>
              <w:t>2</w:t>
            </w:r>
          </w:p>
        </w:tc>
        <w:tc>
          <w:tcPr>
            <w:tcW w:w="3214" w:type="dxa"/>
            <w:tcBorders>
              <w:top w:val="single" w:sz="6"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spacing w:line="267" w:lineRule="exact"/>
              <w:ind w:left="110"/>
              <w:rPr>
                <w:sz w:val="20"/>
                <w:szCs w:val="20"/>
              </w:rPr>
            </w:pPr>
            <w:r w:rsidRPr="00EB4B9C">
              <w:rPr>
                <w:color w:val="000000"/>
                <w:sz w:val="20"/>
                <w:szCs w:val="20"/>
              </w:rPr>
              <w:t>Сеть Интернет</w:t>
            </w:r>
          </w:p>
        </w:tc>
        <w:tc>
          <w:tcPr>
            <w:tcW w:w="1138" w:type="dxa"/>
            <w:tcBorders>
              <w:top w:val="single" w:sz="6"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Есть</w:t>
            </w:r>
          </w:p>
        </w:tc>
        <w:tc>
          <w:tcPr>
            <w:tcW w:w="989" w:type="dxa"/>
            <w:tcBorders>
              <w:top w:val="single" w:sz="6" w:space="0" w:color="000000"/>
              <w:left w:val="single" w:sz="6" w:space="0" w:color="000000"/>
              <w:bottom w:val="single" w:sz="6" w:space="0" w:color="000000"/>
              <w:right w:val="single" w:sz="6" w:space="0" w:color="000000"/>
            </w:tcBorders>
          </w:tcPr>
          <w:p w:rsidR="00194ADD" w:rsidRPr="00EB4B9C" w:rsidRDefault="00194ADD" w:rsidP="00194ADD">
            <w:pPr>
              <w:pStyle w:val="TableParagraph"/>
              <w:jc w:val="center"/>
              <w:rPr>
                <w:sz w:val="20"/>
                <w:szCs w:val="20"/>
              </w:rPr>
            </w:pPr>
          </w:p>
        </w:tc>
        <w:tc>
          <w:tcPr>
            <w:tcW w:w="1705" w:type="dxa"/>
            <w:tcBorders>
              <w:top w:val="single" w:sz="6"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свободный</w:t>
            </w:r>
          </w:p>
        </w:tc>
        <w:tc>
          <w:tcPr>
            <w:tcW w:w="1890" w:type="dxa"/>
            <w:tcBorders>
              <w:top w:val="single" w:sz="6" w:space="0" w:color="000000"/>
              <w:left w:val="single" w:sz="6" w:space="0" w:color="000000"/>
              <w:bottom w:val="single" w:sz="6" w:space="0" w:color="000000"/>
              <w:right w:val="single" w:sz="6" w:space="0" w:color="000000"/>
            </w:tcBorders>
          </w:tcPr>
          <w:p w:rsidR="00194ADD" w:rsidRPr="00EB4B9C" w:rsidRDefault="00194ADD" w:rsidP="00194ADD">
            <w:pPr>
              <w:pStyle w:val="TableParagraph"/>
              <w:rPr>
                <w:sz w:val="20"/>
                <w:szCs w:val="20"/>
              </w:rPr>
            </w:pPr>
          </w:p>
        </w:tc>
      </w:tr>
      <w:tr w:rsidR="00194ADD" w:rsidRPr="00256CC8" w:rsidTr="00194ADD">
        <w:trPr>
          <w:trHeight w:val="465"/>
        </w:trPr>
        <w:tc>
          <w:tcPr>
            <w:tcW w:w="709" w:type="dxa"/>
            <w:tcBorders>
              <w:top w:val="single" w:sz="6" w:space="0" w:color="000000"/>
              <w:left w:val="single" w:sz="6" w:space="0" w:color="000000"/>
              <w:bottom w:val="single" w:sz="18" w:space="0" w:color="000000"/>
              <w:right w:val="single" w:sz="6" w:space="0" w:color="000000"/>
            </w:tcBorders>
            <w:hideMark/>
          </w:tcPr>
          <w:p w:rsidR="00194ADD" w:rsidRPr="00256CC8" w:rsidRDefault="00194ADD" w:rsidP="00194ADD">
            <w:pPr>
              <w:pStyle w:val="TableParagraph"/>
              <w:spacing w:line="274" w:lineRule="exact"/>
              <w:ind w:right="275"/>
              <w:jc w:val="right"/>
              <w:rPr>
                <w:sz w:val="18"/>
                <w:szCs w:val="18"/>
              </w:rPr>
            </w:pPr>
            <w:r w:rsidRPr="00256CC8">
              <w:rPr>
                <w:sz w:val="18"/>
                <w:szCs w:val="18"/>
              </w:rPr>
              <w:t>3</w:t>
            </w:r>
          </w:p>
        </w:tc>
        <w:tc>
          <w:tcPr>
            <w:tcW w:w="3214" w:type="dxa"/>
            <w:tcBorders>
              <w:top w:val="single" w:sz="6" w:space="0" w:color="000000"/>
              <w:left w:val="single" w:sz="6" w:space="0" w:color="000000"/>
              <w:bottom w:val="single" w:sz="18" w:space="0" w:color="000000"/>
              <w:right w:val="single" w:sz="6" w:space="0" w:color="000000"/>
            </w:tcBorders>
            <w:hideMark/>
          </w:tcPr>
          <w:p w:rsidR="00194ADD" w:rsidRPr="00EB4B9C" w:rsidRDefault="00194ADD" w:rsidP="00194ADD">
            <w:pPr>
              <w:pStyle w:val="TableParagraph"/>
              <w:ind w:left="110" w:right="166"/>
              <w:rPr>
                <w:sz w:val="20"/>
                <w:szCs w:val="20"/>
              </w:rPr>
            </w:pPr>
            <w:r w:rsidRPr="00EB4B9C">
              <w:rPr>
                <w:color w:val="000000"/>
                <w:sz w:val="20"/>
                <w:szCs w:val="20"/>
              </w:rPr>
              <w:t>Использование необходимого программного обеспечения</w:t>
            </w:r>
          </w:p>
        </w:tc>
        <w:tc>
          <w:tcPr>
            <w:tcW w:w="1138" w:type="dxa"/>
            <w:tcBorders>
              <w:top w:val="single" w:sz="6" w:space="0" w:color="000000"/>
              <w:left w:val="single" w:sz="6" w:space="0" w:color="000000"/>
              <w:bottom w:val="single" w:sz="18"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Есть</w:t>
            </w:r>
          </w:p>
        </w:tc>
        <w:tc>
          <w:tcPr>
            <w:tcW w:w="989" w:type="dxa"/>
            <w:tcBorders>
              <w:top w:val="single" w:sz="6" w:space="0" w:color="000000"/>
              <w:left w:val="single" w:sz="6" w:space="0" w:color="000000"/>
              <w:bottom w:val="single" w:sz="18" w:space="0" w:color="000000"/>
              <w:right w:val="single" w:sz="6" w:space="0" w:color="000000"/>
            </w:tcBorders>
          </w:tcPr>
          <w:p w:rsidR="00194ADD" w:rsidRPr="00EB4B9C" w:rsidRDefault="00194ADD" w:rsidP="00194ADD">
            <w:pPr>
              <w:pStyle w:val="TableParagraph"/>
              <w:jc w:val="center"/>
              <w:rPr>
                <w:sz w:val="20"/>
                <w:szCs w:val="20"/>
              </w:rPr>
            </w:pPr>
          </w:p>
        </w:tc>
        <w:tc>
          <w:tcPr>
            <w:tcW w:w="1705" w:type="dxa"/>
            <w:tcBorders>
              <w:top w:val="single" w:sz="6" w:space="0" w:color="000000"/>
              <w:left w:val="single" w:sz="6" w:space="0" w:color="000000"/>
              <w:bottom w:val="single" w:sz="18"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свободный</w:t>
            </w:r>
          </w:p>
        </w:tc>
        <w:tc>
          <w:tcPr>
            <w:tcW w:w="1890" w:type="dxa"/>
            <w:tcBorders>
              <w:top w:val="single" w:sz="6" w:space="0" w:color="000000"/>
              <w:left w:val="single" w:sz="6" w:space="0" w:color="000000"/>
              <w:bottom w:val="single" w:sz="18" w:space="0" w:color="000000"/>
              <w:right w:val="single" w:sz="6" w:space="0" w:color="000000"/>
            </w:tcBorders>
          </w:tcPr>
          <w:p w:rsidR="00194ADD" w:rsidRPr="00EB4B9C" w:rsidRDefault="00194ADD" w:rsidP="00194ADD">
            <w:pPr>
              <w:pStyle w:val="TableParagraph"/>
              <w:rPr>
                <w:sz w:val="20"/>
                <w:szCs w:val="20"/>
              </w:rPr>
            </w:pPr>
          </w:p>
        </w:tc>
      </w:tr>
      <w:tr w:rsidR="00194ADD" w:rsidRPr="00256CC8" w:rsidTr="00194ADD">
        <w:trPr>
          <w:trHeight w:val="290"/>
        </w:trPr>
        <w:tc>
          <w:tcPr>
            <w:tcW w:w="9645" w:type="dxa"/>
            <w:gridSpan w:val="6"/>
            <w:tcBorders>
              <w:top w:val="single" w:sz="18" w:space="0" w:color="000000"/>
              <w:left w:val="single" w:sz="6" w:space="0" w:color="000000"/>
              <w:bottom w:val="single" w:sz="18" w:space="0" w:color="000000"/>
              <w:right w:val="single" w:sz="6" w:space="0" w:color="000000"/>
            </w:tcBorders>
            <w:hideMark/>
          </w:tcPr>
          <w:p w:rsidR="00194ADD" w:rsidRPr="00EB4B9C" w:rsidRDefault="00E82E0D" w:rsidP="00194ADD">
            <w:pPr>
              <w:pStyle w:val="TableParagraph"/>
              <w:spacing w:line="271" w:lineRule="exact"/>
              <w:ind w:left="110"/>
              <w:rPr>
                <w:sz w:val="20"/>
                <w:szCs w:val="20"/>
              </w:rPr>
            </w:pPr>
            <w:r>
              <w:rPr>
                <w:sz w:val="20"/>
                <w:szCs w:val="20"/>
              </w:rPr>
              <w:t>Доступ сотрудников</w:t>
            </w:r>
            <w:r w:rsidR="00194ADD" w:rsidRPr="00EB4B9C">
              <w:rPr>
                <w:sz w:val="20"/>
                <w:szCs w:val="20"/>
              </w:rPr>
              <w:t>:</w:t>
            </w:r>
          </w:p>
        </w:tc>
      </w:tr>
      <w:tr w:rsidR="00194ADD" w:rsidRPr="00256CC8" w:rsidTr="00194ADD">
        <w:trPr>
          <w:trHeight w:val="191"/>
        </w:trPr>
        <w:tc>
          <w:tcPr>
            <w:tcW w:w="709" w:type="dxa"/>
            <w:tcBorders>
              <w:top w:val="single" w:sz="18"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spacing w:line="254" w:lineRule="exact"/>
              <w:ind w:right="275"/>
              <w:jc w:val="right"/>
              <w:rPr>
                <w:sz w:val="18"/>
                <w:szCs w:val="18"/>
              </w:rPr>
            </w:pPr>
            <w:r w:rsidRPr="00256CC8">
              <w:rPr>
                <w:sz w:val="18"/>
                <w:szCs w:val="18"/>
              </w:rPr>
              <w:t>1</w:t>
            </w:r>
          </w:p>
        </w:tc>
        <w:tc>
          <w:tcPr>
            <w:tcW w:w="3214" w:type="dxa"/>
            <w:tcBorders>
              <w:top w:val="single" w:sz="18"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spacing w:line="254" w:lineRule="exact"/>
              <w:ind w:left="110"/>
              <w:rPr>
                <w:sz w:val="20"/>
                <w:szCs w:val="20"/>
              </w:rPr>
            </w:pPr>
            <w:r w:rsidRPr="00EB4B9C">
              <w:rPr>
                <w:sz w:val="20"/>
                <w:szCs w:val="20"/>
              </w:rPr>
              <w:t>Компьютер</w:t>
            </w:r>
            <w:r w:rsidRPr="00EB4B9C">
              <w:rPr>
                <w:sz w:val="20"/>
                <w:szCs w:val="20"/>
                <w:lang w:val="ru-RU"/>
              </w:rPr>
              <w:t>ам</w:t>
            </w:r>
          </w:p>
        </w:tc>
        <w:tc>
          <w:tcPr>
            <w:tcW w:w="1138" w:type="dxa"/>
            <w:tcBorders>
              <w:top w:val="single" w:sz="18"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Есть</w:t>
            </w:r>
          </w:p>
        </w:tc>
        <w:tc>
          <w:tcPr>
            <w:tcW w:w="989" w:type="dxa"/>
            <w:tcBorders>
              <w:top w:val="single" w:sz="18" w:space="0" w:color="000000"/>
              <w:left w:val="single" w:sz="6" w:space="0" w:color="000000"/>
              <w:bottom w:val="single" w:sz="6" w:space="0" w:color="000000"/>
              <w:right w:val="single" w:sz="6" w:space="0" w:color="000000"/>
            </w:tcBorders>
          </w:tcPr>
          <w:p w:rsidR="00194ADD" w:rsidRPr="00EB4B9C" w:rsidRDefault="00194ADD" w:rsidP="00194ADD">
            <w:pPr>
              <w:pStyle w:val="TableParagraph"/>
              <w:jc w:val="center"/>
              <w:rPr>
                <w:sz w:val="20"/>
                <w:szCs w:val="20"/>
              </w:rPr>
            </w:pPr>
          </w:p>
        </w:tc>
        <w:tc>
          <w:tcPr>
            <w:tcW w:w="1705" w:type="dxa"/>
            <w:tcBorders>
              <w:top w:val="single" w:sz="18"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свободный</w:t>
            </w:r>
          </w:p>
        </w:tc>
        <w:tc>
          <w:tcPr>
            <w:tcW w:w="1890" w:type="dxa"/>
            <w:tcBorders>
              <w:top w:val="single" w:sz="18" w:space="0" w:color="000000"/>
              <w:left w:val="single" w:sz="6" w:space="0" w:color="000000"/>
              <w:bottom w:val="single" w:sz="6" w:space="0" w:color="000000"/>
              <w:right w:val="single" w:sz="6" w:space="0" w:color="000000"/>
            </w:tcBorders>
          </w:tcPr>
          <w:p w:rsidR="00194ADD" w:rsidRPr="00EB4B9C" w:rsidRDefault="00194ADD" w:rsidP="00194ADD">
            <w:pPr>
              <w:pStyle w:val="TableParagraph"/>
              <w:rPr>
                <w:sz w:val="20"/>
                <w:szCs w:val="20"/>
              </w:rPr>
            </w:pPr>
          </w:p>
        </w:tc>
      </w:tr>
      <w:tr w:rsidR="00194ADD" w:rsidRPr="00256CC8" w:rsidTr="00194ADD">
        <w:trPr>
          <w:trHeight w:val="282"/>
        </w:trPr>
        <w:tc>
          <w:tcPr>
            <w:tcW w:w="709" w:type="dxa"/>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spacing w:line="263" w:lineRule="exact"/>
              <w:ind w:right="275"/>
              <w:jc w:val="right"/>
              <w:rPr>
                <w:sz w:val="18"/>
                <w:szCs w:val="18"/>
              </w:rPr>
            </w:pPr>
            <w:r w:rsidRPr="00256CC8">
              <w:rPr>
                <w:sz w:val="18"/>
                <w:szCs w:val="18"/>
              </w:rPr>
              <w:t>2</w:t>
            </w:r>
          </w:p>
        </w:tc>
        <w:tc>
          <w:tcPr>
            <w:tcW w:w="3214" w:type="dxa"/>
            <w:tcBorders>
              <w:top w:val="single" w:sz="6"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spacing w:line="263" w:lineRule="exact"/>
              <w:ind w:left="110"/>
              <w:rPr>
                <w:sz w:val="20"/>
                <w:szCs w:val="20"/>
              </w:rPr>
            </w:pPr>
            <w:r w:rsidRPr="00EB4B9C">
              <w:rPr>
                <w:color w:val="000000"/>
                <w:sz w:val="20"/>
                <w:szCs w:val="20"/>
              </w:rPr>
              <w:t>Сеть Интернет</w:t>
            </w:r>
          </w:p>
        </w:tc>
        <w:tc>
          <w:tcPr>
            <w:tcW w:w="1138" w:type="dxa"/>
            <w:tcBorders>
              <w:top w:val="single" w:sz="6"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Есть</w:t>
            </w:r>
          </w:p>
        </w:tc>
        <w:tc>
          <w:tcPr>
            <w:tcW w:w="989" w:type="dxa"/>
            <w:tcBorders>
              <w:top w:val="single" w:sz="6" w:space="0" w:color="000000"/>
              <w:left w:val="single" w:sz="6" w:space="0" w:color="000000"/>
              <w:bottom w:val="single" w:sz="6" w:space="0" w:color="000000"/>
              <w:right w:val="single" w:sz="6" w:space="0" w:color="000000"/>
            </w:tcBorders>
          </w:tcPr>
          <w:p w:rsidR="00194ADD" w:rsidRPr="00EB4B9C" w:rsidRDefault="00194ADD" w:rsidP="00194ADD">
            <w:pPr>
              <w:pStyle w:val="TableParagraph"/>
              <w:jc w:val="center"/>
              <w:rPr>
                <w:sz w:val="20"/>
                <w:szCs w:val="20"/>
              </w:rPr>
            </w:pPr>
          </w:p>
        </w:tc>
        <w:tc>
          <w:tcPr>
            <w:tcW w:w="1705" w:type="dxa"/>
            <w:tcBorders>
              <w:top w:val="single" w:sz="6"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свободный</w:t>
            </w:r>
          </w:p>
        </w:tc>
        <w:tc>
          <w:tcPr>
            <w:tcW w:w="1890" w:type="dxa"/>
            <w:tcBorders>
              <w:top w:val="single" w:sz="6" w:space="0" w:color="000000"/>
              <w:left w:val="single" w:sz="6" w:space="0" w:color="000000"/>
              <w:bottom w:val="single" w:sz="6" w:space="0" w:color="000000"/>
              <w:right w:val="single" w:sz="6" w:space="0" w:color="000000"/>
            </w:tcBorders>
          </w:tcPr>
          <w:p w:rsidR="00194ADD" w:rsidRPr="00EB4B9C" w:rsidRDefault="00194ADD" w:rsidP="00194ADD">
            <w:pPr>
              <w:pStyle w:val="TableParagraph"/>
              <w:rPr>
                <w:sz w:val="20"/>
                <w:szCs w:val="20"/>
              </w:rPr>
            </w:pPr>
          </w:p>
        </w:tc>
      </w:tr>
      <w:tr w:rsidR="00194ADD" w:rsidRPr="00256CC8" w:rsidTr="00194ADD">
        <w:trPr>
          <w:trHeight w:val="342"/>
        </w:trPr>
        <w:tc>
          <w:tcPr>
            <w:tcW w:w="709" w:type="dxa"/>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spacing w:line="274" w:lineRule="exact"/>
              <w:ind w:right="275"/>
              <w:jc w:val="right"/>
              <w:rPr>
                <w:sz w:val="18"/>
                <w:szCs w:val="18"/>
              </w:rPr>
            </w:pPr>
            <w:r w:rsidRPr="00256CC8">
              <w:rPr>
                <w:sz w:val="18"/>
                <w:szCs w:val="18"/>
              </w:rPr>
              <w:t>3</w:t>
            </w:r>
          </w:p>
        </w:tc>
        <w:tc>
          <w:tcPr>
            <w:tcW w:w="3214" w:type="dxa"/>
            <w:tcBorders>
              <w:top w:val="single" w:sz="6"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ind w:left="110" w:right="166"/>
              <w:rPr>
                <w:sz w:val="20"/>
                <w:szCs w:val="20"/>
              </w:rPr>
            </w:pPr>
            <w:r w:rsidRPr="00EB4B9C">
              <w:rPr>
                <w:color w:val="000000"/>
                <w:sz w:val="20"/>
                <w:szCs w:val="20"/>
              </w:rPr>
              <w:t>Использование необходимого программного обеспечения</w:t>
            </w:r>
          </w:p>
        </w:tc>
        <w:tc>
          <w:tcPr>
            <w:tcW w:w="1138" w:type="dxa"/>
            <w:tcBorders>
              <w:top w:val="single" w:sz="6"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Есть</w:t>
            </w:r>
          </w:p>
        </w:tc>
        <w:tc>
          <w:tcPr>
            <w:tcW w:w="989" w:type="dxa"/>
            <w:tcBorders>
              <w:top w:val="single" w:sz="6" w:space="0" w:color="000000"/>
              <w:left w:val="single" w:sz="6" w:space="0" w:color="000000"/>
              <w:bottom w:val="single" w:sz="6" w:space="0" w:color="000000"/>
              <w:right w:val="single" w:sz="6" w:space="0" w:color="000000"/>
            </w:tcBorders>
          </w:tcPr>
          <w:p w:rsidR="00194ADD" w:rsidRPr="00EB4B9C" w:rsidRDefault="00194ADD" w:rsidP="00194ADD">
            <w:pPr>
              <w:pStyle w:val="TableParagraph"/>
              <w:jc w:val="center"/>
              <w:rPr>
                <w:sz w:val="20"/>
                <w:szCs w:val="20"/>
              </w:rPr>
            </w:pPr>
          </w:p>
        </w:tc>
        <w:tc>
          <w:tcPr>
            <w:tcW w:w="1705" w:type="dxa"/>
            <w:tcBorders>
              <w:top w:val="single" w:sz="6" w:space="0" w:color="000000"/>
              <w:left w:val="single" w:sz="6" w:space="0" w:color="000000"/>
              <w:bottom w:val="single" w:sz="6" w:space="0" w:color="000000"/>
              <w:right w:val="single" w:sz="6" w:space="0" w:color="000000"/>
            </w:tcBorders>
            <w:hideMark/>
          </w:tcPr>
          <w:p w:rsidR="00194ADD" w:rsidRPr="00EB4B9C" w:rsidRDefault="00194ADD" w:rsidP="00194ADD">
            <w:pPr>
              <w:pStyle w:val="TableParagraph"/>
              <w:jc w:val="center"/>
              <w:rPr>
                <w:sz w:val="20"/>
                <w:szCs w:val="20"/>
              </w:rPr>
            </w:pPr>
            <w:r w:rsidRPr="00EB4B9C">
              <w:rPr>
                <w:sz w:val="20"/>
                <w:szCs w:val="20"/>
                <w:lang w:val="ru-RU"/>
              </w:rPr>
              <w:t>свободный</w:t>
            </w:r>
          </w:p>
        </w:tc>
        <w:tc>
          <w:tcPr>
            <w:tcW w:w="1890" w:type="dxa"/>
            <w:tcBorders>
              <w:top w:val="single" w:sz="6" w:space="0" w:color="000000"/>
              <w:left w:val="single" w:sz="6" w:space="0" w:color="000000"/>
              <w:bottom w:val="single" w:sz="6" w:space="0" w:color="000000"/>
              <w:right w:val="single" w:sz="6" w:space="0" w:color="000000"/>
            </w:tcBorders>
          </w:tcPr>
          <w:p w:rsidR="00194ADD" w:rsidRPr="00EB4B9C" w:rsidRDefault="00194ADD" w:rsidP="00194ADD">
            <w:pPr>
              <w:pStyle w:val="TableParagraph"/>
              <w:rPr>
                <w:sz w:val="20"/>
                <w:szCs w:val="20"/>
              </w:rPr>
            </w:pPr>
          </w:p>
        </w:tc>
      </w:tr>
    </w:tbl>
    <w:p w:rsidR="00194ADD" w:rsidRPr="001E6A96" w:rsidRDefault="00194ADD" w:rsidP="00194ADD">
      <w:pPr>
        <w:pStyle w:val="a7"/>
        <w:spacing w:before="10"/>
        <w:rPr>
          <w:i/>
          <w:sz w:val="20"/>
          <w:szCs w:val="20"/>
        </w:rPr>
      </w:pPr>
    </w:p>
    <w:tbl>
      <w:tblPr>
        <w:tblStyle w:val="TableNormal"/>
        <w:tblpPr w:leftFromText="180" w:rightFromText="180" w:vertAnchor="page" w:horzAnchor="margin" w:tblpXSpec="center" w:tblpY="7812"/>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85"/>
        <w:gridCol w:w="3402"/>
        <w:gridCol w:w="1921"/>
        <w:gridCol w:w="2336"/>
      </w:tblGrid>
      <w:tr w:rsidR="00E82E0D" w:rsidRPr="00466523" w:rsidTr="00E82E0D">
        <w:trPr>
          <w:trHeight w:val="233"/>
        </w:trPr>
        <w:tc>
          <w:tcPr>
            <w:tcW w:w="1985" w:type="dxa"/>
            <w:vMerge w:val="restart"/>
            <w:tcBorders>
              <w:top w:val="single" w:sz="18" w:space="0" w:color="000000"/>
              <w:left w:val="single" w:sz="6" w:space="0" w:color="000000"/>
              <w:bottom w:val="single" w:sz="18" w:space="0" w:color="000000"/>
              <w:right w:val="single" w:sz="6" w:space="0" w:color="000000"/>
            </w:tcBorders>
          </w:tcPr>
          <w:p w:rsidR="00E82E0D" w:rsidRPr="00466523" w:rsidRDefault="00E82E0D" w:rsidP="00E82E0D">
            <w:pPr>
              <w:pStyle w:val="TableParagraph"/>
              <w:spacing w:before="9"/>
              <w:rPr>
                <w:i/>
                <w:sz w:val="20"/>
                <w:szCs w:val="20"/>
              </w:rPr>
            </w:pPr>
          </w:p>
          <w:p w:rsidR="00E82E0D" w:rsidRPr="00466523" w:rsidRDefault="00E82E0D" w:rsidP="00E82E0D">
            <w:pPr>
              <w:pStyle w:val="TableParagraph"/>
              <w:ind w:left="110"/>
              <w:rPr>
                <w:sz w:val="20"/>
                <w:szCs w:val="20"/>
              </w:rPr>
            </w:pPr>
            <w:r w:rsidRPr="00466523">
              <w:rPr>
                <w:color w:val="000000"/>
                <w:sz w:val="20"/>
                <w:szCs w:val="20"/>
              </w:rPr>
              <w:t xml:space="preserve">Площадь </w:t>
            </w:r>
          </w:p>
          <w:p w:rsidR="00E82E0D" w:rsidRPr="00466523" w:rsidRDefault="00E82E0D" w:rsidP="00E82E0D">
            <w:pPr>
              <w:pStyle w:val="TableParagraph"/>
              <w:ind w:left="110"/>
              <w:rPr>
                <w:sz w:val="20"/>
                <w:szCs w:val="20"/>
              </w:rPr>
            </w:pPr>
          </w:p>
        </w:tc>
        <w:tc>
          <w:tcPr>
            <w:tcW w:w="5323" w:type="dxa"/>
            <w:gridSpan w:val="2"/>
            <w:tcBorders>
              <w:top w:val="single" w:sz="18"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before="53"/>
              <w:ind w:left="218"/>
              <w:rPr>
                <w:sz w:val="20"/>
                <w:szCs w:val="20"/>
              </w:rPr>
            </w:pPr>
            <w:r w:rsidRPr="00466523">
              <w:rPr>
                <w:color w:val="000000"/>
                <w:sz w:val="20"/>
                <w:szCs w:val="20"/>
              </w:rPr>
              <w:t>общая(м2)</w:t>
            </w:r>
          </w:p>
        </w:tc>
        <w:tc>
          <w:tcPr>
            <w:tcW w:w="2336" w:type="dxa"/>
            <w:tcBorders>
              <w:top w:val="single" w:sz="18" w:space="0" w:color="000000"/>
              <w:left w:val="single" w:sz="6" w:space="0" w:color="000000"/>
              <w:bottom w:val="single" w:sz="6" w:space="0" w:color="000000"/>
              <w:right w:val="single" w:sz="6" w:space="0" w:color="000000"/>
            </w:tcBorders>
          </w:tcPr>
          <w:p w:rsidR="00E82E0D" w:rsidRPr="00466523" w:rsidRDefault="00E82E0D" w:rsidP="00E82E0D">
            <w:pPr>
              <w:pStyle w:val="TableParagraph"/>
              <w:rPr>
                <w:sz w:val="20"/>
                <w:szCs w:val="20"/>
              </w:rPr>
            </w:pPr>
          </w:p>
        </w:tc>
      </w:tr>
      <w:tr w:rsidR="00E82E0D" w:rsidRPr="00466523" w:rsidTr="00E82E0D">
        <w:trPr>
          <w:trHeight w:val="406"/>
        </w:trPr>
        <w:tc>
          <w:tcPr>
            <w:tcW w:w="1985" w:type="dxa"/>
            <w:vMerge/>
            <w:tcBorders>
              <w:top w:val="single" w:sz="18"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5323" w:type="dxa"/>
            <w:gridSpan w:val="2"/>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before="38"/>
              <w:ind w:left="218"/>
              <w:rPr>
                <w:sz w:val="20"/>
                <w:szCs w:val="20"/>
              </w:rPr>
            </w:pPr>
            <w:r w:rsidRPr="00466523">
              <w:rPr>
                <w:color w:val="000000"/>
                <w:sz w:val="20"/>
                <w:szCs w:val="20"/>
              </w:rPr>
              <w:t>Хранение книг (м2)</w:t>
            </w:r>
          </w:p>
        </w:tc>
        <w:tc>
          <w:tcPr>
            <w:tcW w:w="2336" w:type="dxa"/>
            <w:tcBorders>
              <w:top w:val="single" w:sz="6" w:space="0" w:color="000000"/>
              <w:left w:val="single" w:sz="6" w:space="0" w:color="000000"/>
              <w:bottom w:val="single" w:sz="6" w:space="0" w:color="000000"/>
              <w:right w:val="single" w:sz="6" w:space="0" w:color="000000"/>
            </w:tcBorders>
          </w:tcPr>
          <w:p w:rsidR="00E82E0D" w:rsidRPr="00466523" w:rsidRDefault="00E82E0D" w:rsidP="00E82E0D">
            <w:pPr>
              <w:pStyle w:val="TableParagraph"/>
              <w:rPr>
                <w:sz w:val="20"/>
                <w:szCs w:val="20"/>
              </w:rPr>
            </w:pPr>
          </w:p>
        </w:tc>
      </w:tr>
      <w:tr w:rsidR="00E82E0D" w:rsidRPr="00466523" w:rsidTr="00E82E0D">
        <w:trPr>
          <w:trHeight w:val="249"/>
        </w:trPr>
        <w:tc>
          <w:tcPr>
            <w:tcW w:w="1985" w:type="dxa"/>
            <w:vMerge/>
            <w:tcBorders>
              <w:top w:val="single" w:sz="18"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5323" w:type="dxa"/>
            <w:gridSpan w:val="2"/>
            <w:tcBorders>
              <w:top w:val="single" w:sz="6" w:space="0" w:color="000000"/>
              <w:left w:val="single" w:sz="6" w:space="0" w:color="000000"/>
              <w:bottom w:val="single" w:sz="18" w:space="0" w:color="000000"/>
              <w:right w:val="single" w:sz="6" w:space="0" w:color="000000"/>
            </w:tcBorders>
            <w:hideMark/>
          </w:tcPr>
          <w:p w:rsidR="00E82E0D" w:rsidRPr="00466523" w:rsidRDefault="00E82E0D" w:rsidP="00E82E0D">
            <w:pPr>
              <w:pStyle w:val="TableParagraph"/>
              <w:spacing w:line="229" w:lineRule="exact"/>
              <w:ind w:left="218"/>
              <w:rPr>
                <w:sz w:val="20"/>
                <w:szCs w:val="20"/>
              </w:rPr>
            </w:pPr>
            <w:r w:rsidRPr="00466523">
              <w:rPr>
                <w:color w:val="000000"/>
                <w:sz w:val="20"/>
                <w:szCs w:val="20"/>
              </w:rPr>
              <w:t>Количество мест в читальном зале</w:t>
            </w:r>
          </w:p>
        </w:tc>
        <w:tc>
          <w:tcPr>
            <w:tcW w:w="2336" w:type="dxa"/>
            <w:tcBorders>
              <w:top w:val="single" w:sz="6" w:space="0" w:color="000000"/>
              <w:left w:val="single" w:sz="6" w:space="0" w:color="000000"/>
              <w:bottom w:val="single" w:sz="18" w:space="0" w:color="000000"/>
              <w:right w:val="single" w:sz="6" w:space="0" w:color="000000"/>
            </w:tcBorders>
            <w:hideMark/>
          </w:tcPr>
          <w:p w:rsidR="00E82E0D" w:rsidRPr="00466523" w:rsidRDefault="00E82E0D" w:rsidP="00E82E0D">
            <w:pPr>
              <w:pStyle w:val="TableParagraph"/>
              <w:jc w:val="center"/>
              <w:rPr>
                <w:sz w:val="20"/>
                <w:szCs w:val="20"/>
              </w:rPr>
            </w:pPr>
            <w:r w:rsidRPr="00466523">
              <w:rPr>
                <w:sz w:val="20"/>
                <w:szCs w:val="20"/>
              </w:rPr>
              <w:t>1 078</w:t>
            </w:r>
          </w:p>
        </w:tc>
      </w:tr>
      <w:tr w:rsidR="00E82E0D" w:rsidRPr="00466523" w:rsidTr="00E82E0D">
        <w:trPr>
          <w:trHeight w:val="203"/>
        </w:trPr>
        <w:tc>
          <w:tcPr>
            <w:tcW w:w="1985" w:type="dxa"/>
            <w:vMerge w:val="restart"/>
            <w:tcBorders>
              <w:top w:val="single" w:sz="18" w:space="0" w:color="000000"/>
              <w:left w:val="single" w:sz="6" w:space="0" w:color="000000"/>
              <w:bottom w:val="single" w:sz="18" w:space="0" w:color="000000"/>
              <w:right w:val="single" w:sz="6" w:space="0" w:color="000000"/>
            </w:tcBorders>
          </w:tcPr>
          <w:p w:rsidR="00E82E0D" w:rsidRPr="00466523" w:rsidRDefault="00E82E0D" w:rsidP="00E82E0D">
            <w:pPr>
              <w:pStyle w:val="TableParagraph"/>
              <w:rPr>
                <w:i/>
                <w:sz w:val="20"/>
                <w:szCs w:val="20"/>
              </w:rPr>
            </w:pPr>
          </w:p>
          <w:p w:rsidR="00E82E0D" w:rsidRPr="00466523" w:rsidRDefault="00E82E0D" w:rsidP="00E82E0D">
            <w:pPr>
              <w:pStyle w:val="TableParagraph"/>
              <w:rPr>
                <w:i/>
                <w:sz w:val="20"/>
                <w:szCs w:val="20"/>
              </w:rPr>
            </w:pPr>
          </w:p>
          <w:p w:rsidR="00E82E0D" w:rsidRPr="00466523" w:rsidRDefault="00E82E0D" w:rsidP="00E82E0D">
            <w:pPr>
              <w:pStyle w:val="TableParagraph"/>
              <w:rPr>
                <w:i/>
                <w:sz w:val="20"/>
                <w:szCs w:val="20"/>
              </w:rPr>
            </w:pPr>
          </w:p>
          <w:p w:rsidR="00E82E0D" w:rsidRPr="00466523" w:rsidRDefault="00E82E0D" w:rsidP="00E82E0D">
            <w:pPr>
              <w:pStyle w:val="TableParagraph"/>
              <w:rPr>
                <w:i/>
                <w:sz w:val="20"/>
                <w:szCs w:val="20"/>
              </w:rPr>
            </w:pPr>
          </w:p>
          <w:p w:rsidR="00E82E0D" w:rsidRPr="00466523" w:rsidRDefault="00E82E0D" w:rsidP="00E82E0D">
            <w:pPr>
              <w:pStyle w:val="TableParagraph"/>
              <w:spacing w:before="184"/>
              <w:ind w:left="110"/>
              <w:rPr>
                <w:sz w:val="20"/>
                <w:szCs w:val="20"/>
              </w:rPr>
            </w:pPr>
          </w:p>
          <w:p w:rsidR="00E82E0D" w:rsidRPr="00466523" w:rsidRDefault="00E82E0D" w:rsidP="00E82E0D">
            <w:pPr>
              <w:pStyle w:val="TableParagraph"/>
              <w:spacing w:before="184"/>
              <w:ind w:left="110"/>
              <w:rPr>
                <w:sz w:val="20"/>
                <w:szCs w:val="20"/>
              </w:rPr>
            </w:pPr>
            <w:r w:rsidRPr="00466523">
              <w:rPr>
                <w:color w:val="000000"/>
                <w:sz w:val="20"/>
                <w:szCs w:val="20"/>
              </w:rPr>
              <w:t xml:space="preserve">Книжный фонд </w:t>
            </w:r>
          </w:p>
        </w:tc>
        <w:tc>
          <w:tcPr>
            <w:tcW w:w="3402" w:type="dxa"/>
            <w:vMerge w:val="restart"/>
            <w:tcBorders>
              <w:top w:val="single" w:sz="18" w:space="0" w:color="000000"/>
              <w:left w:val="single" w:sz="6" w:space="0" w:color="000000"/>
              <w:bottom w:val="single" w:sz="6" w:space="0" w:color="000000"/>
              <w:right w:val="single" w:sz="6" w:space="0" w:color="000000"/>
            </w:tcBorders>
          </w:tcPr>
          <w:p w:rsidR="00E82E0D" w:rsidRPr="00466523" w:rsidRDefault="00E82E0D" w:rsidP="00E82E0D">
            <w:pPr>
              <w:pStyle w:val="TableParagraph"/>
              <w:rPr>
                <w:i/>
                <w:sz w:val="20"/>
                <w:szCs w:val="20"/>
              </w:rPr>
            </w:pPr>
          </w:p>
          <w:p w:rsidR="00E82E0D" w:rsidRPr="00466523" w:rsidRDefault="00E82E0D" w:rsidP="00E82E0D">
            <w:pPr>
              <w:pStyle w:val="TableParagraph"/>
              <w:ind w:left="110"/>
              <w:rPr>
                <w:sz w:val="20"/>
                <w:szCs w:val="20"/>
              </w:rPr>
            </w:pPr>
            <w:r w:rsidRPr="00466523">
              <w:rPr>
                <w:color w:val="000000"/>
                <w:sz w:val="20"/>
                <w:szCs w:val="20"/>
              </w:rPr>
              <w:t xml:space="preserve">Научная литература </w:t>
            </w:r>
          </w:p>
        </w:tc>
        <w:tc>
          <w:tcPr>
            <w:tcW w:w="1921" w:type="dxa"/>
            <w:tcBorders>
              <w:top w:val="single" w:sz="18"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72" w:lineRule="exact"/>
              <w:ind w:left="110"/>
              <w:rPr>
                <w:sz w:val="20"/>
                <w:szCs w:val="20"/>
              </w:rPr>
            </w:pPr>
            <w:r w:rsidRPr="00466523">
              <w:rPr>
                <w:color w:val="000000"/>
                <w:sz w:val="20"/>
                <w:szCs w:val="20"/>
              </w:rPr>
              <w:t>На казахском языке</w:t>
            </w:r>
          </w:p>
        </w:tc>
        <w:tc>
          <w:tcPr>
            <w:tcW w:w="2336" w:type="dxa"/>
            <w:vMerge w:val="restart"/>
            <w:tcBorders>
              <w:top w:val="single" w:sz="18"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jc w:val="center"/>
              <w:rPr>
                <w:sz w:val="20"/>
                <w:szCs w:val="20"/>
              </w:rPr>
            </w:pPr>
            <w:r w:rsidRPr="00466523">
              <w:rPr>
                <w:sz w:val="20"/>
                <w:szCs w:val="20"/>
              </w:rPr>
              <w:t>530 906</w:t>
            </w:r>
          </w:p>
        </w:tc>
      </w:tr>
      <w:tr w:rsidR="00E82E0D" w:rsidRPr="00466523" w:rsidTr="00E82E0D">
        <w:trPr>
          <w:trHeight w:val="165"/>
        </w:trPr>
        <w:tc>
          <w:tcPr>
            <w:tcW w:w="1985" w:type="dxa"/>
            <w:vMerge/>
            <w:tcBorders>
              <w:top w:val="single" w:sz="18"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3402" w:type="dxa"/>
            <w:vMerge/>
            <w:tcBorders>
              <w:top w:val="single" w:sz="18"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59" w:lineRule="exact"/>
              <w:ind w:left="110"/>
              <w:rPr>
                <w:sz w:val="20"/>
                <w:szCs w:val="20"/>
              </w:rPr>
            </w:pPr>
            <w:r w:rsidRPr="00466523">
              <w:rPr>
                <w:color w:val="000000"/>
                <w:sz w:val="20"/>
                <w:szCs w:val="20"/>
              </w:rPr>
              <w:t>На русском языке</w:t>
            </w:r>
          </w:p>
        </w:tc>
        <w:tc>
          <w:tcPr>
            <w:tcW w:w="2336" w:type="dxa"/>
            <w:vMerge/>
            <w:tcBorders>
              <w:top w:val="single" w:sz="18"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r>
      <w:tr w:rsidR="00E82E0D" w:rsidRPr="00466523" w:rsidTr="00E82E0D">
        <w:trPr>
          <w:trHeight w:val="140"/>
        </w:trPr>
        <w:tc>
          <w:tcPr>
            <w:tcW w:w="1985" w:type="dxa"/>
            <w:vMerge/>
            <w:tcBorders>
              <w:top w:val="single" w:sz="18"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3402" w:type="dxa"/>
            <w:vMerge/>
            <w:tcBorders>
              <w:top w:val="single" w:sz="18"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ind w:left="110"/>
              <w:rPr>
                <w:sz w:val="20"/>
                <w:szCs w:val="20"/>
              </w:rPr>
            </w:pPr>
            <w:r w:rsidRPr="00466523">
              <w:rPr>
                <w:color w:val="000000"/>
                <w:sz w:val="20"/>
                <w:szCs w:val="20"/>
              </w:rPr>
              <w:t>На английском языке</w:t>
            </w:r>
          </w:p>
        </w:tc>
        <w:tc>
          <w:tcPr>
            <w:tcW w:w="2336" w:type="dxa"/>
            <w:vMerge/>
            <w:tcBorders>
              <w:top w:val="single" w:sz="18"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r>
      <w:tr w:rsidR="00E82E0D" w:rsidRPr="00466523" w:rsidTr="00E82E0D">
        <w:trPr>
          <w:trHeight w:val="245"/>
        </w:trPr>
        <w:tc>
          <w:tcPr>
            <w:tcW w:w="1985" w:type="dxa"/>
            <w:vMerge/>
            <w:tcBorders>
              <w:top w:val="single" w:sz="18"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3402" w:type="dxa"/>
            <w:vMerge w:val="restart"/>
            <w:tcBorders>
              <w:top w:val="single" w:sz="6" w:space="0" w:color="000000"/>
              <w:left w:val="single" w:sz="6" w:space="0" w:color="000000"/>
              <w:bottom w:val="single" w:sz="6" w:space="0" w:color="000000"/>
              <w:right w:val="single" w:sz="6" w:space="0" w:color="000000"/>
            </w:tcBorders>
          </w:tcPr>
          <w:p w:rsidR="00E82E0D" w:rsidRPr="00466523" w:rsidRDefault="00E82E0D" w:rsidP="00E82E0D">
            <w:pPr>
              <w:pStyle w:val="TableParagraph"/>
              <w:spacing w:before="6"/>
              <w:rPr>
                <w:i/>
                <w:sz w:val="20"/>
                <w:szCs w:val="20"/>
              </w:rPr>
            </w:pPr>
          </w:p>
          <w:p w:rsidR="00E82E0D" w:rsidRPr="00466523" w:rsidRDefault="00E82E0D" w:rsidP="00E82E0D">
            <w:pPr>
              <w:pStyle w:val="TableParagraph"/>
              <w:ind w:left="110"/>
              <w:rPr>
                <w:sz w:val="20"/>
                <w:szCs w:val="20"/>
              </w:rPr>
            </w:pPr>
            <w:r w:rsidRPr="00466523">
              <w:rPr>
                <w:color w:val="000000"/>
                <w:sz w:val="20"/>
                <w:szCs w:val="20"/>
              </w:rPr>
              <w:t>Периодические издания</w:t>
            </w: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59" w:lineRule="exact"/>
              <w:ind w:left="110"/>
              <w:rPr>
                <w:sz w:val="20"/>
                <w:szCs w:val="20"/>
              </w:rPr>
            </w:pPr>
            <w:r w:rsidRPr="00466523">
              <w:rPr>
                <w:color w:val="000000"/>
                <w:sz w:val="20"/>
                <w:szCs w:val="20"/>
              </w:rPr>
              <w:t>На казахском языке</w:t>
            </w:r>
          </w:p>
        </w:tc>
        <w:tc>
          <w:tcPr>
            <w:tcW w:w="2336" w:type="dxa"/>
            <w:vMerge w:val="restart"/>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jc w:val="center"/>
              <w:rPr>
                <w:sz w:val="20"/>
                <w:szCs w:val="20"/>
              </w:rPr>
            </w:pPr>
            <w:r w:rsidRPr="00466523">
              <w:rPr>
                <w:sz w:val="20"/>
                <w:szCs w:val="20"/>
              </w:rPr>
              <w:t xml:space="preserve">216 714 </w:t>
            </w:r>
          </w:p>
        </w:tc>
      </w:tr>
      <w:tr w:rsidR="00E82E0D" w:rsidRPr="00466523" w:rsidTr="00E82E0D">
        <w:trPr>
          <w:trHeight w:val="220"/>
        </w:trPr>
        <w:tc>
          <w:tcPr>
            <w:tcW w:w="1985" w:type="dxa"/>
            <w:vMerge/>
            <w:tcBorders>
              <w:top w:val="single" w:sz="18"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59" w:lineRule="exact"/>
              <w:ind w:left="110"/>
              <w:rPr>
                <w:sz w:val="20"/>
                <w:szCs w:val="20"/>
              </w:rPr>
            </w:pPr>
            <w:r w:rsidRPr="00466523">
              <w:rPr>
                <w:color w:val="000000"/>
                <w:sz w:val="20"/>
                <w:szCs w:val="20"/>
              </w:rPr>
              <w:t>На русском языке</w:t>
            </w:r>
          </w:p>
        </w:tc>
        <w:tc>
          <w:tcPr>
            <w:tcW w:w="2336" w:type="dxa"/>
            <w:vMerge/>
            <w:tcBorders>
              <w:top w:val="single" w:sz="6"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r>
      <w:tr w:rsidR="00E82E0D" w:rsidRPr="00466523" w:rsidTr="00E82E0D">
        <w:trPr>
          <w:trHeight w:val="197"/>
        </w:trPr>
        <w:tc>
          <w:tcPr>
            <w:tcW w:w="1985" w:type="dxa"/>
            <w:vMerge/>
            <w:tcBorders>
              <w:top w:val="single" w:sz="18"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59" w:lineRule="exact"/>
              <w:ind w:left="110"/>
              <w:rPr>
                <w:sz w:val="20"/>
                <w:szCs w:val="20"/>
              </w:rPr>
            </w:pPr>
            <w:r w:rsidRPr="00466523">
              <w:rPr>
                <w:color w:val="000000"/>
                <w:sz w:val="20"/>
                <w:szCs w:val="20"/>
              </w:rPr>
              <w:t>На английском языке</w:t>
            </w:r>
          </w:p>
        </w:tc>
        <w:tc>
          <w:tcPr>
            <w:tcW w:w="2336" w:type="dxa"/>
            <w:vMerge/>
            <w:tcBorders>
              <w:top w:val="single" w:sz="6"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r>
      <w:tr w:rsidR="00E82E0D" w:rsidRPr="00466523" w:rsidTr="00E82E0D">
        <w:trPr>
          <w:trHeight w:val="172"/>
        </w:trPr>
        <w:tc>
          <w:tcPr>
            <w:tcW w:w="1985" w:type="dxa"/>
            <w:vMerge/>
            <w:tcBorders>
              <w:top w:val="single" w:sz="18"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3402" w:type="dxa"/>
            <w:vMerge w:val="restart"/>
            <w:tcBorders>
              <w:top w:val="single" w:sz="6" w:space="0" w:color="000000"/>
              <w:left w:val="single" w:sz="6" w:space="0" w:color="000000"/>
              <w:bottom w:val="single" w:sz="6" w:space="0" w:color="000000"/>
              <w:right w:val="single" w:sz="6" w:space="0" w:color="000000"/>
            </w:tcBorders>
          </w:tcPr>
          <w:p w:rsidR="00E82E0D" w:rsidRPr="00466523" w:rsidRDefault="00E82E0D" w:rsidP="00E82E0D">
            <w:pPr>
              <w:pStyle w:val="TableParagraph"/>
              <w:spacing w:before="5"/>
              <w:rPr>
                <w:i/>
                <w:sz w:val="20"/>
                <w:szCs w:val="20"/>
              </w:rPr>
            </w:pPr>
          </w:p>
          <w:p w:rsidR="00E82E0D" w:rsidRPr="00466523" w:rsidRDefault="00E82E0D" w:rsidP="00E82E0D">
            <w:pPr>
              <w:pStyle w:val="TableParagraph"/>
              <w:ind w:left="110"/>
              <w:rPr>
                <w:sz w:val="20"/>
                <w:szCs w:val="20"/>
              </w:rPr>
            </w:pPr>
            <w:r w:rsidRPr="00466523">
              <w:rPr>
                <w:color w:val="000000"/>
                <w:sz w:val="20"/>
                <w:szCs w:val="20"/>
              </w:rPr>
              <w:t>Учебники</w:t>
            </w: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59" w:lineRule="exact"/>
              <w:ind w:left="110"/>
              <w:rPr>
                <w:sz w:val="20"/>
                <w:szCs w:val="20"/>
              </w:rPr>
            </w:pPr>
            <w:r w:rsidRPr="00466523">
              <w:rPr>
                <w:color w:val="000000"/>
                <w:sz w:val="20"/>
                <w:szCs w:val="20"/>
              </w:rPr>
              <w:t>На казахском языке</w:t>
            </w:r>
          </w:p>
        </w:tc>
        <w:tc>
          <w:tcPr>
            <w:tcW w:w="2336" w:type="dxa"/>
            <w:vMerge w:val="restart"/>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jc w:val="center"/>
              <w:rPr>
                <w:sz w:val="20"/>
                <w:szCs w:val="20"/>
              </w:rPr>
            </w:pPr>
            <w:r w:rsidRPr="00466523">
              <w:rPr>
                <w:sz w:val="20"/>
                <w:szCs w:val="20"/>
              </w:rPr>
              <w:t>991 367</w:t>
            </w:r>
          </w:p>
        </w:tc>
      </w:tr>
      <w:tr w:rsidR="00E82E0D" w:rsidRPr="00466523" w:rsidTr="00E82E0D">
        <w:trPr>
          <w:trHeight w:val="163"/>
        </w:trPr>
        <w:tc>
          <w:tcPr>
            <w:tcW w:w="1985" w:type="dxa"/>
            <w:vMerge/>
            <w:tcBorders>
              <w:top w:val="single" w:sz="18"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59" w:lineRule="exact"/>
              <w:ind w:left="110"/>
              <w:rPr>
                <w:sz w:val="20"/>
                <w:szCs w:val="20"/>
              </w:rPr>
            </w:pPr>
            <w:r w:rsidRPr="00466523">
              <w:rPr>
                <w:color w:val="000000"/>
                <w:sz w:val="20"/>
                <w:szCs w:val="20"/>
              </w:rPr>
              <w:t>На русском языке</w:t>
            </w:r>
          </w:p>
        </w:tc>
        <w:tc>
          <w:tcPr>
            <w:tcW w:w="2336" w:type="dxa"/>
            <w:vMerge/>
            <w:tcBorders>
              <w:top w:val="single" w:sz="6"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r>
      <w:tr w:rsidR="00E82E0D" w:rsidRPr="00466523" w:rsidTr="00E82E0D">
        <w:trPr>
          <w:trHeight w:val="267"/>
        </w:trPr>
        <w:tc>
          <w:tcPr>
            <w:tcW w:w="1985" w:type="dxa"/>
            <w:vMerge/>
            <w:tcBorders>
              <w:top w:val="single" w:sz="18"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59" w:lineRule="exact"/>
              <w:ind w:left="110"/>
              <w:rPr>
                <w:sz w:val="20"/>
                <w:szCs w:val="20"/>
              </w:rPr>
            </w:pPr>
            <w:r w:rsidRPr="00466523">
              <w:rPr>
                <w:color w:val="000000"/>
                <w:sz w:val="20"/>
                <w:szCs w:val="20"/>
              </w:rPr>
              <w:t>На английском языке</w:t>
            </w:r>
          </w:p>
        </w:tc>
        <w:tc>
          <w:tcPr>
            <w:tcW w:w="2336" w:type="dxa"/>
            <w:vMerge/>
            <w:tcBorders>
              <w:top w:val="single" w:sz="6"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r>
      <w:tr w:rsidR="00E82E0D" w:rsidRPr="00466523" w:rsidTr="00E82E0D">
        <w:trPr>
          <w:trHeight w:val="115"/>
        </w:trPr>
        <w:tc>
          <w:tcPr>
            <w:tcW w:w="1985" w:type="dxa"/>
            <w:vMerge/>
            <w:tcBorders>
              <w:top w:val="single" w:sz="18"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3402" w:type="dxa"/>
            <w:vMerge w:val="restart"/>
            <w:tcBorders>
              <w:top w:val="single" w:sz="6" w:space="0" w:color="000000"/>
              <w:left w:val="single" w:sz="6" w:space="0" w:color="000000"/>
              <w:bottom w:val="single" w:sz="18" w:space="0" w:color="000000"/>
              <w:right w:val="single" w:sz="6" w:space="0" w:color="000000"/>
            </w:tcBorders>
          </w:tcPr>
          <w:p w:rsidR="00E82E0D" w:rsidRPr="00466523" w:rsidRDefault="00E82E0D" w:rsidP="00E82E0D">
            <w:pPr>
              <w:pStyle w:val="TableParagraph"/>
              <w:spacing w:before="5"/>
              <w:rPr>
                <w:i/>
                <w:sz w:val="20"/>
                <w:szCs w:val="20"/>
              </w:rPr>
            </w:pPr>
          </w:p>
          <w:p w:rsidR="00E82E0D" w:rsidRPr="00466523" w:rsidRDefault="00E82E0D" w:rsidP="00E82E0D">
            <w:pPr>
              <w:pStyle w:val="TableParagraph"/>
              <w:ind w:left="110"/>
              <w:rPr>
                <w:sz w:val="20"/>
                <w:szCs w:val="20"/>
              </w:rPr>
            </w:pPr>
            <w:r w:rsidRPr="00466523">
              <w:rPr>
                <w:color w:val="000000"/>
                <w:sz w:val="20"/>
                <w:szCs w:val="20"/>
              </w:rPr>
              <w:t>Электронные издания</w:t>
            </w: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59" w:lineRule="exact"/>
              <w:ind w:left="110"/>
              <w:rPr>
                <w:sz w:val="20"/>
                <w:szCs w:val="20"/>
              </w:rPr>
            </w:pPr>
            <w:r w:rsidRPr="00466523">
              <w:rPr>
                <w:color w:val="000000"/>
                <w:sz w:val="20"/>
                <w:szCs w:val="20"/>
              </w:rPr>
              <w:t>На казахском языке</w:t>
            </w:r>
          </w:p>
        </w:tc>
        <w:tc>
          <w:tcPr>
            <w:tcW w:w="2336" w:type="dxa"/>
            <w:vMerge w:val="restart"/>
            <w:tcBorders>
              <w:top w:val="single" w:sz="6" w:space="0" w:color="000000"/>
              <w:left w:val="single" w:sz="6" w:space="0" w:color="000000"/>
              <w:bottom w:val="single" w:sz="18" w:space="0" w:color="000000"/>
              <w:right w:val="single" w:sz="6" w:space="0" w:color="000000"/>
            </w:tcBorders>
            <w:hideMark/>
          </w:tcPr>
          <w:p w:rsidR="00E82E0D" w:rsidRPr="00466523" w:rsidRDefault="00E82E0D" w:rsidP="00E82E0D">
            <w:pPr>
              <w:pStyle w:val="TableParagraph"/>
              <w:jc w:val="center"/>
              <w:rPr>
                <w:sz w:val="20"/>
                <w:szCs w:val="20"/>
              </w:rPr>
            </w:pPr>
            <w:r w:rsidRPr="00466523">
              <w:rPr>
                <w:sz w:val="20"/>
                <w:szCs w:val="20"/>
              </w:rPr>
              <w:t>70 000</w:t>
            </w:r>
          </w:p>
        </w:tc>
      </w:tr>
      <w:tr w:rsidR="00E82E0D" w:rsidRPr="00466523" w:rsidTr="00E82E0D">
        <w:trPr>
          <w:trHeight w:val="219"/>
        </w:trPr>
        <w:tc>
          <w:tcPr>
            <w:tcW w:w="1985" w:type="dxa"/>
            <w:vMerge/>
            <w:tcBorders>
              <w:top w:val="single" w:sz="18"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3402" w:type="dxa"/>
            <w:vMerge/>
            <w:tcBorders>
              <w:top w:val="single" w:sz="6"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59" w:lineRule="exact"/>
              <w:ind w:left="110"/>
              <w:rPr>
                <w:sz w:val="20"/>
                <w:szCs w:val="20"/>
              </w:rPr>
            </w:pPr>
            <w:r w:rsidRPr="00466523">
              <w:rPr>
                <w:color w:val="000000"/>
                <w:sz w:val="20"/>
                <w:szCs w:val="20"/>
              </w:rPr>
              <w:t>На русском языке</w:t>
            </w:r>
          </w:p>
        </w:tc>
        <w:tc>
          <w:tcPr>
            <w:tcW w:w="2336" w:type="dxa"/>
            <w:vMerge/>
            <w:tcBorders>
              <w:top w:val="single" w:sz="6"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r>
      <w:tr w:rsidR="00E82E0D" w:rsidRPr="00466523" w:rsidTr="00E82E0D">
        <w:trPr>
          <w:trHeight w:val="208"/>
        </w:trPr>
        <w:tc>
          <w:tcPr>
            <w:tcW w:w="1985" w:type="dxa"/>
            <w:vMerge/>
            <w:tcBorders>
              <w:top w:val="single" w:sz="18"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3402" w:type="dxa"/>
            <w:vMerge/>
            <w:tcBorders>
              <w:top w:val="single" w:sz="6"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1921" w:type="dxa"/>
            <w:tcBorders>
              <w:top w:val="single" w:sz="6" w:space="0" w:color="000000"/>
              <w:left w:val="single" w:sz="6" w:space="0" w:color="000000"/>
              <w:bottom w:val="single" w:sz="18" w:space="0" w:color="000000"/>
              <w:right w:val="single" w:sz="6" w:space="0" w:color="000000"/>
            </w:tcBorders>
            <w:hideMark/>
          </w:tcPr>
          <w:p w:rsidR="00E82E0D" w:rsidRPr="00466523" w:rsidRDefault="00E82E0D" w:rsidP="00E82E0D">
            <w:pPr>
              <w:pStyle w:val="TableParagraph"/>
              <w:spacing w:line="259" w:lineRule="exact"/>
              <w:ind w:left="110"/>
              <w:rPr>
                <w:sz w:val="20"/>
                <w:szCs w:val="20"/>
              </w:rPr>
            </w:pPr>
            <w:r w:rsidRPr="00466523">
              <w:rPr>
                <w:color w:val="000000"/>
                <w:sz w:val="20"/>
                <w:szCs w:val="20"/>
              </w:rPr>
              <w:t>На английском языке</w:t>
            </w:r>
          </w:p>
        </w:tc>
        <w:tc>
          <w:tcPr>
            <w:tcW w:w="2336" w:type="dxa"/>
            <w:vMerge/>
            <w:tcBorders>
              <w:top w:val="single" w:sz="6" w:space="0" w:color="000000"/>
              <w:left w:val="single" w:sz="6" w:space="0" w:color="000000"/>
              <w:bottom w:val="single" w:sz="18" w:space="0" w:color="000000"/>
              <w:right w:val="single" w:sz="6" w:space="0" w:color="000000"/>
            </w:tcBorders>
            <w:vAlign w:val="center"/>
            <w:hideMark/>
          </w:tcPr>
          <w:p w:rsidR="00E82E0D" w:rsidRPr="00466523" w:rsidRDefault="00E82E0D" w:rsidP="00E82E0D">
            <w:pPr>
              <w:widowControl/>
              <w:autoSpaceDE/>
              <w:autoSpaceDN/>
              <w:rPr>
                <w:sz w:val="20"/>
                <w:szCs w:val="20"/>
              </w:rPr>
            </w:pPr>
          </w:p>
        </w:tc>
      </w:tr>
      <w:tr w:rsidR="00E82E0D" w:rsidRPr="00466523" w:rsidTr="00E82E0D">
        <w:trPr>
          <w:trHeight w:val="185"/>
        </w:trPr>
        <w:tc>
          <w:tcPr>
            <w:tcW w:w="1985" w:type="dxa"/>
            <w:vMerge w:val="restart"/>
            <w:tcBorders>
              <w:top w:val="single" w:sz="18" w:space="0" w:color="000000"/>
              <w:left w:val="single" w:sz="6" w:space="0" w:color="000000"/>
              <w:bottom w:val="nil"/>
              <w:right w:val="single" w:sz="6" w:space="0" w:color="000000"/>
            </w:tcBorders>
          </w:tcPr>
          <w:p w:rsidR="00E82E0D" w:rsidRPr="00466523" w:rsidRDefault="00E82E0D" w:rsidP="00E82E0D">
            <w:pPr>
              <w:pStyle w:val="TableParagraph"/>
              <w:rPr>
                <w:i/>
                <w:sz w:val="20"/>
                <w:szCs w:val="20"/>
              </w:rPr>
            </w:pPr>
          </w:p>
          <w:p w:rsidR="00E82E0D" w:rsidRPr="00466523" w:rsidRDefault="00E82E0D" w:rsidP="00E82E0D">
            <w:pPr>
              <w:pStyle w:val="TableParagraph"/>
              <w:rPr>
                <w:i/>
                <w:sz w:val="20"/>
                <w:szCs w:val="20"/>
              </w:rPr>
            </w:pPr>
          </w:p>
          <w:p w:rsidR="00E82E0D" w:rsidRPr="00466523" w:rsidRDefault="00E82E0D" w:rsidP="00E82E0D">
            <w:pPr>
              <w:pStyle w:val="TableParagraph"/>
              <w:spacing w:before="230"/>
              <w:ind w:left="110"/>
              <w:rPr>
                <w:sz w:val="20"/>
                <w:szCs w:val="20"/>
              </w:rPr>
            </w:pPr>
            <w:r w:rsidRPr="00466523">
              <w:rPr>
                <w:color w:val="000000"/>
                <w:sz w:val="20"/>
                <w:szCs w:val="20"/>
              </w:rPr>
              <w:t>Действия</w:t>
            </w:r>
          </w:p>
        </w:tc>
        <w:tc>
          <w:tcPr>
            <w:tcW w:w="3402" w:type="dxa"/>
            <w:vMerge w:val="restart"/>
            <w:tcBorders>
              <w:top w:val="single" w:sz="18"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ind w:left="110" w:right="212"/>
              <w:rPr>
                <w:sz w:val="20"/>
                <w:szCs w:val="20"/>
              </w:rPr>
            </w:pPr>
            <w:r w:rsidRPr="00466523">
              <w:rPr>
                <w:color w:val="000000"/>
                <w:sz w:val="20"/>
                <w:szCs w:val="20"/>
              </w:rPr>
              <w:t>Среднее количество читателей за год (по билетам)</w:t>
            </w:r>
          </w:p>
        </w:tc>
        <w:tc>
          <w:tcPr>
            <w:tcW w:w="1921" w:type="dxa"/>
            <w:tcBorders>
              <w:top w:val="single" w:sz="18"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ind w:left="110"/>
              <w:rPr>
                <w:sz w:val="20"/>
                <w:szCs w:val="20"/>
              </w:rPr>
            </w:pPr>
            <w:r w:rsidRPr="00466523">
              <w:rPr>
                <w:color w:val="000000"/>
                <w:sz w:val="20"/>
                <w:szCs w:val="20"/>
              </w:rPr>
              <w:t xml:space="preserve">студенты И </w:t>
            </w:r>
          </w:p>
        </w:tc>
        <w:tc>
          <w:tcPr>
            <w:tcW w:w="2336" w:type="dxa"/>
            <w:vMerge w:val="restart"/>
            <w:tcBorders>
              <w:top w:val="single" w:sz="18"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jc w:val="center"/>
              <w:rPr>
                <w:sz w:val="20"/>
                <w:szCs w:val="20"/>
              </w:rPr>
            </w:pPr>
            <w:r w:rsidRPr="00466523">
              <w:rPr>
                <w:sz w:val="20"/>
                <w:szCs w:val="20"/>
              </w:rPr>
              <w:t>4000</w:t>
            </w:r>
          </w:p>
        </w:tc>
      </w:tr>
      <w:tr w:rsidR="00E82E0D" w:rsidRPr="00466523" w:rsidTr="00E82E0D">
        <w:trPr>
          <w:trHeight w:val="261"/>
        </w:trPr>
        <w:tc>
          <w:tcPr>
            <w:tcW w:w="1985" w:type="dxa"/>
            <w:vMerge/>
            <w:tcBorders>
              <w:top w:val="single" w:sz="18" w:space="0" w:color="000000"/>
              <w:left w:val="single" w:sz="6" w:space="0" w:color="000000"/>
              <w:bottom w:val="nil"/>
              <w:right w:val="single" w:sz="6" w:space="0" w:color="000000"/>
            </w:tcBorders>
            <w:vAlign w:val="center"/>
            <w:hideMark/>
          </w:tcPr>
          <w:p w:rsidR="00E82E0D" w:rsidRPr="00466523" w:rsidRDefault="00E82E0D" w:rsidP="00E82E0D">
            <w:pPr>
              <w:widowControl/>
              <w:autoSpaceDE/>
              <w:autoSpaceDN/>
              <w:rPr>
                <w:sz w:val="20"/>
                <w:szCs w:val="20"/>
              </w:rPr>
            </w:pPr>
          </w:p>
        </w:tc>
        <w:tc>
          <w:tcPr>
            <w:tcW w:w="3402" w:type="dxa"/>
            <w:vMerge/>
            <w:tcBorders>
              <w:top w:val="single" w:sz="18"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74" w:lineRule="exact"/>
              <w:ind w:left="110"/>
              <w:rPr>
                <w:sz w:val="20"/>
                <w:szCs w:val="20"/>
              </w:rPr>
            </w:pPr>
            <w:r w:rsidRPr="00466523">
              <w:rPr>
                <w:sz w:val="20"/>
                <w:szCs w:val="20"/>
              </w:rPr>
              <w:t>ИПЖ</w:t>
            </w:r>
          </w:p>
        </w:tc>
        <w:tc>
          <w:tcPr>
            <w:tcW w:w="2336" w:type="dxa"/>
            <w:vMerge/>
            <w:tcBorders>
              <w:top w:val="single" w:sz="18"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r>
      <w:tr w:rsidR="00E82E0D" w:rsidRPr="00466523" w:rsidTr="00E82E0D">
        <w:trPr>
          <w:trHeight w:val="237"/>
        </w:trPr>
        <w:tc>
          <w:tcPr>
            <w:tcW w:w="1985" w:type="dxa"/>
            <w:vMerge/>
            <w:tcBorders>
              <w:top w:val="single" w:sz="18" w:space="0" w:color="000000"/>
              <w:left w:val="single" w:sz="6" w:space="0" w:color="000000"/>
              <w:bottom w:val="nil"/>
              <w:right w:val="single" w:sz="6" w:space="0" w:color="000000"/>
            </w:tcBorders>
            <w:vAlign w:val="center"/>
            <w:hideMark/>
          </w:tcPr>
          <w:p w:rsidR="00E82E0D" w:rsidRPr="00466523" w:rsidRDefault="00E82E0D" w:rsidP="00E82E0D">
            <w:pPr>
              <w:widowControl/>
              <w:autoSpaceDE/>
              <w:autoSpaceDN/>
              <w:rPr>
                <w:sz w:val="20"/>
                <w:szCs w:val="20"/>
              </w:rPr>
            </w:pPr>
          </w:p>
        </w:tc>
        <w:tc>
          <w:tcPr>
            <w:tcW w:w="3402" w:type="dxa"/>
            <w:vMerge/>
            <w:tcBorders>
              <w:top w:val="single" w:sz="18"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74" w:lineRule="exact"/>
              <w:ind w:left="110"/>
              <w:rPr>
                <w:sz w:val="20"/>
                <w:szCs w:val="20"/>
              </w:rPr>
            </w:pPr>
            <w:r w:rsidRPr="00466523">
              <w:rPr>
                <w:color w:val="000000"/>
                <w:sz w:val="20"/>
                <w:szCs w:val="20"/>
              </w:rPr>
              <w:t>сотрудники</w:t>
            </w:r>
          </w:p>
        </w:tc>
        <w:tc>
          <w:tcPr>
            <w:tcW w:w="2336" w:type="dxa"/>
            <w:vMerge/>
            <w:tcBorders>
              <w:top w:val="single" w:sz="18"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r>
      <w:tr w:rsidR="00E82E0D" w:rsidRPr="00466523" w:rsidTr="00E82E0D">
        <w:trPr>
          <w:trHeight w:val="227"/>
        </w:trPr>
        <w:tc>
          <w:tcPr>
            <w:tcW w:w="1985" w:type="dxa"/>
            <w:vMerge/>
            <w:tcBorders>
              <w:top w:val="single" w:sz="18" w:space="0" w:color="000000"/>
              <w:left w:val="single" w:sz="6" w:space="0" w:color="000000"/>
              <w:bottom w:val="nil"/>
              <w:right w:val="single" w:sz="6" w:space="0" w:color="000000"/>
            </w:tcBorders>
            <w:vAlign w:val="center"/>
            <w:hideMark/>
          </w:tcPr>
          <w:p w:rsidR="00E82E0D" w:rsidRPr="00466523" w:rsidRDefault="00E82E0D" w:rsidP="00E82E0D">
            <w:pPr>
              <w:widowControl/>
              <w:autoSpaceDE/>
              <w:autoSpaceDN/>
              <w:rPr>
                <w:sz w:val="20"/>
                <w:szCs w:val="20"/>
              </w:rPr>
            </w:pPr>
          </w:p>
        </w:tc>
        <w:tc>
          <w:tcPr>
            <w:tcW w:w="3402" w:type="dxa"/>
            <w:vMerge w:val="restart"/>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74" w:lineRule="exact"/>
              <w:ind w:left="110"/>
              <w:rPr>
                <w:sz w:val="20"/>
                <w:szCs w:val="20"/>
              </w:rPr>
            </w:pPr>
            <w:r w:rsidRPr="00466523">
              <w:rPr>
                <w:color w:val="000000"/>
                <w:sz w:val="20"/>
                <w:szCs w:val="20"/>
              </w:rPr>
              <w:t>Среднее количество выданных книг за год студенты</w:t>
            </w: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74" w:lineRule="exact"/>
              <w:ind w:left="110"/>
              <w:rPr>
                <w:sz w:val="20"/>
                <w:szCs w:val="20"/>
              </w:rPr>
            </w:pPr>
            <w:r w:rsidRPr="00466523">
              <w:rPr>
                <w:sz w:val="20"/>
                <w:szCs w:val="20"/>
              </w:rPr>
              <w:t>студенттер</w:t>
            </w:r>
          </w:p>
        </w:tc>
        <w:tc>
          <w:tcPr>
            <w:tcW w:w="2336" w:type="dxa"/>
            <w:vMerge w:val="restart"/>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jc w:val="center"/>
              <w:rPr>
                <w:sz w:val="20"/>
                <w:szCs w:val="20"/>
              </w:rPr>
            </w:pPr>
            <w:r w:rsidRPr="00466523">
              <w:rPr>
                <w:sz w:val="20"/>
                <w:szCs w:val="20"/>
              </w:rPr>
              <w:t>4000</w:t>
            </w:r>
          </w:p>
        </w:tc>
      </w:tr>
      <w:tr w:rsidR="00E82E0D" w:rsidRPr="00466523" w:rsidTr="00E82E0D">
        <w:trPr>
          <w:trHeight w:val="227"/>
        </w:trPr>
        <w:tc>
          <w:tcPr>
            <w:tcW w:w="1985" w:type="dxa"/>
            <w:tcBorders>
              <w:top w:val="nil"/>
              <w:left w:val="single" w:sz="6" w:space="0" w:color="000000"/>
              <w:bottom w:val="nil"/>
              <w:right w:val="single" w:sz="6" w:space="0" w:color="000000"/>
            </w:tcBorders>
          </w:tcPr>
          <w:p w:rsidR="00E82E0D" w:rsidRPr="00466523" w:rsidRDefault="00E82E0D" w:rsidP="00E82E0D">
            <w:pPr>
              <w:rPr>
                <w:sz w:val="20"/>
                <w:szCs w:val="20"/>
              </w:rPr>
            </w:pP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74" w:lineRule="exact"/>
              <w:ind w:left="110"/>
              <w:rPr>
                <w:sz w:val="20"/>
                <w:szCs w:val="20"/>
              </w:rPr>
            </w:pPr>
            <w:r w:rsidRPr="00466523">
              <w:rPr>
                <w:sz w:val="20"/>
                <w:szCs w:val="20"/>
              </w:rPr>
              <w:t>ИПЖ</w:t>
            </w:r>
          </w:p>
        </w:tc>
        <w:tc>
          <w:tcPr>
            <w:tcW w:w="2336" w:type="dxa"/>
            <w:vMerge/>
            <w:tcBorders>
              <w:top w:val="single" w:sz="6"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r>
      <w:tr w:rsidR="00E82E0D" w:rsidRPr="00466523" w:rsidTr="00E82E0D">
        <w:trPr>
          <w:trHeight w:val="227"/>
        </w:trPr>
        <w:tc>
          <w:tcPr>
            <w:tcW w:w="1985" w:type="dxa"/>
            <w:tcBorders>
              <w:top w:val="nil"/>
              <w:left w:val="single" w:sz="6" w:space="0" w:color="000000"/>
              <w:bottom w:val="nil"/>
              <w:right w:val="single" w:sz="6" w:space="0" w:color="000000"/>
            </w:tcBorders>
          </w:tcPr>
          <w:p w:rsidR="00E82E0D" w:rsidRPr="00466523" w:rsidRDefault="00E82E0D" w:rsidP="00E82E0D">
            <w:pPr>
              <w:rPr>
                <w:sz w:val="20"/>
                <w:szCs w:val="20"/>
              </w:rPr>
            </w:pP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74" w:lineRule="exact"/>
              <w:ind w:left="110"/>
              <w:rPr>
                <w:sz w:val="20"/>
                <w:szCs w:val="20"/>
              </w:rPr>
            </w:pPr>
            <w:r w:rsidRPr="00466523">
              <w:rPr>
                <w:color w:val="000000"/>
                <w:sz w:val="20"/>
                <w:szCs w:val="20"/>
              </w:rPr>
              <w:t>сотрудники</w:t>
            </w:r>
          </w:p>
        </w:tc>
        <w:tc>
          <w:tcPr>
            <w:tcW w:w="2336" w:type="dxa"/>
            <w:vMerge/>
            <w:tcBorders>
              <w:top w:val="single" w:sz="6" w:space="0" w:color="000000"/>
              <w:left w:val="single" w:sz="6" w:space="0" w:color="000000"/>
              <w:bottom w:val="single" w:sz="6" w:space="0" w:color="000000"/>
              <w:right w:val="single" w:sz="6" w:space="0" w:color="000000"/>
            </w:tcBorders>
            <w:vAlign w:val="center"/>
            <w:hideMark/>
          </w:tcPr>
          <w:p w:rsidR="00E82E0D" w:rsidRPr="00466523" w:rsidRDefault="00E82E0D" w:rsidP="00E82E0D">
            <w:pPr>
              <w:widowControl/>
              <w:autoSpaceDE/>
              <w:autoSpaceDN/>
              <w:rPr>
                <w:sz w:val="20"/>
                <w:szCs w:val="20"/>
              </w:rPr>
            </w:pPr>
          </w:p>
        </w:tc>
      </w:tr>
      <w:tr w:rsidR="00E82E0D" w:rsidRPr="00466523" w:rsidTr="00E82E0D">
        <w:trPr>
          <w:trHeight w:val="227"/>
        </w:trPr>
        <w:tc>
          <w:tcPr>
            <w:tcW w:w="1985" w:type="dxa"/>
            <w:tcBorders>
              <w:top w:val="nil"/>
              <w:left w:val="single" w:sz="6" w:space="0" w:color="000000"/>
              <w:bottom w:val="nil"/>
              <w:right w:val="single" w:sz="6" w:space="0" w:color="000000"/>
            </w:tcBorders>
          </w:tcPr>
          <w:p w:rsidR="00E82E0D" w:rsidRPr="00466523" w:rsidRDefault="00E82E0D" w:rsidP="00E82E0D">
            <w:pPr>
              <w:rPr>
                <w:sz w:val="20"/>
                <w:szCs w:val="20"/>
              </w:rPr>
            </w:pPr>
          </w:p>
        </w:tc>
        <w:tc>
          <w:tcPr>
            <w:tcW w:w="3402" w:type="dxa"/>
            <w:vMerge w:val="restart"/>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ind w:left="110" w:right="212"/>
              <w:rPr>
                <w:sz w:val="20"/>
                <w:szCs w:val="20"/>
              </w:rPr>
            </w:pPr>
            <w:r w:rsidRPr="00466523">
              <w:rPr>
                <w:color w:val="000000"/>
                <w:sz w:val="20"/>
                <w:szCs w:val="20"/>
              </w:rPr>
              <w:t>Количество посещений читателей за год</w:t>
            </w: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spacing w:line="274" w:lineRule="exact"/>
              <w:ind w:left="110"/>
              <w:rPr>
                <w:sz w:val="20"/>
                <w:szCs w:val="20"/>
              </w:rPr>
            </w:pPr>
            <w:r w:rsidRPr="00466523">
              <w:rPr>
                <w:sz w:val="20"/>
                <w:szCs w:val="20"/>
              </w:rPr>
              <w:t>студенттер</w:t>
            </w:r>
          </w:p>
        </w:tc>
        <w:tc>
          <w:tcPr>
            <w:tcW w:w="2336" w:type="dxa"/>
            <w:vMerge w:val="restart"/>
            <w:tcBorders>
              <w:top w:val="single" w:sz="6" w:space="0" w:color="000000"/>
              <w:left w:val="single" w:sz="6" w:space="0" w:color="000000"/>
              <w:bottom w:val="single" w:sz="6" w:space="0" w:color="000000"/>
              <w:right w:val="single" w:sz="6" w:space="0" w:color="000000"/>
            </w:tcBorders>
            <w:hideMark/>
          </w:tcPr>
          <w:p w:rsidR="00E82E0D" w:rsidRPr="00466523" w:rsidRDefault="00E82E0D" w:rsidP="00E82E0D">
            <w:pPr>
              <w:pStyle w:val="TableParagraph"/>
              <w:jc w:val="center"/>
              <w:rPr>
                <w:sz w:val="20"/>
                <w:szCs w:val="20"/>
              </w:rPr>
            </w:pPr>
            <w:r w:rsidRPr="00466523">
              <w:rPr>
                <w:sz w:val="20"/>
                <w:szCs w:val="20"/>
              </w:rPr>
              <w:t>9703</w:t>
            </w:r>
          </w:p>
        </w:tc>
      </w:tr>
      <w:tr w:rsidR="00E82E0D" w:rsidRPr="00256CC8" w:rsidTr="00E82E0D">
        <w:trPr>
          <w:trHeight w:val="227"/>
        </w:trPr>
        <w:tc>
          <w:tcPr>
            <w:tcW w:w="1985" w:type="dxa"/>
            <w:vMerge w:val="restart"/>
            <w:tcBorders>
              <w:top w:val="nil"/>
              <w:left w:val="single" w:sz="6" w:space="0" w:color="000000"/>
              <w:bottom w:val="single" w:sz="4" w:space="0" w:color="auto"/>
              <w:right w:val="single" w:sz="6" w:space="0" w:color="000000"/>
            </w:tcBorders>
          </w:tcPr>
          <w:p w:rsidR="00E82E0D" w:rsidRPr="00256CC8" w:rsidRDefault="00E82E0D" w:rsidP="00E82E0D">
            <w:pPr>
              <w:rPr>
                <w:sz w:val="18"/>
                <w:szCs w:val="18"/>
              </w:rPr>
            </w:pP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rsidR="00E82E0D" w:rsidRPr="00256CC8" w:rsidRDefault="00E82E0D" w:rsidP="00E82E0D">
            <w:pPr>
              <w:widowControl/>
              <w:autoSpaceDE/>
              <w:autoSpaceDN/>
              <w:rPr>
                <w:sz w:val="18"/>
                <w:szCs w:val="18"/>
              </w:rPr>
            </w:pP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256CC8" w:rsidRDefault="00E82E0D" w:rsidP="00E82E0D">
            <w:pPr>
              <w:pStyle w:val="TableParagraph"/>
              <w:spacing w:line="274" w:lineRule="exact"/>
              <w:ind w:left="110"/>
              <w:rPr>
                <w:sz w:val="18"/>
                <w:szCs w:val="18"/>
              </w:rPr>
            </w:pPr>
            <w:r w:rsidRPr="00256CC8">
              <w:rPr>
                <w:sz w:val="18"/>
                <w:szCs w:val="18"/>
              </w:rPr>
              <w:t>ИПЖ</w:t>
            </w:r>
          </w:p>
        </w:tc>
        <w:tc>
          <w:tcPr>
            <w:tcW w:w="2336" w:type="dxa"/>
            <w:vMerge/>
            <w:tcBorders>
              <w:top w:val="single" w:sz="6" w:space="0" w:color="000000"/>
              <w:left w:val="single" w:sz="6" w:space="0" w:color="000000"/>
              <w:bottom w:val="single" w:sz="6" w:space="0" w:color="000000"/>
              <w:right w:val="single" w:sz="6" w:space="0" w:color="000000"/>
            </w:tcBorders>
            <w:vAlign w:val="center"/>
            <w:hideMark/>
          </w:tcPr>
          <w:p w:rsidR="00E82E0D" w:rsidRPr="00256CC8" w:rsidRDefault="00E82E0D" w:rsidP="00E82E0D">
            <w:pPr>
              <w:widowControl/>
              <w:autoSpaceDE/>
              <w:autoSpaceDN/>
              <w:rPr>
                <w:sz w:val="18"/>
                <w:szCs w:val="18"/>
              </w:rPr>
            </w:pPr>
          </w:p>
        </w:tc>
      </w:tr>
      <w:tr w:rsidR="00E82E0D" w:rsidRPr="00256CC8" w:rsidTr="00E82E0D">
        <w:trPr>
          <w:trHeight w:val="227"/>
        </w:trPr>
        <w:tc>
          <w:tcPr>
            <w:tcW w:w="1985" w:type="dxa"/>
            <w:vMerge/>
            <w:tcBorders>
              <w:top w:val="nil"/>
              <w:left w:val="single" w:sz="6" w:space="0" w:color="000000"/>
              <w:bottom w:val="single" w:sz="4" w:space="0" w:color="auto"/>
              <w:right w:val="single" w:sz="6" w:space="0" w:color="000000"/>
            </w:tcBorders>
            <w:vAlign w:val="center"/>
            <w:hideMark/>
          </w:tcPr>
          <w:p w:rsidR="00E82E0D" w:rsidRPr="00256CC8" w:rsidRDefault="00E82E0D" w:rsidP="00E82E0D">
            <w:pPr>
              <w:widowControl/>
              <w:autoSpaceDE/>
              <w:autoSpaceDN/>
              <w:rPr>
                <w:sz w:val="18"/>
                <w:szCs w:val="18"/>
              </w:rPr>
            </w:pP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rsidR="00E82E0D" w:rsidRPr="00256CC8" w:rsidRDefault="00E82E0D" w:rsidP="00E82E0D">
            <w:pPr>
              <w:widowControl/>
              <w:autoSpaceDE/>
              <w:autoSpaceDN/>
              <w:rPr>
                <w:sz w:val="18"/>
                <w:szCs w:val="18"/>
              </w:rPr>
            </w:pPr>
          </w:p>
        </w:tc>
        <w:tc>
          <w:tcPr>
            <w:tcW w:w="1921" w:type="dxa"/>
            <w:tcBorders>
              <w:top w:val="single" w:sz="6" w:space="0" w:color="000000"/>
              <w:left w:val="single" w:sz="6" w:space="0" w:color="000000"/>
              <w:bottom w:val="single" w:sz="6" w:space="0" w:color="000000"/>
              <w:right w:val="single" w:sz="6" w:space="0" w:color="000000"/>
            </w:tcBorders>
            <w:hideMark/>
          </w:tcPr>
          <w:p w:rsidR="00E82E0D" w:rsidRPr="00256CC8" w:rsidRDefault="00E82E0D" w:rsidP="00E82E0D">
            <w:pPr>
              <w:pStyle w:val="TableParagraph"/>
              <w:spacing w:line="274" w:lineRule="exact"/>
              <w:ind w:left="110"/>
              <w:rPr>
                <w:sz w:val="18"/>
                <w:szCs w:val="18"/>
              </w:rPr>
            </w:pPr>
            <w:r>
              <w:rPr>
                <w:rFonts w:ascii="Arial" w:hAnsi="Arial" w:cs="Arial"/>
                <w:color w:val="000000"/>
                <w:sz w:val="20"/>
                <w:szCs w:val="20"/>
              </w:rPr>
              <w:t>сотрудники</w:t>
            </w:r>
          </w:p>
        </w:tc>
        <w:tc>
          <w:tcPr>
            <w:tcW w:w="2336" w:type="dxa"/>
            <w:vMerge/>
            <w:tcBorders>
              <w:top w:val="single" w:sz="6" w:space="0" w:color="000000"/>
              <w:left w:val="single" w:sz="6" w:space="0" w:color="000000"/>
              <w:bottom w:val="single" w:sz="6" w:space="0" w:color="000000"/>
              <w:right w:val="single" w:sz="6" w:space="0" w:color="000000"/>
            </w:tcBorders>
            <w:vAlign w:val="center"/>
            <w:hideMark/>
          </w:tcPr>
          <w:p w:rsidR="00E82E0D" w:rsidRPr="00256CC8" w:rsidRDefault="00E82E0D" w:rsidP="00E82E0D">
            <w:pPr>
              <w:widowControl/>
              <w:autoSpaceDE/>
              <w:autoSpaceDN/>
              <w:rPr>
                <w:sz w:val="18"/>
                <w:szCs w:val="18"/>
              </w:rPr>
            </w:pPr>
          </w:p>
        </w:tc>
      </w:tr>
    </w:tbl>
    <w:p w:rsidR="00194ADD" w:rsidRDefault="00194ADD" w:rsidP="00194ADD">
      <w:pPr>
        <w:ind w:left="895"/>
        <w:rPr>
          <w:color w:val="000000"/>
          <w:sz w:val="20"/>
          <w:szCs w:val="20"/>
        </w:rPr>
      </w:pPr>
      <w:r w:rsidRPr="001E6A96">
        <w:rPr>
          <w:color w:val="000000"/>
          <w:sz w:val="20"/>
          <w:szCs w:val="20"/>
        </w:rPr>
        <w:t>Таблица 3.3. Библиотечные ресурсы</w:t>
      </w:r>
    </w:p>
    <w:p w:rsidR="00194ADD" w:rsidRPr="001E6A96" w:rsidRDefault="00194ADD" w:rsidP="00194ADD">
      <w:pPr>
        <w:ind w:left="895"/>
        <w:rPr>
          <w:i/>
          <w:sz w:val="20"/>
          <w:szCs w:val="20"/>
        </w:rPr>
      </w:pPr>
    </w:p>
    <w:p w:rsidR="00194ADD" w:rsidRDefault="00194ADD" w:rsidP="00194ADD">
      <w:pPr>
        <w:widowControl/>
        <w:autoSpaceDE/>
        <w:autoSpaceDN/>
        <w:rPr>
          <w:sz w:val="18"/>
          <w:szCs w:val="18"/>
        </w:rPr>
      </w:pPr>
    </w:p>
    <w:p w:rsidR="00E82E0D" w:rsidRPr="00256CC8" w:rsidRDefault="00E82E0D" w:rsidP="00194ADD">
      <w:pPr>
        <w:widowControl/>
        <w:autoSpaceDE/>
        <w:autoSpaceDN/>
        <w:rPr>
          <w:sz w:val="18"/>
          <w:szCs w:val="18"/>
        </w:rPr>
        <w:sectPr w:rsidR="00E82E0D" w:rsidRPr="00256CC8">
          <w:pgSz w:w="11900" w:h="16850"/>
          <w:pgMar w:top="1100" w:right="140" w:bottom="1020" w:left="140" w:header="379" w:footer="835" w:gutter="0"/>
          <w:cols w:space="720"/>
        </w:sectPr>
      </w:pPr>
    </w:p>
    <w:p w:rsidR="00E82E0D" w:rsidRDefault="00194ADD" w:rsidP="00194ADD">
      <w:pPr>
        <w:spacing w:before="90"/>
        <w:ind w:left="108"/>
        <w:rPr>
          <w:rFonts w:ascii="Arial" w:hAnsi="Arial" w:cs="Arial"/>
          <w:color w:val="000000"/>
          <w:sz w:val="20"/>
          <w:szCs w:val="20"/>
          <w:lang w:val="ru-RU"/>
        </w:rPr>
      </w:pPr>
      <w:r>
        <w:rPr>
          <w:rFonts w:ascii="Arial" w:hAnsi="Arial" w:cs="Arial"/>
          <w:color w:val="000000"/>
          <w:sz w:val="20"/>
          <w:szCs w:val="20"/>
        </w:rPr>
        <w:lastRenderedPageBreak/>
        <w:t xml:space="preserve">Примечание: таблица 3.3 заполняется для ОП, если в ней предусмотрена отдельная библиотека </w:t>
      </w:r>
    </w:p>
    <w:p w:rsidR="00194ADD" w:rsidRPr="00E82E0D" w:rsidRDefault="00194ADD" w:rsidP="00E82E0D">
      <w:pPr>
        <w:spacing w:before="90"/>
        <w:ind w:left="108"/>
        <w:jc w:val="center"/>
        <w:rPr>
          <w:b/>
          <w:sz w:val="18"/>
          <w:szCs w:val="18"/>
        </w:rPr>
      </w:pPr>
      <w:r w:rsidRPr="00E82E0D">
        <w:rPr>
          <w:b/>
          <w:color w:val="000000"/>
          <w:sz w:val="20"/>
          <w:szCs w:val="20"/>
        </w:rPr>
        <w:t>Таблица 4. Студенческие общежития</w:t>
      </w:r>
    </w:p>
    <w:p w:rsidR="00194ADD" w:rsidRPr="002B5018" w:rsidRDefault="00194ADD" w:rsidP="00194ADD">
      <w:pPr>
        <w:tabs>
          <w:tab w:val="left" w:pos="1761"/>
        </w:tabs>
        <w:rPr>
          <w:sz w:val="18"/>
          <w:szCs w:val="18"/>
        </w:rPr>
      </w:pPr>
    </w:p>
    <w:tbl>
      <w:tblPr>
        <w:tblStyle w:val="TableNormal"/>
        <w:tblW w:w="9571" w:type="dxa"/>
        <w:tblInd w:w="2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49"/>
        <w:gridCol w:w="1033"/>
        <w:gridCol w:w="1541"/>
        <w:gridCol w:w="850"/>
        <w:gridCol w:w="1152"/>
        <w:gridCol w:w="1340"/>
        <w:gridCol w:w="1071"/>
        <w:gridCol w:w="1235"/>
      </w:tblGrid>
      <w:tr w:rsidR="00194ADD" w:rsidRPr="00D33A33" w:rsidTr="00194ADD">
        <w:trPr>
          <w:trHeight w:val="637"/>
        </w:trPr>
        <w:tc>
          <w:tcPr>
            <w:tcW w:w="1349" w:type="dxa"/>
            <w:vMerge w:val="restart"/>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ind w:left="141" w:right="61"/>
              <w:rPr>
                <w:sz w:val="20"/>
                <w:szCs w:val="20"/>
              </w:rPr>
            </w:pPr>
            <w:r w:rsidRPr="00D33A33">
              <w:rPr>
                <w:color w:val="000000"/>
                <w:sz w:val="20"/>
                <w:szCs w:val="20"/>
              </w:rPr>
              <w:t xml:space="preserve">Номер/ наименование общежития </w:t>
            </w:r>
          </w:p>
        </w:tc>
        <w:tc>
          <w:tcPr>
            <w:tcW w:w="1033" w:type="dxa"/>
            <w:vMerge w:val="restart"/>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ind w:left="143" w:right="128"/>
              <w:jc w:val="both"/>
              <w:rPr>
                <w:sz w:val="20"/>
                <w:szCs w:val="20"/>
              </w:rPr>
            </w:pPr>
            <w:r w:rsidRPr="00D33A33">
              <w:rPr>
                <w:color w:val="000000"/>
                <w:sz w:val="20"/>
                <w:szCs w:val="20"/>
              </w:rPr>
              <w:t>площадь (м2)</w:t>
            </w:r>
          </w:p>
        </w:tc>
        <w:tc>
          <w:tcPr>
            <w:tcW w:w="1541" w:type="dxa"/>
            <w:vMerge w:val="restart"/>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ind w:left="143"/>
              <w:rPr>
                <w:sz w:val="20"/>
                <w:szCs w:val="20"/>
              </w:rPr>
            </w:pPr>
            <w:r w:rsidRPr="00D33A33">
              <w:rPr>
                <w:color w:val="000000"/>
                <w:sz w:val="20"/>
                <w:szCs w:val="20"/>
              </w:rPr>
              <w:t>Год ввода в эксплуатацию</w:t>
            </w:r>
          </w:p>
        </w:tc>
        <w:tc>
          <w:tcPr>
            <w:tcW w:w="850" w:type="dxa"/>
            <w:vMerge w:val="restart"/>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ind w:left="142" w:right="47" w:hanging="3"/>
              <w:rPr>
                <w:sz w:val="20"/>
                <w:szCs w:val="20"/>
              </w:rPr>
            </w:pPr>
            <w:r w:rsidRPr="00D33A33">
              <w:rPr>
                <w:color w:val="000000"/>
                <w:sz w:val="20"/>
                <w:szCs w:val="20"/>
              </w:rPr>
              <w:t>тип здания</w:t>
            </w:r>
          </w:p>
        </w:tc>
        <w:tc>
          <w:tcPr>
            <w:tcW w:w="2492" w:type="dxa"/>
            <w:gridSpan w:val="2"/>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spacing w:line="274" w:lineRule="exact"/>
              <w:ind w:left="162"/>
              <w:rPr>
                <w:sz w:val="20"/>
                <w:szCs w:val="20"/>
                <w:lang w:val="ru-RU"/>
              </w:rPr>
            </w:pPr>
            <w:r w:rsidRPr="00D33A33">
              <w:rPr>
                <w:color w:val="000000"/>
                <w:sz w:val="20"/>
                <w:szCs w:val="20"/>
              </w:rPr>
              <w:t>год проведения ремонта</w:t>
            </w:r>
          </w:p>
        </w:tc>
        <w:tc>
          <w:tcPr>
            <w:tcW w:w="1071" w:type="dxa"/>
            <w:vMerge w:val="restart"/>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ind w:left="332" w:right="162" w:hanging="41"/>
              <w:rPr>
                <w:sz w:val="20"/>
                <w:szCs w:val="20"/>
              </w:rPr>
            </w:pPr>
            <w:r w:rsidRPr="00D33A33">
              <w:rPr>
                <w:color w:val="000000"/>
                <w:sz w:val="20"/>
                <w:szCs w:val="20"/>
              </w:rPr>
              <w:t>Количество мест</w:t>
            </w:r>
          </w:p>
        </w:tc>
        <w:tc>
          <w:tcPr>
            <w:tcW w:w="1235" w:type="dxa"/>
            <w:vMerge w:val="restart"/>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ind w:left="346" w:right="45" w:hanging="310"/>
              <w:rPr>
                <w:sz w:val="20"/>
                <w:szCs w:val="20"/>
              </w:rPr>
            </w:pPr>
            <w:r w:rsidRPr="00D33A33">
              <w:rPr>
                <w:color w:val="000000"/>
                <w:sz w:val="20"/>
                <w:szCs w:val="20"/>
              </w:rPr>
              <w:t>Количество потребностей</w:t>
            </w:r>
          </w:p>
        </w:tc>
      </w:tr>
      <w:tr w:rsidR="00194ADD" w:rsidRPr="00D33A33" w:rsidTr="00194ADD">
        <w:trPr>
          <w:trHeight w:val="249"/>
        </w:trPr>
        <w:tc>
          <w:tcPr>
            <w:tcW w:w="1349" w:type="dxa"/>
            <w:vMerge/>
            <w:tcBorders>
              <w:top w:val="single" w:sz="6" w:space="0" w:color="000000"/>
              <w:left w:val="single" w:sz="6" w:space="0" w:color="000000"/>
              <w:bottom w:val="single" w:sz="6" w:space="0" w:color="000000"/>
              <w:right w:val="single" w:sz="6" w:space="0" w:color="000000"/>
            </w:tcBorders>
            <w:vAlign w:val="center"/>
            <w:hideMark/>
          </w:tcPr>
          <w:p w:rsidR="00194ADD" w:rsidRPr="00D33A33" w:rsidRDefault="00194ADD" w:rsidP="00194ADD">
            <w:pPr>
              <w:widowControl/>
              <w:autoSpaceDE/>
              <w:autoSpaceDN/>
              <w:rPr>
                <w:sz w:val="20"/>
                <w:szCs w:val="20"/>
              </w:rPr>
            </w:pPr>
          </w:p>
        </w:tc>
        <w:tc>
          <w:tcPr>
            <w:tcW w:w="1033" w:type="dxa"/>
            <w:vMerge/>
            <w:tcBorders>
              <w:top w:val="single" w:sz="6" w:space="0" w:color="000000"/>
              <w:left w:val="single" w:sz="6" w:space="0" w:color="000000"/>
              <w:bottom w:val="single" w:sz="6" w:space="0" w:color="000000"/>
              <w:right w:val="single" w:sz="6" w:space="0" w:color="000000"/>
            </w:tcBorders>
            <w:vAlign w:val="center"/>
            <w:hideMark/>
          </w:tcPr>
          <w:p w:rsidR="00194ADD" w:rsidRPr="00D33A33" w:rsidRDefault="00194ADD" w:rsidP="00194ADD">
            <w:pPr>
              <w:widowControl/>
              <w:autoSpaceDE/>
              <w:autoSpaceDN/>
              <w:rPr>
                <w:sz w:val="20"/>
                <w:szCs w:val="20"/>
              </w:rPr>
            </w:pPr>
          </w:p>
        </w:tc>
        <w:tc>
          <w:tcPr>
            <w:tcW w:w="1541" w:type="dxa"/>
            <w:vMerge/>
            <w:tcBorders>
              <w:top w:val="single" w:sz="6" w:space="0" w:color="000000"/>
              <w:left w:val="single" w:sz="6" w:space="0" w:color="000000"/>
              <w:bottom w:val="single" w:sz="6" w:space="0" w:color="000000"/>
              <w:right w:val="single" w:sz="6" w:space="0" w:color="000000"/>
            </w:tcBorders>
            <w:vAlign w:val="center"/>
            <w:hideMark/>
          </w:tcPr>
          <w:p w:rsidR="00194ADD" w:rsidRPr="00D33A33" w:rsidRDefault="00194ADD" w:rsidP="00194ADD">
            <w:pPr>
              <w:widowControl/>
              <w:autoSpaceDE/>
              <w:autoSpaceDN/>
              <w:rPr>
                <w:sz w:val="20"/>
                <w:szCs w:val="20"/>
              </w:rPr>
            </w:pPr>
          </w:p>
        </w:tc>
        <w:tc>
          <w:tcPr>
            <w:tcW w:w="850" w:type="dxa"/>
            <w:vMerge/>
            <w:tcBorders>
              <w:top w:val="single" w:sz="6" w:space="0" w:color="000000"/>
              <w:left w:val="single" w:sz="6" w:space="0" w:color="000000"/>
              <w:bottom w:val="single" w:sz="6" w:space="0" w:color="000000"/>
              <w:right w:val="single" w:sz="6" w:space="0" w:color="000000"/>
            </w:tcBorders>
            <w:vAlign w:val="center"/>
            <w:hideMark/>
          </w:tcPr>
          <w:p w:rsidR="00194ADD" w:rsidRPr="00D33A33" w:rsidRDefault="00194ADD" w:rsidP="00194ADD">
            <w:pPr>
              <w:widowControl/>
              <w:autoSpaceDE/>
              <w:autoSpaceDN/>
              <w:rPr>
                <w:sz w:val="20"/>
                <w:szCs w:val="20"/>
              </w:rPr>
            </w:pPr>
          </w:p>
        </w:tc>
        <w:tc>
          <w:tcPr>
            <w:tcW w:w="1152"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spacing w:line="274" w:lineRule="exact"/>
              <w:ind w:left="193"/>
              <w:rPr>
                <w:sz w:val="20"/>
                <w:szCs w:val="20"/>
                <w:lang w:val="ru-RU"/>
              </w:rPr>
            </w:pPr>
            <w:r w:rsidRPr="00D33A33">
              <w:rPr>
                <w:sz w:val="20"/>
                <w:szCs w:val="20"/>
                <w:lang w:val="ru-RU"/>
              </w:rPr>
              <w:t>сложные</w:t>
            </w:r>
          </w:p>
        </w:tc>
        <w:tc>
          <w:tcPr>
            <w:tcW w:w="1340"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ind w:left="524" w:right="52" w:hanging="449"/>
              <w:rPr>
                <w:sz w:val="20"/>
                <w:szCs w:val="20"/>
              </w:rPr>
            </w:pPr>
            <w:r w:rsidRPr="00D33A33">
              <w:rPr>
                <w:color w:val="000000"/>
                <w:sz w:val="20"/>
                <w:szCs w:val="20"/>
              </w:rPr>
              <w:t>косметический</w:t>
            </w:r>
          </w:p>
        </w:tc>
        <w:tc>
          <w:tcPr>
            <w:tcW w:w="1071" w:type="dxa"/>
            <w:vMerge/>
            <w:tcBorders>
              <w:top w:val="single" w:sz="6" w:space="0" w:color="000000"/>
              <w:left w:val="single" w:sz="6" w:space="0" w:color="000000"/>
              <w:bottom w:val="single" w:sz="6" w:space="0" w:color="000000"/>
              <w:right w:val="single" w:sz="6" w:space="0" w:color="000000"/>
            </w:tcBorders>
            <w:vAlign w:val="center"/>
            <w:hideMark/>
          </w:tcPr>
          <w:p w:rsidR="00194ADD" w:rsidRPr="00D33A33" w:rsidRDefault="00194ADD" w:rsidP="00194ADD">
            <w:pPr>
              <w:widowControl/>
              <w:autoSpaceDE/>
              <w:autoSpaceDN/>
              <w:rPr>
                <w:sz w:val="20"/>
                <w:szCs w:val="20"/>
              </w:rPr>
            </w:pPr>
          </w:p>
        </w:tc>
        <w:tc>
          <w:tcPr>
            <w:tcW w:w="1235" w:type="dxa"/>
            <w:vMerge/>
            <w:tcBorders>
              <w:top w:val="single" w:sz="6" w:space="0" w:color="000000"/>
              <w:left w:val="single" w:sz="6" w:space="0" w:color="000000"/>
              <w:bottom w:val="single" w:sz="6" w:space="0" w:color="000000"/>
              <w:right w:val="single" w:sz="6" w:space="0" w:color="000000"/>
            </w:tcBorders>
            <w:vAlign w:val="center"/>
            <w:hideMark/>
          </w:tcPr>
          <w:p w:rsidR="00194ADD" w:rsidRPr="00D33A33" w:rsidRDefault="00194ADD" w:rsidP="00194ADD">
            <w:pPr>
              <w:widowControl/>
              <w:autoSpaceDE/>
              <w:autoSpaceDN/>
              <w:rPr>
                <w:sz w:val="20"/>
                <w:szCs w:val="20"/>
              </w:rPr>
            </w:pPr>
          </w:p>
        </w:tc>
      </w:tr>
      <w:tr w:rsidR="00194ADD" w:rsidRPr="00D33A33" w:rsidTr="00194ADD">
        <w:trPr>
          <w:trHeight w:val="316"/>
        </w:trPr>
        <w:tc>
          <w:tcPr>
            <w:tcW w:w="1349"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rPr>
                <w:sz w:val="20"/>
                <w:szCs w:val="20"/>
              </w:rPr>
            </w:pPr>
            <w:r w:rsidRPr="00D33A33">
              <w:rPr>
                <w:sz w:val="20"/>
                <w:szCs w:val="20"/>
              </w:rPr>
              <w:t xml:space="preserve">№5 </w:t>
            </w:r>
            <w:r w:rsidRPr="00D33A33">
              <w:rPr>
                <w:color w:val="000000"/>
                <w:sz w:val="20"/>
                <w:szCs w:val="20"/>
              </w:rPr>
              <w:t>общежитие</w:t>
            </w:r>
          </w:p>
        </w:tc>
        <w:tc>
          <w:tcPr>
            <w:tcW w:w="1033"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sz w:val="20"/>
                <w:szCs w:val="20"/>
              </w:rPr>
              <w:t>5618,8</w:t>
            </w:r>
          </w:p>
        </w:tc>
        <w:tc>
          <w:tcPr>
            <w:tcW w:w="1541"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sz w:val="20"/>
                <w:szCs w:val="20"/>
              </w:rPr>
              <w:t>1978</w:t>
            </w:r>
          </w:p>
        </w:tc>
        <w:tc>
          <w:tcPr>
            <w:tcW w:w="850"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color w:val="000000"/>
                <w:sz w:val="20"/>
                <w:szCs w:val="20"/>
              </w:rPr>
              <w:t>Многослойный</w:t>
            </w:r>
          </w:p>
        </w:tc>
        <w:tc>
          <w:tcPr>
            <w:tcW w:w="1152"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sz w:val="20"/>
                <w:szCs w:val="20"/>
              </w:rPr>
              <w:t>2017</w:t>
            </w:r>
          </w:p>
        </w:tc>
        <w:tc>
          <w:tcPr>
            <w:tcW w:w="1340"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color w:val="000000"/>
                <w:sz w:val="20"/>
                <w:szCs w:val="20"/>
              </w:rPr>
              <w:t>Ежегодно</w:t>
            </w:r>
          </w:p>
        </w:tc>
        <w:tc>
          <w:tcPr>
            <w:tcW w:w="1071"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sz w:val="20"/>
                <w:szCs w:val="20"/>
              </w:rPr>
              <w:t>352</w:t>
            </w:r>
          </w:p>
        </w:tc>
        <w:tc>
          <w:tcPr>
            <w:tcW w:w="1235"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sz w:val="20"/>
                <w:szCs w:val="20"/>
              </w:rPr>
              <w:t>-</w:t>
            </w:r>
          </w:p>
        </w:tc>
      </w:tr>
      <w:tr w:rsidR="00194ADD" w:rsidRPr="00D33A33" w:rsidTr="00194ADD">
        <w:trPr>
          <w:trHeight w:val="316"/>
        </w:trPr>
        <w:tc>
          <w:tcPr>
            <w:tcW w:w="1349"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rPr>
                <w:sz w:val="20"/>
                <w:szCs w:val="20"/>
              </w:rPr>
            </w:pPr>
            <w:r w:rsidRPr="00D33A33">
              <w:rPr>
                <w:sz w:val="20"/>
                <w:szCs w:val="20"/>
              </w:rPr>
              <w:t xml:space="preserve">№7 </w:t>
            </w:r>
            <w:r w:rsidRPr="00D33A33">
              <w:rPr>
                <w:color w:val="000000"/>
                <w:sz w:val="20"/>
                <w:szCs w:val="20"/>
              </w:rPr>
              <w:t>общежитие</w:t>
            </w:r>
          </w:p>
        </w:tc>
        <w:tc>
          <w:tcPr>
            <w:tcW w:w="1033"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sz w:val="20"/>
                <w:szCs w:val="20"/>
              </w:rPr>
              <w:t>3236,1</w:t>
            </w:r>
          </w:p>
        </w:tc>
        <w:tc>
          <w:tcPr>
            <w:tcW w:w="1541"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sz w:val="20"/>
                <w:szCs w:val="20"/>
              </w:rPr>
              <w:t>1985</w:t>
            </w:r>
          </w:p>
        </w:tc>
        <w:tc>
          <w:tcPr>
            <w:tcW w:w="850"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color w:val="000000"/>
                <w:sz w:val="20"/>
                <w:szCs w:val="20"/>
              </w:rPr>
              <w:t>Многослойный</w:t>
            </w:r>
          </w:p>
        </w:tc>
        <w:tc>
          <w:tcPr>
            <w:tcW w:w="1152"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sz w:val="20"/>
                <w:szCs w:val="20"/>
              </w:rPr>
              <w:t>2021</w:t>
            </w:r>
          </w:p>
        </w:tc>
        <w:tc>
          <w:tcPr>
            <w:tcW w:w="1340"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color w:val="000000"/>
                <w:sz w:val="20"/>
                <w:szCs w:val="20"/>
              </w:rPr>
              <w:t>Ежегодно</w:t>
            </w:r>
          </w:p>
        </w:tc>
        <w:tc>
          <w:tcPr>
            <w:tcW w:w="1071"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sz w:val="20"/>
                <w:szCs w:val="20"/>
              </w:rPr>
              <w:t>132</w:t>
            </w:r>
          </w:p>
        </w:tc>
        <w:tc>
          <w:tcPr>
            <w:tcW w:w="1235"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sz w:val="20"/>
                <w:szCs w:val="20"/>
              </w:rPr>
              <w:t>-</w:t>
            </w:r>
          </w:p>
        </w:tc>
      </w:tr>
    </w:tbl>
    <w:p w:rsidR="00E82E0D" w:rsidRDefault="00194ADD" w:rsidP="00194ADD">
      <w:pPr>
        <w:pStyle w:val="a9"/>
        <w:tabs>
          <w:tab w:val="left" w:pos="1761"/>
        </w:tabs>
        <w:spacing w:before="231"/>
        <w:ind w:left="593" w:firstLine="0"/>
        <w:rPr>
          <w:color w:val="000000"/>
          <w:sz w:val="20"/>
          <w:szCs w:val="20"/>
          <w:lang w:val="ru-RU"/>
        </w:rPr>
      </w:pPr>
      <w:r w:rsidRPr="00D33A33">
        <w:rPr>
          <w:color w:val="000000"/>
          <w:sz w:val="20"/>
          <w:szCs w:val="20"/>
        </w:rPr>
        <w:t>Примечание: Таблица 4 заполняется для ОП, если ей предоставле</w:t>
      </w:r>
      <w:r w:rsidR="00E82E0D">
        <w:rPr>
          <w:color w:val="000000"/>
          <w:sz w:val="20"/>
          <w:szCs w:val="20"/>
        </w:rPr>
        <w:t xml:space="preserve">но отдельное общежитие </w:t>
      </w:r>
    </w:p>
    <w:p w:rsidR="00194ADD" w:rsidRPr="00E82E0D" w:rsidRDefault="00E82E0D" w:rsidP="00E82E0D">
      <w:pPr>
        <w:pStyle w:val="a9"/>
        <w:tabs>
          <w:tab w:val="left" w:pos="1761"/>
        </w:tabs>
        <w:spacing w:before="231"/>
        <w:ind w:left="593" w:firstLine="0"/>
        <w:jc w:val="center"/>
        <w:rPr>
          <w:b/>
          <w:color w:val="000000"/>
          <w:sz w:val="20"/>
          <w:szCs w:val="20"/>
          <w:lang w:val="ru-RU"/>
        </w:rPr>
      </w:pPr>
      <w:r w:rsidRPr="00E82E0D">
        <w:rPr>
          <w:b/>
          <w:color w:val="000000"/>
          <w:sz w:val="20"/>
          <w:szCs w:val="20"/>
        </w:rPr>
        <w:t xml:space="preserve">Таблица </w:t>
      </w:r>
      <w:r w:rsidRPr="00E82E0D">
        <w:rPr>
          <w:b/>
          <w:color w:val="000000"/>
          <w:sz w:val="20"/>
          <w:szCs w:val="20"/>
          <w:lang w:val="ru-RU"/>
        </w:rPr>
        <w:t>5</w:t>
      </w:r>
      <w:r w:rsidRPr="00E82E0D">
        <w:rPr>
          <w:b/>
          <w:color w:val="000000"/>
          <w:sz w:val="20"/>
          <w:szCs w:val="20"/>
        </w:rPr>
        <w:t>. Столовые</w:t>
      </w:r>
    </w:p>
    <w:tbl>
      <w:tblPr>
        <w:tblStyle w:val="TableNormal"/>
        <w:tblW w:w="9531" w:type="dxa"/>
        <w:tblInd w:w="2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10"/>
        <w:gridCol w:w="1843"/>
        <w:gridCol w:w="1840"/>
        <w:gridCol w:w="1276"/>
        <w:gridCol w:w="1561"/>
        <w:gridCol w:w="1701"/>
      </w:tblGrid>
      <w:tr w:rsidR="00194ADD" w:rsidRPr="00D33A33" w:rsidTr="00194ADD">
        <w:trPr>
          <w:trHeight w:val="637"/>
        </w:trPr>
        <w:tc>
          <w:tcPr>
            <w:tcW w:w="1310" w:type="dxa"/>
            <w:vMerge w:val="restart"/>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ind w:left="282" w:right="266" w:hanging="3"/>
              <w:jc w:val="center"/>
              <w:rPr>
                <w:sz w:val="20"/>
                <w:szCs w:val="20"/>
              </w:rPr>
            </w:pPr>
            <w:r w:rsidRPr="00D33A33">
              <w:rPr>
                <w:color w:val="000000"/>
                <w:sz w:val="20"/>
                <w:szCs w:val="20"/>
              </w:rPr>
              <w:t>площадь (м2)</w:t>
            </w:r>
          </w:p>
        </w:tc>
        <w:tc>
          <w:tcPr>
            <w:tcW w:w="1843" w:type="dxa"/>
            <w:vMerge w:val="restart"/>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ind w:left="240" w:right="205" w:firstLine="28"/>
              <w:rPr>
                <w:sz w:val="20"/>
                <w:szCs w:val="20"/>
              </w:rPr>
            </w:pPr>
            <w:r w:rsidRPr="00D33A33">
              <w:rPr>
                <w:color w:val="000000"/>
                <w:sz w:val="20"/>
                <w:szCs w:val="20"/>
              </w:rPr>
              <w:t>Год ввода в эксплуатацию</w:t>
            </w:r>
          </w:p>
        </w:tc>
        <w:tc>
          <w:tcPr>
            <w:tcW w:w="1840" w:type="dxa"/>
            <w:vMerge w:val="restart"/>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spacing w:line="274" w:lineRule="exact"/>
              <w:ind w:left="252"/>
              <w:rPr>
                <w:sz w:val="20"/>
                <w:szCs w:val="20"/>
              </w:rPr>
            </w:pPr>
            <w:r w:rsidRPr="00D33A33">
              <w:rPr>
                <w:color w:val="000000"/>
                <w:sz w:val="20"/>
                <w:szCs w:val="20"/>
              </w:rPr>
              <w:t>тип здания</w:t>
            </w:r>
          </w:p>
        </w:tc>
        <w:tc>
          <w:tcPr>
            <w:tcW w:w="2837" w:type="dxa"/>
            <w:gridSpan w:val="2"/>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spacing w:line="274" w:lineRule="exact"/>
              <w:ind w:left="220"/>
              <w:rPr>
                <w:sz w:val="20"/>
                <w:szCs w:val="20"/>
              </w:rPr>
            </w:pPr>
            <w:r w:rsidRPr="00D33A33">
              <w:rPr>
                <w:color w:val="000000"/>
                <w:sz w:val="20"/>
                <w:szCs w:val="20"/>
              </w:rPr>
              <w:t>год проведения ремонта</w:t>
            </w:r>
          </w:p>
        </w:tc>
        <w:tc>
          <w:tcPr>
            <w:tcW w:w="1701" w:type="dxa"/>
            <w:vMerge w:val="restart"/>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ind w:left="462" w:right="-20" w:hanging="322"/>
              <w:rPr>
                <w:sz w:val="20"/>
                <w:szCs w:val="20"/>
              </w:rPr>
            </w:pPr>
            <w:r w:rsidRPr="00D33A33">
              <w:rPr>
                <w:color w:val="000000"/>
                <w:sz w:val="20"/>
                <w:szCs w:val="20"/>
              </w:rPr>
              <w:t>Количество потребностей</w:t>
            </w:r>
          </w:p>
        </w:tc>
      </w:tr>
      <w:tr w:rsidR="00194ADD" w:rsidRPr="00D33A33" w:rsidTr="00194ADD">
        <w:trPr>
          <w:trHeight w:val="420"/>
        </w:trPr>
        <w:tc>
          <w:tcPr>
            <w:tcW w:w="1310" w:type="dxa"/>
            <w:vMerge/>
            <w:tcBorders>
              <w:top w:val="single" w:sz="6" w:space="0" w:color="000000"/>
              <w:left w:val="single" w:sz="6" w:space="0" w:color="000000"/>
              <w:bottom w:val="single" w:sz="6" w:space="0" w:color="000000"/>
              <w:right w:val="single" w:sz="6" w:space="0" w:color="000000"/>
            </w:tcBorders>
            <w:vAlign w:val="center"/>
            <w:hideMark/>
          </w:tcPr>
          <w:p w:rsidR="00194ADD" w:rsidRPr="00D33A33" w:rsidRDefault="00194ADD" w:rsidP="00194ADD">
            <w:pPr>
              <w:widowControl/>
              <w:autoSpaceDE/>
              <w:autoSpaceDN/>
              <w:rPr>
                <w:sz w:val="20"/>
                <w:szCs w:val="20"/>
              </w:rPr>
            </w:pPr>
          </w:p>
        </w:tc>
        <w:tc>
          <w:tcPr>
            <w:tcW w:w="1843" w:type="dxa"/>
            <w:vMerge/>
            <w:tcBorders>
              <w:top w:val="single" w:sz="6" w:space="0" w:color="000000"/>
              <w:left w:val="single" w:sz="6" w:space="0" w:color="000000"/>
              <w:bottom w:val="single" w:sz="6" w:space="0" w:color="000000"/>
              <w:right w:val="single" w:sz="6" w:space="0" w:color="000000"/>
            </w:tcBorders>
            <w:vAlign w:val="center"/>
            <w:hideMark/>
          </w:tcPr>
          <w:p w:rsidR="00194ADD" w:rsidRPr="00D33A33" w:rsidRDefault="00194ADD" w:rsidP="00194ADD">
            <w:pPr>
              <w:widowControl/>
              <w:autoSpaceDE/>
              <w:autoSpaceDN/>
              <w:rPr>
                <w:sz w:val="20"/>
                <w:szCs w:val="20"/>
              </w:rPr>
            </w:pPr>
          </w:p>
        </w:tc>
        <w:tc>
          <w:tcPr>
            <w:tcW w:w="1840" w:type="dxa"/>
            <w:vMerge/>
            <w:tcBorders>
              <w:top w:val="single" w:sz="6" w:space="0" w:color="000000"/>
              <w:left w:val="single" w:sz="6" w:space="0" w:color="000000"/>
              <w:bottom w:val="single" w:sz="6" w:space="0" w:color="000000"/>
              <w:right w:val="single" w:sz="6" w:space="0" w:color="000000"/>
            </w:tcBorders>
            <w:vAlign w:val="center"/>
            <w:hideMark/>
          </w:tcPr>
          <w:p w:rsidR="00194ADD" w:rsidRPr="00D33A33" w:rsidRDefault="00194ADD" w:rsidP="00194ADD">
            <w:pPr>
              <w:widowControl/>
              <w:autoSpaceDE/>
              <w:autoSpaceDN/>
              <w:rPr>
                <w:sz w:val="20"/>
                <w:szCs w:val="20"/>
              </w:rPr>
            </w:pPr>
          </w:p>
        </w:tc>
        <w:tc>
          <w:tcPr>
            <w:tcW w:w="1276"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spacing w:line="274" w:lineRule="exact"/>
              <w:ind w:left="242"/>
              <w:rPr>
                <w:sz w:val="20"/>
                <w:szCs w:val="20"/>
              </w:rPr>
            </w:pPr>
            <w:r w:rsidRPr="00D33A33">
              <w:rPr>
                <w:sz w:val="20"/>
                <w:szCs w:val="20"/>
                <w:lang w:val="ru-RU"/>
              </w:rPr>
              <w:t>сложные</w:t>
            </w:r>
          </w:p>
        </w:tc>
        <w:tc>
          <w:tcPr>
            <w:tcW w:w="1561"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ind w:left="514" w:right="143" w:hanging="332"/>
              <w:rPr>
                <w:sz w:val="20"/>
                <w:szCs w:val="20"/>
              </w:rPr>
            </w:pPr>
            <w:r w:rsidRPr="00D33A33">
              <w:rPr>
                <w:color w:val="000000"/>
                <w:sz w:val="20"/>
                <w:szCs w:val="20"/>
              </w:rPr>
              <w:t>косметический</w:t>
            </w:r>
          </w:p>
        </w:tc>
        <w:tc>
          <w:tcPr>
            <w:tcW w:w="1701" w:type="dxa"/>
            <w:vMerge/>
            <w:tcBorders>
              <w:top w:val="single" w:sz="6" w:space="0" w:color="000000"/>
              <w:left w:val="single" w:sz="6" w:space="0" w:color="000000"/>
              <w:bottom w:val="single" w:sz="6" w:space="0" w:color="000000"/>
              <w:right w:val="single" w:sz="6" w:space="0" w:color="000000"/>
            </w:tcBorders>
            <w:vAlign w:val="center"/>
            <w:hideMark/>
          </w:tcPr>
          <w:p w:rsidR="00194ADD" w:rsidRPr="00D33A33" w:rsidRDefault="00194ADD" w:rsidP="00194ADD">
            <w:pPr>
              <w:widowControl/>
              <w:autoSpaceDE/>
              <w:autoSpaceDN/>
              <w:rPr>
                <w:sz w:val="20"/>
                <w:szCs w:val="20"/>
              </w:rPr>
            </w:pPr>
          </w:p>
        </w:tc>
      </w:tr>
      <w:tr w:rsidR="00194ADD" w:rsidRPr="00D33A33" w:rsidTr="00194ADD">
        <w:trPr>
          <w:trHeight w:val="316"/>
        </w:trPr>
        <w:tc>
          <w:tcPr>
            <w:tcW w:w="1310"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sz w:val="20"/>
                <w:szCs w:val="20"/>
              </w:rPr>
              <w:t>122,4</w:t>
            </w:r>
          </w:p>
        </w:tc>
        <w:tc>
          <w:tcPr>
            <w:tcW w:w="1843"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sz w:val="20"/>
                <w:szCs w:val="20"/>
              </w:rPr>
              <w:t>1974</w:t>
            </w:r>
          </w:p>
        </w:tc>
        <w:tc>
          <w:tcPr>
            <w:tcW w:w="1840"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color w:val="000000"/>
                <w:sz w:val="20"/>
                <w:szCs w:val="20"/>
              </w:rPr>
              <w:t>типичные</w:t>
            </w:r>
          </w:p>
        </w:tc>
        <w:tc>
          <w:tcPr>
            <w:tcW w:w="1276"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sz w:val="20"/>
                <w:szCs w:val="20"/>
              </w:rPr>
              <w:t>2014</w:t>
            </w:r>
          </w:p>
        </w:tc>
        <w:tc>
          <w:tcPr>
            <w:tcW w:w="1561"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color w:val="000000"/>
                <w:sz w:val="20"/>
                <w:szCs w:val="20"/>
              </w:rPr>
              <w:t>Ежегодно</w:t>
            </w:r>
          </w:p>
        </w:tc>
        <w:tc>
          <w:tcPr>
            <w:tcW w:w="1701" w:type="dxa"/>
            <w:tcBorders>
              <w:top w:val="single" w:sz="6" w:space="0" w:color="000000"/>
              <w:left w:val="single" w:sz="6" w:space="0" w:color="000000"/>
              <w:bottom w:val="single" w:sz="6" w:space="0" w:color="000000"/>
              <w:right w:val="single" w:sz="6" w:space="0" w:color="000000"/>
            </w:tcBorders>
            <w:hideMark/>
          </w:tcPr>
          <w:p w:rsidR="00194ADD" w:rsidRPr="00D33A33" w:rsidRDefault="00194ADD" w:rsidP="00194ADD">
            <w:pPr>
              <w:pStyle w:val="TableParagraph"/>
              <w:jc w:val="center"/>
              <w:rPr>
                <w:sz w:val="20"/>
                <w:szCs w:val="20"/>
              </w:rPr>
            </w:pPr>
            <w:r w:rsidRPr="00D33A33">
              <w:rPr>
                <w:sz w:val="20"/>
                <w:szCs w:val="20"/>
              </w:rPr>
              <w:t>-</w:t>
            </w:r>
          </w:p>
        </w:tc>
      </w:tr>
    </w:tbl>
    <w:p w:rsidR="00194ADD" w:rsidRPr="00E82E0D" w:rsidRDefault="00194ADD" w:rsidP="00E82E0D">
      <w:pPr>
        <w:pStyle w:val="a7"/>
        <w:spacing w:before="10"/>
        <w:jc w:val="center"/>
        <w:rPr>
          <w:b/>
          <w:i/>
          <w:sz w:val="20"/>
          <w:szCs w:val="20"/>
        </w:rPr>
      </w:pPr>
    </w:p>
    <w:p w:rsidR="00194ADD" w:rsidRPr="00E82E0D" w:rsidRDefault="00E82E0D" w:rsidP="00E82E0D">
      <w:pPr>
        <w:pStyle w:val="a9"/>
        <w:tabs>
          <w:tab w:val="left" w:pos="1761"/>
        </w:tabs>
        <w:ind w:left="593" w:firstLine="0"/>
        <w:jc w:val="center"/>
        <w:rPr>
          <w:b/>
          <w:i/>
          <w:color w:val="000000"/>
          <w:sz w:val="20"/>
          <w:szCs w:val="20"/>
        </w:rPr>
      </w:pPr>
      <w:r w:rsidRPr="00E82E0D">
        <w:rPr>
          <w:b/>
          <w:i/>
          <w:color w:val="000000"/>
          <w:sz w:val="20"/>
          <w:szCs w:val="20"/>
        </w:rPr>
        <w:t xml:space="preserve">Таблица </w:t>
      </w:r>
      <w:r w:rsidRPr="00E82E0D">
        <w:rPr>
          <w:b/>
          <w:i/>
          <w:color w:val="000000"/>
          <w:sz w:val="20"/>
          <w:szCs w:val="20"/>
          <w:lang w:val="ru-RU"/>
        </w:rPr>
        <w:t>6</w:t>
      </w:r>
      <w:r w:rsidR="00194ADD" w:rsidRPr="00E82E0D">
        <w:rPr>
          <w:b/>
          <w:i/>
          <w:color w:val="000000"/>
          <w:sz w:val="20"/>
          <w:szCs w:val="20"/>
        </w:rPr>
        <w:t>. Спортивная и культурно-оздоровительная инфраструктура</w:t>
      </w:r>
    </w:p>
    <w:p w:rsidR="00194ADD" w:rsidRPr="00D33A33" w:rsidRDefault="00194ADD" w:rsidP="00E82E0D">
      <w:pPr>
        <w:pStyle w:val="a9"/>
        <w:tabs>
          <w:tab w:val="left" w:pos="1761"/>
        </w:tabs>
        <w:ind w:left="593" w:firstLine="0"/>
        <w:jc w:val="center"/>
        <w:rPr>
          <w:sz w:val="20"/>
          <w:szCs w:val="20"/>
        </w:rPr>
      </w:pPr>
    </w:p>
    <w:tbl>
      <w:tblPr>
        <w:tblStyle w:val="TableNormal"/>
        <w:tblW w:w="9531" w:type="dxa"/>
        <w:tblInd w:w="2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49"/>
        <w:gridCol w:w="1378"/>
        <w:gridCol w:w="1196"/>
        <w:gridCol w:w="1074"/>
        <w:gridCol w:w="1278"/>
        <w:gridCol w:w="1555"/>
        <w:gridCol w:w="1701"/>
      </w:tblGrid>
      <w:tr w:rsidR="00194ADD" w:rsidRPr="00D33A33" w:rsidTr="00194ADD">
        <w:trPr>
          <w:trHeight w:val="279"/>
        </w:trPr>
        <w:tc>
          <w:tcPr>
            <w:tcW w:w="1349" w:type="dxa"/>
            <w:tcBorders>
              <w:top w:val="single" w:sz="6" w:space="0" w:color="000000"/>
              <w:left w:val="single" w:sz="6" w:space="0" w:color="000000"/>
              <w:bottom w:val="nil"/>
              <w:right w:val="single" w:sz="6" w:space="0" w:color="000000"/>
            </w:tcBorders>
            <w:hideMark/>
          </w:tcPr>
          <w:p w:rsidR="00194ADD" w:rsidRPr="00D33A33" w:rsidRDefault="00194ADD" w:rsidP="00194ADD">
            <w:pPr>
              <w:pStyle w:val="TableParagraph"/>
              <w:rPr>
                <w:sz w:val="20"/>
                <w:szCs w:val="20"/>
              </w:rPr>
            </w:pPr>
            <w:r w:rsidRPr="00D33A33">
              <w:rPr>
                <w:color w:val="000000"/>
                <w:sz w:val="20"/>
                <w:szCs w:val="20"/>
              </w:rPr>
              <w:t>Номер/ наименование</w:t>
            </w:r>
          </w:p>
        </w:tc>
        <w:tc>
          <w:tcPr>
            <w:tcW w:w="1378" w:type="dxa"/>
            <w:tcBorders>
              <w:top w:val="single" w:sz="6" w:space="0" w:color="000000"/>
              <w:left w:val="single" w:sz="6" w:space="0" w:color="000000"/>
              <w:bottom w:val="nil"/>
              <w:right w:val="single" w:sz="6" w:space="0" w:color="000000"/>
            </w:tcBorders>
            <w:hideMark/>
          </w:tcPr>
          <w:p w:rsidR="00194ADD" w:rsidRPr="00D33A33" w:rsidRDefault="00194ADD" w:rsidP="00194ADD">
            <w:pPr>
              <w:pStyle w:val="TableParagraph"/>
              <w:jc w:val="center"/>
              <w:rPr>
                <w:sz w:val="20"/>
                <w:szCs w:val="20"/>
              </w:rPr>
            </w:pPr>
            <w:r w:rsidRPr="00D33A33">
              <w:rPr>
                <w:color w:val="000000"/>
                <w:sz w:val="20"/>
                <w:szCs w:val="20"/>
              </w:rPr>
              <w:t>площадь (м2)</w:t>
            </w:r>
          </w:p>
        </w:tc>
        <w:tc>
          <w:tcPr>
            <w:tcW w:w="1196" w:type="dxa"/>
            <w:tcBorders>
              <w:top w:val="single" w:sz="6" w:space="0" w:color="000000"/>
              <w:left w:val="single" w:sz="6" w:space="0" w:color="000000"/>
              <w:bottom w:val="nil"/>
              <w:right w:val="single" w:sz="6" w:space="0" w:color="000000"/>
            </w:tcBorders>
            <w:hideMark/>
          </w:tcPr>
          <w:p w:rsidR="00194ADD" w:rsidRPr="00D33A33" w:rsidRDefault="00194ADD" w:rsidP="00194ADD">
            <w:pPr>
              <w:pStyle w:val="TableParagraph"/>
              <w:rPr>
                <w:sz w:val="20"/>
                <w:szCs w:val="20"/>
              </w:rPr>
            </w:pPr>
            <w:r w:rsidRPr="00D33A33">
              <w:rPr>
                <w:color w:val="000000"/>
                <w:sz w:val="20"/>
                <w:szCs w:val="20"/>
              </w:rPr>
              <w:t>Год ввода в эксплуатацию</w:t>
            </w:r>
          </w:p>
        </w:tc>
        <w:tc>
          <w:tcPr>
            <w:tcW w:w="1074" w:type="dxa"/>
            <w:tcBorders>
              <w:top w:val="single" w:sz="6" w:space="0" w:color="000000"/>
              <w:left w:val="single" w:sz="6" w:space="0" w:color="000000"/>
              <w:bottom w:val="nil"/>
              <w:right w:val="single" w:sz="6" w:space="0" w:color="000000"/>
            </w:tcBorders>
            <w:hideMark/>
          </w:tcPr>
          <w:p w:rsidR="00194ADD" w:rsidRPr="00D33A33" w:rsidRDefault="00194ADD" w:rsidP="00194ADD">
            <w:pPr>
              <w:pStyle w:val="TableParagraph"/>
              <w:jc w:val="center"/>
              <w:rPr>
                <w:sz w:val="20"/>
                <w:szCs w:val="20"/>
              </w:rPr>
            </w:pPr>
            <w:r w:rsidRPr="00D33A33">
              <w:rPr>
                <w:color w:val="000000"/>
                <w:sz w:val="20"/>
                <w:szCs w:val="20"/>
              </w:rPr>
              <w:t>тип здания</w:t>
            </w:r>
          </w:p>
        </w:tc>
        <w:tc>
          <w:tcPr>
            <w:tcW w:w="2833" w:type="dxa"/>
            <w:gridSpan w:val="2"/>
            <w:tcBorders>
              <w:top w:val="single" w:sz="6" w:space="0" w:color="000000"/>
              <w:left w:val="single" w:sz="6" w:space="0" w:color="000000"/>
              <w:bottom w:val="nil"/>
              <w:right w:val="single" w:sz="6" w:space="0" w:color="000000"/>
            </w:tcBorders>
            <w:hideMark/>
          </w:tcPr>
          <w:p w:rsidR="00194ADD" w:rsidRPr="00D33A33" w:rsidRDefault="00194ADD" w:rsidP="00194ADD">
            <w:pPr>
              <w:pStyle w:val="TableParagraph"/>
              <w:rPr>
                <w:sz w:val="20"/>
                <w:szCs w:val="20"/>
              </w:rPr>
            </w:pPr>
            <w:r w:rsidRPr="00D33A33">
              <w:rPr>
                <w:color w:val="000000"/>
                <w:sz w:val="20"/>
                <w:szCs w:val="20"/>
              </w:rPr>
              <w:t>год проведения ремонта</w:t>
            </w:r>
          </w:p>
        </w:tc>
        <w:tc>
          <w:tcPr>
            <w:tcW w:w="1701" w:type="dxa"/>
            <w:tcBorders>
              <w:top w:val="single" w:sz="6" w:space="0" w:color="000000"/>
              <w:left w:val="single" w:sz="6" w:space="0" w:color="000000"/>
              <w:bottom w:val="nil"/>
              <w:right w:val="single" w:sz="6" w:space="0" w:color="000000"/>
            </w:tcBorders>
            <w:hideMark/>
          </w:tcPr>
          <w:p w:rsidR="00194ADD" w:rsidRPr="00D33A33" w:rsidRDefault="00194ADD" w:rsidP="00194ADD">
            <w:pPr>
              <w:pStyle w:val="TableParagraph"/>
              <w:rPr>
                <w:sz w:val="20"/>
                <w:szCs w:val="20"/>
              </w:rPr>
            </w:pPr>
            <w:r w:rsidRPr="00D33A33">
              <w:rPr>
                <w:color w:val="000000"/>
                <w:sz w:val="20"/>
                <w:szCs w:val="20"/>
              </w:rPr>
              <w:t>Количество мест</w:t>
            </w:r>
          </w:p>
        </w:tc>
      </w:tr>
      <w:tr w:rsidR="00194ADD" w:rsidRPr="00D33A33" w:rsidTr="00194ADD">
        <w:trPr>
          <w:trHeight w:val="275"/>
        </w:trPr>
        <w:tc>
          <w:tcPr>
            <w:tcW w:w="1349" w:type="dxa"/>
            <w:tcBorders>
              <w:top w:val="nil"/>
              <w:left w:val="single" w:sz="6" w:space="0" w:color="000000"/>
              <w:bottom w:val="nil"/>
              <w:right w:val="single" w:sz="6" w:space="0" w:color="000000"/>
            </w:tcBorders>
            <w:hideMark/>
          </w:tcPr>
          <w:p w:rsidR="00194ADD" w:rsidRPr="00D33A33" w:rsidRDefault="00194ADD" w:rsidP="00194ADD">
            <w:pPr>
              <w:pStyle w:val="TableParagraph"/>
              <w:rPr>
                <w:sz w:val="20"/>
                <w:szCs w:val="20"/>
              </w:rPr>
            </w:pPr>
          </w:p>
        </w:tc>
        <w:tc>
          <w:tcPr>
            <w:tcW w:w="1378" w:type="dxa"/>
            <w:tcBorders>
              <w:top w:val="nil"/>
              <w:left w:val="single" w:sz="6" w:space="0" w:color="000000"/>
              <w:bottom w:val="nil"/>
              <w:right w:val="single" w:sz="6" w:space="0" w:color="000000"/>
            </w:tcBorders>
            <w:hideMark/>
          </w:tcPr>
          <w:p w:rsidR="00194ADD" w:rsidRPr="00D33A33" w:rsidRDefault="00194ADD" w:rsidP="00194ADD">
            <w:pPr>
              <w:pStyle w:val="TableParagraph"/>
              <w:jc w:val="center"/>
              <w:rPr>
                <w:sz w:val="20"/>
                <w:szCs w:val="20"/>
              </w:rPr>
            </w:pPr>
          </w:p>
        </w:tc>
        <w:tc>
          <w:tcPr>
            <w:tcW w:w="1196" w:type="dxa"/>
            <w:tcBorders>
              <w:top w:val="nil"/>
              <w:left w:val="single" w:sz="6" w:space="0" w:color="000000"/>
              <w:bottom w:val="nil"/>
              <w:right w:val="single" w:sz="6" w:space="0" w:color="000000"/>
            </w:tcBorders>
            <w:hideMark/>
          </w:tcPr>
          <w:p w:rsidR="00194ADD" w:rsidRPr="00D33A33" w:rsidRDefault="00194ADD" w:rsidP="00194ADD">
            <w:pPr>
              <w:pStyle w:val="TableParagraph"/>
              <w:rPr>
                <w:sz w:val="20"/>
                <w:szCs w:val="20"/>
              </w:rPr>
            </w:pPr>
          </w:p>
        </w:tc>
        <w:tc>
          <w:tcPr>
            <w:tcW w:w="1074" w:type="dxa"/>
            <w:tcBorders>
              <w:top w:val="nil"/>
              <w:left w:val="single" w:sz="6" w:space="0" w:color="000000"/>
              <w:bottom w:val="nil"/>
              <w:right w:val="single" w:sz="6" w:space="0" w:color="000000"/>
            </w:tcBorders>
          </w:tcPr>
          <w:p w:rsidR="00194ADD" w:rsidRPr="00D33A33" w:rsidRDefault="00194ADD" w:rsidP="00194ADD">
            <w:pPr>
              <w:pStyle w:val="TableParagraph"/>
              <w:jc w:val="center"/>
              <w:rPr>
                <w:sz w:val="20"/>
                <w:szCs w:val="20"/>
              </w:rPr>
            </w:pPr>
          </w:p>
        </w:tc>
        <w:tc>
          <w:tcPr>
            <w:tcW w:w="2833" w:type="dxa"/>
            <w:gridSpan w:val="2"/>
            <w:tcBorders>
              <w:top w:val="nil"/>
              <w:left w:val="single" w:sz="6" w:space="0" w:color="000000"/>
              <w:bottom w:val="nil"/>
              <w:right w:val="single" w:sz="6" w:space="0" w:color="000000"/>
            </w:tcBorders>
          </w:tcPr>
          <w:p w:rsidR="00194ADD" w:rsidRPr="00D33A33" w:rsidRDefault="00194ADD" w:rsidP="00194ADD">
            <w:pPr>
              <w:pStyle w:val="TableParagraph"/>
              <w:rPr>
                <w:sz w:val="20"/>
                <w:szCs w:val="20"/>
              </w:rPr>
            </w:pPr>
          </w:p>
        </w:tc>
        <w:tc>
          <w:tcPr>
            <w:tcW w:w="1701" w:type="dxa"/>
            <w:tcBorders>
              <w:top w:val="nil"/>
              <w:left w:val="single" w:sz="6" w:space="0" w:color="000000"/>
              <w:bottom w:val="nil"/>
              <w:right w:val="single" w:sz="6" w:space="0" w:color="000000"/>
            </w:tcBorders>
          </w:tcPr>
          <w:p w:rsidR="00194ADD" w:rsidRPr="00D33A33" w:rsidRDefault="00194ADD" w:rsidP="00194ADD">
            <w:pPr>
              <w:pStyle w:val="TableParagraph"/>
              <w:rPr>
                <w:sz w:val="20"/>
                <w:szCs w:val="20"/>
              </w:rPr>
            </w:pPr>
          </w:p>
        </w:tc>
      </w:tr>
      <w:tr w:rsidR="00194ADD" w:rsidRPr="00256CC8" w:rsidTr="00194ADD">
        <w:trPr>
          <w:trHeight w:val="70"/>
        </w:trPr>
        <w:tc>
          <w:tcPr>
            <w:tcW w:w="1349" w:type="dxa"/>
            <w:vMerge w:val="restart"/>
            <w:tcBorders>
              <w:top w:val="nil"/>
              <w:left w:val="single" w:sz="6" w:space="0" w:color="000000"/>
              <w:bottom w:val="nil"/>
              <w:right w:val="single" w:sz="6" w:space="0" w:color="000000"/>
            </w:tcBorders>
          </w:tcPr>
          <w:p w:rsidR="00194ADD" w:rsidRPr="00256CC8" w:rsidRDefault="00194ADD" w:rsidP="00194ADD">
            <w:pPr>
              <w:pStyle w:val="TableParagraph"/>
              <w:rPr>
                <w:sz w:val="18"/>
                <w:szCs w:val="18"/>
              </w:rPr>
            </w:pPr>
          </w:p>
        </w:tc>
        <w:tc>
          <w:tcPr>
            <w:tcW w:w="1378" w:type="dxa"/>
            <w:vMerge w:val="restart"/>
            <w:tcBorders>
              <w:top w:val="nil"/>
              <w:left w:val="single" w:sz="6" w:space="0" w:color="000000"/>
              <w:bottom w:val="nil"/>
              <w:right w:val="single" w:sz="6" w:space="0" w:color="000000"/>
            </w:tcBorders>
          </w:tcPr>
          <w:p w:rsidR="00194ADD" w:rsidRPr="00256CC8" w:rsidRDefault="00194ADD" w:rsidP="00194ADD">
            <w:pPr>
              <w:pStyle w:val="TableParagraph"/>
              <w:rPr>
                <w:sz w:val="18"/>
                <w:szCs w:val="18"/>
              </w:rPr>
            </w:pPr>
          </w:p>
        </w:tc>
        <w:tc>
          <w:tcPr>
            <w:tcW w:w="1196" w:type="dxa"/>
            <w:vMerge w:val="restart"/>
            <w:tcBorders>
              <w:top w:val="nil"/>
              <w:left w:val="single" w:sz="6" w:space="0" w:color="000000"/>
              <w:bottom w:val="nil"/>
              <w:right w:val="single" w:sz="6" w:space="0" w:color="000000"/>
            </w:tcBorders>
          </w:tcPr>
          <w:p w:rsidR="00194ADD" w:rsidRPr="00256CC8" w:rsidRDefault="00194ADD" w:rsidP="00194ADD">
            <w:pPr>
              <w:pStyle w:val="TableParagraph"/>
              <w:rPr>
                <w:sz w:val="18"/>
                <w:szCs w:val="18"/>
              </w:rPr>
            </w:pPr>
          </w:p>
        </w:tc>
        <w:tc>
          <w:tcPr>
            <w:tcW w:w="1074" w:type="dxa"/>
            <w:vMerge w:val="restart"/>
            <w:tcBorders>
              <w:top w:val="nil"/>
              <w:left w:val="single" w:sz="6" w:space="0" w:color="000000"/>
              <w:bottom w:val="nil"/>
              <w:right w:val="single" w:sz="6" w:space="0" w:color="000000"/>
            </w:tcBorders>
          </w:tcPr>
          <w:p w:rsidR="00194ADD" w:rsidRPr="00256CC8" w:rsidRDefault="00194ADD" w:rsidP="00194ADD">
            <w:pPr>
              <w:pStyle w:val="TableParagraph"/>
              <w:rPr>
                <w:sz w:val="18"/>
                <w:szCs w:val="18"/>
              </w:rPr>
            </w:pPr>
          </w:p>
        </w:tc>
        <w:tc>
          <w:tcPr>
            <w:tcW w:w="2833" w:type="dxa"/>
            <w:gridSpan w:val="2"/>
            <w:tcBorders>
              <w:top w:val="nil"/>
              <w:left w:val="single" w:sz="6" w:space="0" w:color="000000"/>
              <w:bottom w:val="single" w:sz="6" w:space="0" w:color="000000"/>
              <w:right w:val="single" w:sz="6" w:space="0" w:color="000000"/>
            </w:tcBorders>
          </w:tcPr>
          <w:p w:rsidR="00194ADD" w:rsidRPr="00256CC8" w:rsidRDefault="00194ADD" w:rsidP="00194ADD">
            <w:pPr>
              <w:pStyle w:val="TableParagraph"/>
              <w:rPr>
                <w:sz w:val="18"/>
                <w:szCs w:val="18"/>
              </w:rPr>
            </w:pPr>
          </w:p>
        </w:tc>
        <w:tc>
          <w:tcPr>
            <w:tcW w:w="1701" w:type="dxa"/>
            <w:vMerge w:val="restart"/>
            <w:tcBorders>
              <w:top w:val="nil"/>
              <w:left w:val="single" w:sz="6" w:space="0" w:color="000000"/>
              <w:bottom w:val="nil"/>
              <w:right w:val="single" w:sz="6" w:space="0" w:color="000000"/>
            </w:tcBorders>
          </w:tcPr>
          <w:p w:rsidR="00194ADD" w:rsidRPr="00256CC8" w:rsidRDefault="00194ADD" w:rsidP="00194ADD">
            <w:pPr>
              <w:pStyle w:val="TableParagraph"/>
              <w:rPr>
                <w:sz w:val="18"/>
                <w:szCs w:val="18"/>
              </w:rPr>
            </w:pPr>
          </w:p>
        </w:tc>
      </w:tr>
      <w:tr w:rsidR="00194ADD" w:rsidRPr="00256CC8" w:rsidTr="00194ADD">
        <w:trPr>
          <w:trHeight w:val="729"/>
        </w:trPr>
        <w:tc>
          <w:tcPr>
            <w:tcW w:w="1349" w:type="dxa"/>
            <w:vMerge/>
            <w:tcBorders>
              <w:top w:val="nil"/>
              <w:left w:val="single" w:sz="6" w:space="0" w:color="000000"/>
              <w:bottom w:val="nil"/>
              <w:right w:val="single" w:sz="6" w:space="0" w:color="000000"/>
            </w:tcBorders>
            <w:vAlign w:val="center"/>
            <w:hideMark/>
          </w:tcPr>
          <w:p w:rsidR="00194ADD" w:rsidRPr="00256CC8" w:rsidRDefault="00194ADD" w:rsidP="00194ADD">
            <w:pPr>
              <w:widowControl/>
              <w:autoSpaceDE/>
              <w:autoSpaceDN/>
              <w:rPr>
                <w:sz w:val="18"/>
                <w:szCs w:val="18"/>
              </w:rPr>
            </w:pPr>
          </w:p>
        </w:tc>
        <w:tc>
          <w:tcPr>
            <w:tcW w:w="1378" w:type="dxa"/>
            <w:vMerge/>
            <w:tcBorders>
              <w:top w:val="nil"/>
              <w:left w:val="single" w:sz="6" w:space="0" w:color="000000"/>
              <w:bottom w:val="nil"/>
              <w:right w:val="single" w:sz="6" w:space="0" w:color="000000"/>
            </w:tcBorders>
            <w:vAlign w:val="center"/>
            <w:hideMark/>
          </w:tcPr>
          <w:p w:rsidR="00194ADD" w:rsidRPr="00256CC8" w:rsidRDefault="00194ADD" w:rsidP="00194ADD">
            <w:pPr>
              <w:widowControl/>
              <w:autoSpaceDE/>
              <w:autoSpaceDN/>
              <w:rPr>
                <w:sz w:val="18"/>
                <w:szCs w:val="18"/>
              </w:rPr>
            </w:pPr>
          </w:p>
        </w:tc>
        <w:tc>
          <w:tcPr>
            <w:tcW w:w="1196" w:type="dxa"/>
            <w:vMerge/>
            <w:tcBorders>
              <w:top w:val="nil"/>
              <w:left w:val="single" w:sz="6" w:space="0" w:color="000000"/>
              <w:bottom w:val="nil"/>
              <w:right w:val="single" w:sz="6" w:space="0" w:color="000000"/>
            </w:tcBorders>
            <w:vAlign w:val="center"/>
            <w:hideMark/>
          </w:tcPr>
          <w:p w:rsidR="00194ADD" w:rsidRPr="00256CC8" w:rsidRDefault="00194ADD" w:rsidP="00194ADD">
            <w:pPr>
              <w:widowControl/>
              <w:autoSpaceDE/>
              <w:autoSpaceDN/>
              <w:rPr>
                <w:sz w:val="18"/>
                <w:szCs w:val="18"/>
              </w:rPr>
            </w:pPr>
          </w:p>
        </w:tc>
        <w:tc>
          <w:tcPr>
            <w:tcW w:w="1074" w:type="dxa"/>
            <w:vMerge/>
            <w:tcBorders>
              <w:top w:val="nil"/>
              <w:left w:val="single" w:sz="6" w:space="0" w:color="000000"/>
              <w:bottom w:val="nil"/>
              <w:right w:val="single" w:sz="6" w:space="0" w:color="000000"/>
            </w:tcBorders>
            <w:vAlign w:val="center"/>
            <w:hideMark/>
          </w:tcPr>
          <w:p w:rsidR="00194ADD" w:rsidRPr="00256CC8" w:rsidRDefault="00194ADD" w:rsidP="00194ADD">
            <w:pPr>
              <w:widowControl/>
              <w:autoSpaceDE/>
              <w:autoSpaceDN/>
              <w:rPr>
                <w:sz w:val="18"/>
                <w:szCs w:val="18"/>
              </w:rPr>
            </w:pPr>
          </w:p>
        </w:tc>
        <w:tc>
          <w:tcPr>
            <w:tcW w:w="1278" w:type="dxa"/>
            <w:tcBorders>
              <w:top w:val="single" w:sz="6" w:space="0" w:color="000000"/>
              <w:left w:val="single" w:sz="6" w:space="0" w:color="000000"/>
              <w:bottom w:val="nil"/>
              <w:right w:val="single" w:sz="6" w:space="0" w:color="000000"/>
            </w:tcBorders>
            <w:hideMark/>
          </w:tcPr>
          <w:p w:rsidR="00194ADD" w:rsidRPr="00256CC8" w:rsidRDefault="00194ADD" w:rsidP="00194ADD">
            <w:pPr>
              <w:pStyle w:val="TableParagraph"/>
              <w:spacing w:line="274" w:lineRule="exact"/>
              <w:ind w:left="238"/>
              <w:rPr>
                <w:sz w:val="18"/>
                <w:szCs w:val="18"/>
              </w:rPr>
            </w:pPr>
            <w:r w:rsidRPr="00D33A33">
              <w:rPr>
                <w:sz w:val="20"/>
                <w:szCs w:val="20"/>
                <w:lang w:val="ru-RU"/>
              </w:rPr>
              <w:t>сложные</w:t>
            </w:r>
          </w:p>
        </w:tc>
        <w:tc>
          <w:tcPr>
            <w:tcW w:w="1555" w:type="dxa"/>
            <w:tcBorders>
              <w:top w:val="single" w:sz="6" w:space="0" w:color="000000"/>
              <w:left w:val="single" w:sz="6" w:space="0" w:color="000000"/>
              <w:bottom w:val="nil"/>
              <w:right w:val="single" w:sz="6" w:space="0" w:color="000000"/>
            </w:tcBorders>
            <w:hideMark/>
          </w:tcPr>
          <w:p w:rsidR="00194ADD" w:rsidRPr="00256CC8" w:rsidRDefault="00194ADD" w:rsidP="00194ADD">
            <w:pPr>
              <w:pStyle w:val="TableParagraph"/>
              <w:ind w:left="508" w:right="161" w:hanging="342"/>
              <w:rPr>
                <w:sz w:val="18"/>
                <w:szCs w:val="18"/>
              </w:rPr>
            </w:pPr>
            <w:r w:rsidRPr="00D33A33">
              <w:rPr>
                <w:color w:val="000000"/>
                <w:sz w:val="20"/>
                <w:szCs w:val="20"/>
              </w:rPr>
              <w:t>косметический</w:t>
            </w:r>
          </w:p>
        </w:tc>
        <w:tc>
          <w:tcPr>
            <w:tcW w:w="1701" w:type="dxa"/>
            <w:vMerge/>
            <w:tcBorders>
              <w:top w:val="nil"/>
              <w:left w:val="single" w:sz="6" w:space="0" w:color="000000"/>
              <w:bottom w:val="nil"/>
              <w:right w:val="single" w:sz="6" w:space="0" w:color="000000"/>
            </w:tcBorders>
            <w:vAlign w:val="center"/>
            <w:hideMark/>
          </w:tcPr>
          <w:p w:rsidR="00194ADD" w:rsidRPr="00256CC8" w:rsidRDefault="00194ADD" w:rsidP="00194ADD">
            <w:pPr>
              <w:widowControl/>
              <w:autoSpaceDE/>
              <w:autoSpaceDN/>
              <w:rPr>
                <w:sz w:val="18"/>
                <w:szCs w:val="18"/>
              </w:rPr>
            </w:pPr>
          </w:p>
        </w:tc>
      </w:tr>
      <w:tr w:rsidR="00194ADD" w:rsidRPr="00256CC8" w:rsidTr="00194ADD">
        <w:trPr>
          <w:trHeight w:val="70"/>
        </w:trPr>
        <w:tc>
          <w:tcPr>
            <w:tcW w:w="1349" w:type="dxa"/>
            <w:tcBorders>
              <w:top w:val="nil"/>
              <w:left w:val="single" w:sz="6" w:space="0" w:color="000000"/>
              <w:bottom w:val="single" w:sz="6" w:space="0" w:color="000000"/>
              <w:right w:val="single" w:sz="6" w:space="0" w:color="000000"/>
            </w:tcBorders>
          </w:tcPr>
          <w:p w:rsidR="00194ADD" w:rsidRPr="00256CC8" w:rsidRDefault="00194ADD" w:rsidP="00194ADD">
            <w:pPr>
              <w:pStyle w:val="TableParagraph"/>
              <w:rPr>
                <w:sz w:val="18"/>
                <w:szCs w:val="18"/>
              </w:rPr>
            </w:pPr>
          </w:p>
        </w:tc>
        <w:tc>
          <w:tcPr>
            <w:tcW w:w="1378" w:type="dxa"/>
            <w:tcBorders>
              <w:top w:val="nil"/>
              <w:left w:val="single" w:sz="6" w:space="0" w:color="000000"/>
              <w:bottom w:val="single" w:sz="6" w:space="0" w:color="000000"/>
              <w:right w:val="single" w:sz="6" w:space="0" w:color="000000"/>
            </w:tcBorders>
          </w:tcPr>
          <w:p w:rsidR="00194ADD" w:rsidRPr="00256CC8" w:rsidRDefault="00194ADD" w:rsidP="00194ADD">
            <w:pPr>
              <w:pStyle w:val="TableParagraph"/>
              <w:rPr>
                <w:sz w:val="18"/>
                <w:szCs w:val="18"/>
              </w:rPr>
            </w:pPr>
          </w:p>
        </w:tc>
        <w:tc>
          <w:tcPr>
            <w:tcW w:w="1196" w:type="dxa"/>
            <w:tcBorders>
              <w:top w:val="nil"/>
              <w:left w:val="single" w:sz="6" w:space="0" w:color="000000"/>
              <w:bottom w:val="single" w:sz="6" w:space="0" w:color="000000"/>
              <w:right w:val="single" w:sz="6" w:space="0" w:color="000000"/>
            </w:tcBorders>
          </w:tcPr>
          <w:p w:rsidR="00194ADD" w:rsidRPr="00256CC8" w:rsidRDefault="00194ADD" w:rsidP="00194ADD">
            <w:pPr>
              <w:pStyle w:val="TableParagraph"/>
              <w:spacing w:line="214" w:lineRule="exact"/>
              <w:ind w:right="209"/>
              <w:jc w:val="right"/>
              <w:rPr>
                <w:sz w:val="18"/>
                <w:szCs w:val="18"/>
              </w:rPr>
            </w:pPr>
          </w:p>
        </w:tc>
        <w:tc>
          <w:tcPr>
            <w:tcW w:w="1074" w:type="dxa"/>
            <w:tcBorders>
              <w:top w:val="nil"/>
              <w:left w:val="single" w:sz="6" w:space="0" w:color="000000"/>
              <w:bottom w:val="single" w:sz="6" w:space="0" w:color="000000"/>
              <w:right w:val="single" w:sz="6" w:space="0" w:color="000000"/>
            </w:tcBorders>
          </w:tcPr>
          <w:p w:rsidR="00194ADD" w:rsidRPr="00256CC8" w:rsidRDefault="00194ADD" w:rsidP="00194ADD">
            <w:pPr>
              <w:pStyle w:val="TableParagraph"/>
              <w:rPr>
                <w:sz w:val="18"/>
                <w:szCs w:val="18"/>
              </w:rPr>
            </w:pPr>
          </w:p>
        </w:tc>
        <w:tc>
          <w:tcPr>
            <w:tcW w:w="1278" w:type="dxa"/>
            <w:tcBorders>
              <w:top w:val="nil"/>
              <w:left w:val="single" w:sz="6" w:space="0" w:color="000000"/>
              <w:bottom w:val="single" w:sz="6" w:space="0" w:color="000000"/>
              <w:right w:val="single" w:sz="6" w:space="0" w:color="000000"/>
            </w:tcBorders>
          </w:tcPr>
          <w:p w:rsidR="00194ADD" w:rsidRPr="00256CC8" w:rsidRDefault="00194ADD" w:rsidP="00194ADD">
            <w:pPr>
              <w:pStyle w:val="TableParagraph"/>
              <w:rPr>
                <w:sz w:val="18"/>
                <w:szCs w:val="18"/>
              </w:rPr>
            </w:pPr>
          </w:p>
        </w:tc>
        <w:tc>
          <w:tcPr>
            <w:tcW w:w="1555" w:type="dxa"/>
            <w:tcBorders>
              <w:top w:val="nil"/>
              <w:left w:val="single" w:sz="6" w:space="0" w:color="000000"/>
              <w:bottom w:val="single" w:sz="6" w:space="0" w:color="000000"/>
              <w:right w:val="single" w:sz="6" w:space="0" w:color="000000"/>
            </w:tcBorders>
          </w:tcPr>
          <w:p w:rsidR="00194ADD" w:rsidRPr="00256CC8" w:rsidRDefault="00194ADD" w:rsidP="00194ADD">
            <w:pPr>
              <w:pStyle w:val="TableParagraph"/>
              <w:rPr>
                <w:sz w:val="18"/>
                <w:szCs w:val="18"/>
              </w:rPr>
            </w:pPr>
          </w:p>
        </w:tc>
        <w:tc>
          <w:tcPr>
            <w:tcW w:w="1701" w:type="dxa"/>
            <w:tcBorders>
              <w:top w:val="nil"/>
              <w:left w:val="single" w:sz="6" w:space="0" w:color="000000"/>
              <w:bottom w:val="single" w:sz="6" w:space="0" w:color="000000"/>
              <w:right w:val="single" w:sz="6" w:space="0" w:color="000000"/>
            </w:tcBorders>
          </w:tcPr>
          <w:p w:rsidR="00194ADD" w:rsidRPr="00256CC8" w:rsidRDefault="00194ADD" w:rsidP="00194ADD">
            <w:pPr>
              <w:pStyle w:val="TableParagraph"/>
              <w:rPr>
                <w:sz w:val="18"/>
                <w:szCs w:val="18"/>
              </w:rPr>
            </w:pPr>
          </w:p>
        </w:tc>
      </w:tr>
      <w:tr w:rsidR="00194ADD" w:rsidRPr="00256CC8" w:rsidTr="00194ADD">
        <w:trPr>
          <w:trHeight w:val="316"/>
        </w:trPr>
        <w:tc>
          <w:tcPr>
            <w:tcW w:w="1349" w:type="dxa"/>
            <w:tcBorders>
              <w:top w:val="single" w:sz="6" w:space="0" w:color="000000"/>
              <w:left w:val="single" w:sz="6" w:space="0" w:color="000000"/>
              <w:bottom w:val="single" w:sz="6" w:space="0" w:color="000000"/>
              <w:right w:val="single" w:sz="6" w:space="0" w:color="000000"/>
            </w:tcBorders>
            <w:hideMark/>
          </w:tcPr>
          <w:p w:rsidR="00194ADD" w:rsidRPr="00085399" w:rsidRDefault="00194ADD" w:rsidP="00194ADD">
            <w:pPr>
              <w:pStyle w:val="TableParagraph"/>
              <w:jc w:val="center"/>
              <w:rPr>
                <w:sz w:val="20"/>
                <w:szCs w:val="20"/>
              </w:rPr>
            </w:pPr>
            <w:r w:rsidRPr="00085399">
              <w:rPr>
                <w:color w:val="000000"/>
                <w:sz w:val="20"/>
                <w:szCs w:val="20"/>
              </w:rPr>
              <w:t>Спортивный зал</w:t>
            </w:r>
          </w:p>
        </w:tc>
        <w:tc>
          <w:tcPr>
            <w:tcW w:w="1378" w:type="dxa"/>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jc w:val="center"/>
              <w:rPr>
                <w:sz w:val="18"/>
                <w:szCs w:val="18"/>
              </w:rPr>
            </w:pPr>
            <w:r w:rsidRPr="00256CC8">
              <w:rPr>
                <w:sz w:val="18"/>
                <w:szCs w:val="18"/>
              </w:rPr>
              <w:t>298</w:t>
            </w:r>
          </w:p>
        </w:tc>
        <w:tc>
          <w:tcPr>
            <w:tcW w:w="1196" w:type="dxa"/>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jc w:val="center"/>
              <w:rPr>
                <w:sz w:val="18"/>
                <w:szCs w:val="18"/>
              </w:rPr>
            </w:pPr>
            <w:r w:rsidRPr="00256CC8">
              <w:rPr>
                <w:sz w:val="18"/>
                <w:szCs w:val="18"/>
              </w:rPr>
              <w:t>1974</w:t>
            </w:r>
          </w:p>
        </w:tc>
        <w:tc>
          <w:tcPr>
            <w:tcW w:w="1074" w:type="dxa"/>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jc w:val="center"/>
              <w:rPr>
                <w:sz w:val="18"/>
                <w:szCs w:val="18"/>
              </w:rPr>
            </w:pPr>
            <w:r w:rsidRPr="00D33A33">
              <w:rPr>
                <w:color w:val="000000"/>
                <w:sz w:val="20"/>
                <w:szCs w:val="20"/>
              </w:rPr>
              <w:t>типичные</w:t>
            </w:r>
          </w:p>
        </w:tc>
        <w:tc>
          <w:tcPr>
            <w:tcW w:w="1278" w:type="dxa"/>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jc w:val="center"/>
              <w:rPr>
                <w:sz w:val="18"/>
                <w:szCs w:val="18"/>
              </w:rPr>
            </w:pPr>
            <w:r w:rsidRPr="00256CC8">
              <w:rPr>
                <w:sz w:val="18"/>
                <w:szCs w:val="18"/>
              </w:rPr>
              <w:t>2014</w:t>
            </w:r>
          </w:p>
        </w:tc>
        <w:tc>
          <w:tcPr>
            <w:tcW w:w="1555" w:type="dxa"/>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jc w:val="center"/>
              <w:rPr>
                <w:sz w:val="18"/>
                <w:szCs w:val="18"/>
              </w:rPr>
            </w:pPr>
            <w:r w:rsidRPr="00D33A33">
              <w:rPr>
                <w:color w:val="000000"/>
                <w:sz w:val="20"/>
                <w:szCs w:val="20"/>
              </w:rPr>
              <w:t>Ежегодно</w:t>
            </w:r>
          </w:p>
        </w:tc>
        <w:tc>
          <w:tcPr>
            <w:tcW w:w="1701" w:type="dxa"/>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jc w:val="center"/>
              <w:rPr>
                <w:sz w:val="18"/>
                <w:szCs w:val="18"/>
              </w:rPr>
            </w:pPr>
            <w:r w:rsidRPr="00256CC8">
              <w:rPr>
                <w:sz w:val="18"/>
                <w:szCs w:val="18"/>
              </w:rPr>
              <w:t>-</w:t>
            </w:r>
          </w:p>
        </w:tc>
      </w:tr>
    </w:tbl>
    <w:p w:rsidR="00E82E0D" w:rsidRDefault="00E82E0D" w:rsidP="00E82E0D">
      <w:pPr>
        <w:tabs>
          <w:tab w:val="left" w:pos="1761"/>
        </w:tabs>
        <w:ind w:left="1277"/>
        <w:rPr>
          <w:color w:val="000000"/>
          <w:sz w:val="20"/>
          <w:szCs w:val="20"/>
          <w:lang w:val="ru-RU"/>
        </w:rPr>
      </w:pPr>
    </w:p>
    <w:p w:rsidR="00194ADD" w:rsidRPr="00E82E0D" w:rsidRDefault="00E82E0D" w:rsidP="00E82E0D">
      <w:pPr>
        <w:tabs>
          <w:tab w:val="left" w:pos="1761"/>
        </w:tabs>
        <w:ind w:left="1277"/>
        <w:jc w:val="center"/>
        <w:rPr>
          <w:b/>
          <w:sz w:val="20"/>
          <w:szCs w:val="20"/>
        </w:rPr>
      </w:pPr>
      <w:r w:rsidRPr="00E82E0D">
        <w:rPr>
          <w:b/>
          <w:color w:val="000000"/>
          <w:sz w:val="20"/>
          <w:szCs w:val="20"/>
        </w:rPr>
        <w:t xml:space="preserve">Таблица </w:t>
      </w:r>
      <w:r w:rsidRPr="00E82E0D">
        <w:rPr>
          <w:b/>
          <w:color w:val="000000"/>
          <w:sz w:val="20"/>
          <w:szCs w:val="20"/>
          <w:lang w:val="ru-RU"/>
        </w:rPr>
        <w:t>7</w:t>
      </w:r>
      <w:r w:rsidR="00194ADD" w:rsidRPr="00E82E0D">
        <w:rPr>
          <w:b/>
          <w:color w:val="000000"/>
          <w:sz w:val="20"/>
          <w:szCs w:val="20"/>
        </w:rPr>
        <w:t>. Медицинский пункт</w:t>
      </w:r>
    </w:p>
    <w:p w:rsidR="00194ADD" w:rsidRPr="00085399" w:rsidRDefault="00194ADD" w:rsidP="00194ADD">
      <w:pPr>
        <w:pStyle w:val="a9"/>
        <w:tabs>
          <w:tab w:val="left" w:pos="1761"/>
        </w:tabs>
        <w:ind w:left="593" w:firstLine="0"/>
        <w:rPr>
          <w:sz w:val="20"/>
          <w:szCs w:val="20"/>
        </w:rPr>
      </w:pPr>
    </w:p>
    <w:tbl>
      <w:tblPr>
        <w:tblStyle w:val="TableNormal"/>
        <w:tblW w:w="9531" w:type="dxa"/>
        <w:tblInd w:w="2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35"/>
        <w:gridCol w:w="1419"/>
        <w:gridCol w:w="3116"/>
        <w:gridCol w:w="3261"/>
      </w:tblGrid>
      <w:tr w:rsidR="00194ADD" w:rsidRPr="00256CC8" w:rsidTr="00194ADD">
        <w:trPr>
          <w:trHeight w:val="338"/>
        </w:trPr>
        <w:tc>
          <w:tcPr>
            <w:tcW w:w="1735" w:type="dxa"/>
            <w:vMerge w:val="restart"/>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ind w:left="652" w:right="79" w:hanging="552"/>
              <w:rPr>
                <w:sz w:val="18"/>
                <w:szCs w:val="18"/>
              </w:rPr>
            </w:pPr>
            <w:r w:rsidRPr="00D33A33">
              <w:rPr>
                <w:color w:val="000000"/>
                <w:sz w:val="20"/>
                <w:szCs w:val="20"/>
              </w:rPr>
              <w:t>площадь (м2)</w:t>
            </w:r>
          </w:p>
        </w:tc>
        <w:tc>
          <w:tcPr>
            <w:tcW w:w="4535" w:type="dxa"/>
            <w:gridSpan w:val="2"/>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spacing w:line="274" w:lineRule="exact"/>
              <w:ind w:left="287"/>
              <w:rPr>
                <w:sz w:val="18"/>
                <w:szCs w:val="18"/>
              </w:rPr>
            </w:pPr>
            <w:r w:rsidRPr="00D33A33">
              <w:rPr>
                <w:color w:val="000000"/>
                <w:sz w:val="20"/>
                <w:szCs w:val="20"/>
              </w:rPr>
              <w:t>год проведения ремонта</w:t>
            </w:r>
          </w:p>
        </w:tc>
        <w:tc>
          <w:tcPr>
            <w:tcW w:w="3261" w:type="dxa"/>
            <w:vMerge w:val="restart"/>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spacing w:line="274" w:lineRule="exact"/>
              <w:ind w:left="257"/>
              <w:rPr>
                <w:sz w:val="18"/>
                <w:szCs w:val="18"/>
              </w:rPr>
            </w:pPr>
            <w:r w:rsidRPr="00D33A33">
              <w:rPr>
                <w:color w:val="000000"/>
                <w:sz w:val="20"/>
                <w:szCs w:val="20"/>
              </w:rPr>
              <w:t>Количество мест</w:t>
            </w:r>
          </w:p>
        </w:tc>
      </w:tr>
      <w:tr w:rsidR="00194ADD" w:rsidRPr="00256CC8" w:rsidTr="00194ADD">
        <w:trPr>
          <w:trHeight w:val="469"/>
        </w:trPr>
        <w:tc>
          <w:tcPr>
            <w:tcW w:w="1735" w:type="dxa"/>
            <w:vMerge/>
            <w:tcBorders>
              <w:top w:val="single" w:sz="6" w:space="0" w:color="000000"/>
              <w:left w:val="single" w:sz="6" w:space="0" w:color="000000"/>
              <w:bottom w:val="single" w:sz="6" w:space="0" w:color="000000"/>
              <w:right w:val="single" w:sz="6" w:space="0" w:color="000000"/>
            </w:tcBorders>
            <w:vAlign w:val="center"/>
            <w:hideMark/>
          </w:tcPr>
          <w:p w:rsidR="00194ADD" w:rsidRPr="00256CC8" w:rsidRDefault="00194ADD" w:rsidP="00194ADD">
            <w:pPr>
              <w:widowControl/>
              <w:autoSpaceDE/>
              <w:autoSpaceDN/>
              <w:rPr>
                <w:sz w:val="18"/>
                <w:szCs w:val="18"/>
              </w:rPr>
            </w:pPr>
          </w:p>
        </w:tc>
        <w:tc>
          <w:tcPr>
            <w:tcW w:w="1419" w:type="dxa"/>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spacing w:line="274" w:lineRule="exact"/>
              <w:ind w:left="311"/>
              <w:rPr>
                <w:sz w:val="18"/>
                <w:szCs w:val="18"/>
              </w:rPr>
            </w:pPr>
            <w:r w:rsidRPr="00256CC8">
              <w:rPr>
                <w:sz w:val="18"/>
                <w:szCs w:val="18"/>
              </w:rPr>
              <w:t>күрделі</w:t>
            </w:r>
          </w:p>
        </w:tc>
        <w:tc>
          <w:tcPr>
            <w:tcW w:w="3116" w:type="dxa"/>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ind w:left="508" w:right="156" w:hanging="341"/>
              <w:rPr>
                <w:sz w:val="18"/>
                <w:szCs w:val="18"/>
              </w:rPr>
            </w:pPr>
            <w:r w:rsidRPr="00D33A33">
              <w:rPr>
                <w:color w:val="000000"/>
                <w:sz w:val="20"/>
                <w:szCs w:val="20"/>
              </w:rPr>
              <w:t>косметический</w:t>
            </w:r>
          </w:p>
        </w:tc>
        <w:tc>
          <w:tcPr>
            <w:tcW w:w="3261" w:type="dxa"/>
            <w:vMerge/>
            <w:tcBorders>
              <w:top w:val="single" w:sz="6" w:space="0" w:color="000000"/>
              <w:left w:val="single" w:sz="6" w:space="0" w:color="000000"/>
              <w:bottom w:val="single" w:sz="6" w:space="0" w:color="000000"/>
              <w:right w:val="single" w:sz="6" w:space="0" w:color="000000"/>
            </w:tcBorders>
            <w:vAlign w:val="center"/>
            <w:hideMark/>
          </w:tcPr>
          <w:p w:rsidR="00194ADD" w:rsidRPr="00256CC8" w:rsidRDefault="00194ADD" w:rsidP="00194ADD">
            <w:pPr>
              <w:widowControl/>
              <w:autoSpaceDE/>
              <w:autoSpaceDN/>
              <w:rPr>
                <w:sz w:val="18"/>
                <w:szCs w:val="18"/>
              </w:rPr>
            </w:pPr>
          </w:p>
        </w:tc>
      </w:tr>
      <w:tr w:rsidR="00194ADD" w:rsidRPr="00256CC8" w:rsidTr="00194ADD">
        <w:trPr>
          <w:trHeight w:val="316"/>
        </w:trPr>
        <w:tc>
          <w:tcPr>
            <w:tcW w:w="1735" w:type="dxa"/>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rPr>
                <w:sz w:val="18"/>
                <w:szCs w:val="18"/>
              </w:rPr>
            </w:pPr>
            <w:r w:rsidRPr="00256CC8">
              <w:rPr>
                <w:sz w:val="18"/>
                <w:szCs w:val="18"/>
              </w:rPr>
              <w:t>31,7</w:t>
            </w:r>
          </w:p>
        </w:tc>
        <w:tc>
          <w:tcPr>
            <w:tcW w:w="1419" w:type="dxa"/>
            <w:tcBorders>
              <w:top w:val="single" w:sz="6" w:space="0" w:color="000000"/>
              <w:left w:val="single" w:sz="6" w:space="0" w:color="000000"/>
              <w:bottom w:val="single" w:sz="6" w:space="0" w:color="000000"/>
              <w:right w:val="single" w:sz="6" w:space="0" w:color="000000"/>
            </w:tcBorders>
            <w:hideMark/>
          </w:tcPr>
          <w:p w:rsidR="00194ADD" w:rsidRPr="00256CC8" w:rsidRDefault="00194ADD" w:rsidP="00194ADD">
            <w:pPr>
              <w:pStyle w:val="TableParagraph"/>
              <w:rPr>
                <w:sz w:val="18"/>
                <w:szCs w:val="18"/>
              </w:rPr>
            </w:pPr>
            <w:r w:rsidRPr="00256CC8">
              <w:rPr>
                <w:sz w:val="18"/>
                <w:szCs w:val="18"/>
              </w:rPr>
              <w:t>2018</w:t>
            </w:r>
          </w:p>
        </w:tc>
        <w:tc>
          <w:tcPr>
            <w:tcW w:w="3116" w:type="dxa"/>
            <w:tcBorders>
              <w:top w:val="single" w:sz="6" w:space="0" w:color="000000"/>
              <w:left w:val="single" w:sz="6" w:space="0" w:color="000000"/>
              <w:bottom w:val="single" w:sz="6" w:space="0" w:color="000000"/>
              <w:right w:val="single" w:sz="6" w:space="0" w:color="000000"/>
            </w:tcBorders>
            <w:hideMark/>
          </w:tcPr>
          <w:p w:rsidR="00194ADD" w:rsidRPr="00085399" w:rsidRDefault="00194ADD" w:rsidP="00194ADD">
            <w:pPr>
              <w:pStyle w:val="TableParagraph"/>
              <w:rPr>
                <w:sz w:val="18"/>
                <w:szCs w:val="18"/>
                <w:lang w:val="ru-RU"/>
              </w:rPr>
            </w:pPr>
            <w:r w:rsidRPr="00D33A33">
              <w:rPr>
                <w:color w:val="000000"/>
                <w:sz w:val="20"/>
                <w:szCs w:val="20"/>
              </w:rPr>
              <w:t>Ежегодн</w:t>
            </w:r>
            <w:r>
              <w:rPr>
                <w:color w:val="000000"/>
                <w:sz w:val="20"/>
                <w:szCs w:val="20"/>
                <w:lang w:val="ru-RU"/>
              </w:rPr>
              <w:t>о</w:t>
            </w:r>
          </w:p>
        </w:tc>
        <w:tc>
          <w:tcPr>
            <w:tcW w:w="3261" w:type="dxa"/>
            <w:tcBorders>
              <w:top w:val="single" w:sz="6" w:space="0" w:color="000000"/>
              <w:left w:val="single" w:sz="6" w:space="0" w:color="000000"/>
              <w:bottom w:val="single" w:sz="6" w:space="0" w:color="000000"/>
              <w:right w:val="single" w:sz="6" w:space="0" w:color="000000"/>
            </w:tcBorders>
          </w:tcPr>
          <w:p w:rsidR="00194ADD" w:rsidRPr="00256CC8" w:rsidRDefault="00194ADD" w:rsidP="00194ADD">
            <w:pPr>
              <w:pStyle w:val="TableParagraph"/>
              <w:rPr>
                <w:sz w:val="18"/>
                <w:szCs w:val="18"/>
              </w:rPr>
            </w:pPr>
          </w:p>
        </w:tc>
      </w:tr>
    </w:tbl>
    <w:p w:rsidR="00BE1EC3" w:rsidRDefault="00BE1EC3" w:rsidP="00BE1EC3">
      <w:pPr>
        <w:tabs>
          <w:tab w:val="left" w:pos="1761"/>
        </w:tabs>
        <w:spacing w:before="18"/>
        <w:ind w:right="989"/>
        <w:jc w:val="center"/>
        <w:rPr>
          <w:b/>
          <w:color w:val="000000"/>
          <w:sz w:val="20"/>
          <w:szCs w:val="20"/>
          <w:lang w:val="ru-RU"/>
        </w:rPr>
      </w:pPr>
      <w:r w:rsidRPr="00BE1EC3">
        <w:rPr>
          <w:b/>
          <w:color w:val="000000"/>
          <w:sz w:val="20"/>
          <w:szCs w:val="20"/>
        </w:rPr>
        <w:t xml:space="preserve">Таблица </w:t>
      </w:r>
      <w:r w:rsidRPr="00BE1EC3">
        <w:rPr>
          <w:b/>
          <w:color w:val="000000"/>
          <w:sz w:val="20"/>
          <w:szCs w:val="20"/>
          <w:lang w:val="ru-RU"/>
        </w:rPr>
        <w:t>8</w:t>
      </w:r>
      <w:r w:rsidR="00194ADD" w:rsidRPr="00BE1EC3">
        <w:rPr>
          <w:b/>
          <w:color w:val="000000"/>
          <w:sz w:val="20"/>
          <w:szCs w:val="20"/>
        </w:rPr>
        <w:t xml:space="preserve">. Сведения об укреплении материально-технической базы, </w:t>
      </w:r>
    </w:p>
    <w:p w:rsidR="00194ADD" w:rsidRPr="00BE1EC3" w:rsidRDefault="00194ADD" w:rsidP="00BE1EC3">
      <w:pPr>
        <w:tabs>
          <w:tab w:val="left" w:pos="1761"/>
        </w:tabs>
        <w:spacing w:before="18"/>
        <w:ind w:right="989"/>
        <w:jc w:val="center"/>
        <w:rPr>
          <w:b/>
        </w:rPr>
      </w:pPr>
      <w:r w:rsidRPr="00BE1EC3">
        <w:rPr>
          <w:b/>
          <w:color w:val="000000"/>
          <w:sz w:val="20"/>
          <w:szCs w:val="20"/>
        </w:rPr>
        <w:t>капитальном и текущем ремонте (за последние 5 лет, включая текущий год)</w:t>
      </w:r>
    </w:p>
    <w:p w:rsidR="00194ADD" w:rsidRPr="00085399" w:rsidRDefault="00194ADD" w:rsidP="00194ADD">
      <w:pPr>
        <w:pStyle w:val="a9"/>
        <w:tabs>
          <w:tab w:val="left" w:pos="1761"/>
        </w:tabs>
        <w:spacing w:before="18"/>
        <w:ind w:left="674" w:right="989" w:firstLine="0"/>
      </w:pPr>
    </w:p>
    <w:tbl>
      <w:tblPr>
        <w:tblStyle w:val="TableNormal"/>
        <w:tblW w:w="9186" w:type="dxa"/>
        <w:tblInd w:w="8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8"/>
        <w:gridCol w:w="1219"/>
        <w:gridCol w:w="653"/>
        <w:gridCol w:w="1454"/>
        <w:gridCol w:w="303"/>
        <w:gridCol w:w="687"/>
        <w:gridCol w:w="1276"/>
        <w:gridCol w:w="1277"/>
        <w:gridCol w:w="534"/>
        <w:gridCol w:w="599"/>
        <w:gridCol w:w="716"/>
      </w:tblGrid>
      <w:tr w:rsidR="00194ADD" w:rsidRPr="00256CC8" w:rsidTr="004836D6">
        <w:trPr>
          <w:trHeight w:val="267"/>
        </w:trPr>
        <w:tc>
          <w:tcPr>
            <w:tcW w:w="468" w:type="dxa"/>
            <w:vMerge w:val="restart"/>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spacing w:before="1"/>
              <w:ind w:left="108"/>
              <w:rPr>
                <w:b/>
                <w:sz w:val="18"/>
                <w:szCs w:val="18"/>
              </w:rPr>
            </w:pPr>
            <w:r w:rsidRPr="00256CC8">
              <w:rPr>
                <w:b/>
                <w:sz w:val="18"/>
                <w:szCs w:val="18"/>
              </w:rPr>
              <w:t>№</w:t>
            </w:r>
          </w:p>
        </w:tc>
        <w:tc>
          <w:tcPr>
            <w:tcW w:w="1872" w:type="dxa"/>
            <w:gridSpan w:val="2"/>
            <w:vMerge w:val="restart"/>
            <w:tcBorders>
              <w:top w:val="single" w:sz="4" w:space="0" w:color="000000"/>
              <w:left w:val="single" w:sz="4" w:space="0" w:color="000000"/>
              <w:bottom w:val="single" w:sz="4" w:space="0" w:color="000000"/>
              <w:right w:val="single" w:sz="4" w:space="0" w:color="000000"/>
            </w:tcBorders>
            <w:hideMark/>
          </w:tcPr>
          <w:p w:rsidR="00194ADD" w:rsidRPr="00643557" w:rsidRDefault="00194ADD" w:rsidP="00194ADD">
            <w:pPr>
              <w:pStyle w:val="TableParagraph"/>
              <w:spacing w:before="1"/>
              <w:ind w:left="110"/>
              <w:rPr>
                <w:sz w:val="20"/>
                <w:szCs w:val="20"/>
              </w:rPr>
            </w:pPr>
            <w:r w:rsidRPr="00643557">
              <w:rPr>
                <w:sz w:val="20"/>
                <w:szCs w:val="20"/>
              </w:rPr>
              <w:t>Компонент</w:t>
            </w:r>
          </w:p>
        </w:tc>
        <w:tc>
          <w:tcPr>
            <w:tcW w:w="1757" w:type="dxa"/>
            <w:gridSpan w:val="2"/>
            <w:tcBorders>
              <w:top w:val="single" w:sz="4" w:space="0" w:color="000000"/>
              <w:left w:val="single" w:sz="4" w:space="0" w:color="000000"/>
              <w:bottom w:val="nil"/>
              <w:right w:val="nil"/>
            </w:tcBorders>
            <w:hideMark/>
          </w:tcPr>
          <w:p w:rsidR="00194ADD" w:rsidRPr="00643557" w:rsidRDefault="00194ADD" w:rsidP="00194ADD">
            <w:pPr>
              <w:pStyle w:val="TableParagraph"/>
              <w:spacing w:before="1" w:line="247" w:lineRule="exact"/>
              <w:ind w:right="141"/>
              <w:jc w:val="right"/>
              <w:rPr>
                <w:sz w:val="20"/>
                <w:szCs w:val="20"/>
              </w:rPr>
            </w:pPr>
            <w:r w:rsidRPr="00643557">
              <w:rPr>
                <w:sz w:val="20"/>
                <w:szCs w:val="20"/>
              </w:rPr>
              <w:t>2018</w:t>
            </w:r>
          </w:p>
        </w:tc>
        <w:tc>
          <w:tcPr>
            <w:tcW w:w="687" w:type="dxa"/>
            <w:tcBorders>
              <w:top w:val="single" w:sz="4" w:space="0" w:color="000000"/>
              <w:left w:val="nil"/>
              <w:bottom w:val="nil"/>
              <w:right w:val="nil"/>
            </w:tcBorders>
            <w:hideMark/>
          </w:tcPr>
          <w:p w:rsidR="00194ADD" w:rsidRPr="00643557" w:rsidRDefault="00194ADD" w:rsidP="00194ADD">
            <w:pPr>
              <w:pStyle w:val="TableParagraph"/>
              <w:spacing w:before="1" w:line="247" w:lineRule="exact"/>
              <w:ind w:left="156"/>
              <w:rPr>
                <w:sz w:val="20"/>
                <w:szCs w:val="20"/>
                <w:lang w:val="ru-RU"/>
              </w:rPr>
            </w:pPr>
            <w:r w:rsidRPr="00643557">
              <w:rPr>
                <w:sz w:val="20"/>
                <w:szCs w:val="20"/>
                <w:lang w:val="ru-RU"/>
              </w:rPr>
              <w:t>год</w:t>
            </w:r>
          </w:p>
        </w:tc>
        <w:tc>
          <w:tcPr>
            <w:tcW w:w="1276" w:type="dxa"/>
            <w:tcBorders>
              <w:top w:val="single" w:sz="4" w:space="0" w:color="000000"/>
              <w:left w:val="nil"/>
              <w:bottom w:val="single" w:sz="4" w:space="0" w:color="000000"/>
              <w:right w:val="single" w:sz="4" w:space="0" w:color="000000"/>
            </w:tcBorders>
          </w:tcPr>
          <w:p w:rsidR="00194ADD" w:rsidRPr="00643557" w:rsidRDefault="00194ADD" w:rsidP="00194ADD">
            <w:pPr>
              <w:pStyle w:val="TableParagraph"/>
              <w:rPr>
                <w:sz w:val="20"/>
                <w:szCs w:val="20"/>
              </w:rPr>
            </w:pPr>
          </w:p>
        </w:tc>
        <w:tc>
          <w:tcPr>
            <w:tcW w:w="1277" w:type="dxa"/>
            <w:tcBorders>
              <w:top w:val="single" w:sz="4" w:space="0" w:color="000000"/>
              <w:left w:val="single" w:sz="4" w:space="0" w:color="000000"/>
              <w:bottom w:val="single" w:sz="4" w:space="0" w:color="000000"/>
              <w:right w:val="nil"/>
            </w:tcBorders>
          </w:tcPr>
          <w:p w:rsidR="00194ADD" w:rsidRPr="00643557" w:rsidRDefault="00194ADD" w:rsidP="00194ADD">
            <w:pPr>
              <w:pStyle w:val="TableParagraph"/>
              <w:rPr>
                <w:sz w:val="20"/>
                <w:szCs w:val="20"/>
              </w:rPr>
            </w:pPr>
          </w:p>
        </w:tc>
        <w:tc>
          <w:tcPr>
            <w:tcW w:w="534" w:type="dxa"/>
            <w:tcBorders>
              <w:top w:val="single" w:sz="4" w:space="0" w:color="000000"/>
              <w:left w:val="nil"/>
              <w:bottom w:val="single" w:sz="12" w:space="0" w:color="000000"/>
              <w:right w:val="nil"/>
            </w:tcBorders>
            <w:hideMark/>
          </w:tcPr>
          <w:p w:rsidR="00194ADD" w:rsidRPr="00643557" w:rsidRDefault="00194ADD" w:rsidP="004836D6">
            <w:pPr>
              <w:pStyle w:val="TableParagraph"/>
              <w:spacing w:before="1" w:line="247" w:lineRule="exact"/>
              <w:rPr>
                <w:sz w:val="20"/>
                <w:szCs w:val="20"/>
              </w:rPr>
            </w:pPr>
            <w:r w:rsidRPr="00643557">
              <w:rPr>
                <w:sz w:val="20"/>
                <w:szCs w:val="20"/>
              </w:rPr>
              <w:t>2019</w:t>
            </w:r>
          </w:p>
        </w:tc>
        <w:tc>
          <w:tcPr>
            <w:tcW w:w="1315" w:type="dxa"/>
            <w:gridSpan w:val="2"/>
            <w:tcBorders>
              <w:top w:val="single" w:sz="4" w:space="0" w:color="000000"/>
              <w:left w:val="nil"/>
              <w:bottom w:val="nil"/>
              <w:right w:val="single" w:sz="4" w:space="0" w:color="000000"/>
            </w:tcBorders>
            <w:hideMark/>
          </w:tcPr>
          <w:p w:rsidR="00194ADD" w:rsidRPr="00643557" w:rsidRDefault="00194ADD" w:rsidP="00194ADD">
            <w:pPr>
              <w:pStyle w:val="TableParagraph"/>
              <w:spacing w:before="1" w:line="247" w:lineRule="exact"/>
              <w:ind w:left="159"/>
              <w:rPr>
                <w:sz w:val="20"/>
                <w:szCs w:val="20"/>
                <w:lang w:val="ru-RU"/>
              </w:rPr>
            </w:pPr>
            <w:r w:rsidRPr="00643557">
              <w:rPr>
                <w:sz w:val="20"/>
                <w:szCs w:val="20"/>
                <w:lang w:val="ru-RU"/>
              </w:rPr>
              <w:t>год</w:t>
            </w:r>
          </w:p>
        </w:tc>
      </w:tr>
      <w:tr w:rsidR="00194ADD" w:rsidRPr="00256CC8" w:rsidTr="004836D6">
        <w:trPr>
          <w:trHeight w:val="837"/>
        </w:trPr>
        <w:tc>
          <w:tcPr>
            <w:tcW w:w="468" w:type="dxa"/>
            <w:vMerge/>
            <w:tcBorders>
              <w:top w:val="single" w:sz="4" w:space="0" w:color="000000"/>
              <w:left w:val="single" w:sz="4" w:space="0" w:color="000000"/>
              <w:bottom w:val="single" w:sz="4" w:space="0" w:color="000000"/>
              <w:right w:val="single" w:sz="4" w:space="0" w:color="000000"/>
            </w:tcBorders>
            <w:vAlign w:val="center"/>
            <w:hideMark/>
          </w:tcPr>
          <w:p w:rsidR="00194ADD" w:rsidRPr="00256CC8" w:rsidRDefault="00194ADD" w:rsidP="00194ADD">
            <w:pPr>
              <w:widowControl/>
              <w:autoSpaceDE/>
              <w:autoSpaceDN/>
              <w:rPr>
                <w:b/>
                <w:sz w:val="18"/>
                <w:szCs w:val="18"/>
              </w:rPr>
            </w:pPr>
          </w:p>
        </w:tc>
        <w:tc>
          <w:tcPr>
            <w:tcW w:w="1872" w:type="dxa"/>
            <w:gridSpan w:val="2"/>
            <w:vMerge/>
            <w:tcBorders>
              <w:top w:val="single" w:sz="4" w:space="0" w:color="000000"/>
              <w:left w:val="single" w:sz="4" w:space="0" w:color="000000"/>
              <w:bottom w:val="single" w:sz="4" w:space="0" w:color="000000"/>
              <w:right w:val="single" w:sz="4" w:space="0" w:color="000000"/>
            </w:tcBorders>
            <w:vAlign w:val="center"/>
            <w:hideMark/>
          </w:tcPr>
          <w:p w:rsidR="00194ADD" w:rsidRPr="00643557" w:rsidRDefault="00194ADD" w:rsidP="00194ADD">
            <w:pPr>
              <w:widowControl/>
              <w:autoSpaceDE/>
              <w:autoSpaceDN/>
              <w:rPr>
                <w:sz w:val="20"/>
                <w:szCs w:val="20"/>
              </w:rPr>
            </w:pPr>
          </w:p>
        </w:tc>
        <w:tc>
          <w:tcPr>
            <w:tcW w:w="1454" w:type="dxa"/>
            <w:tcBorders>
              <w:top w:val="single" w:sz="4" w:space="0" w:color="000000"/>
              <w:left w:val="single" w:sz="4" w:space="0" w:color="000000"/>
              <w:bottom w:val="single" w:sz="4" w:space="0" w:color="000000"/>
              <w:right w:val="single" w:sz="4" w:space="0" w:color="auto"/>
            </w:tcBorders>
            <w:hideMark/>
          </w:tcPr>
          <w:p w:rsidR="00194ADD" w:rsidRPr="00643557" w:rsidRDefault="00194ADD" w:rsidP="00194ADD">
            <w:pPr>
              <w:pStyle w:val="TableParagraph"/>
              <w:ind w:left="156" w:right="145"/>
              <w:jc w:val="center"/>
              <w:rPr>
                <w:sz w:val="20"/>
                <w:szCs w:val="20"/>
              </w:rPr>
            </w:pPr>
            <w:r w:rsidRPr="00643557">
              <w:rPr>
                <w:color w:val="000000"/>
                <w:sz w:val="20"/>
                <w:szCs w:val="20"/>
              </w:rPr>
              <w:t>Затраты (процент от дохода)</w:t>
            </w:r>
          </w:p>
        </w:tc>
        <w:tc>
          <w:tcPr>
            <w:tcW w:w="990" w:type="dxa"/>
            <w:gridSpan w:val="2"/>
            <w:tcBorders>
              <w:top w:val="single" w:sz="4" w:space="0" w:color="auto"/>
              <w:left w:val="single" w:sz="4" w:space="0" w:color="auto"/>
              <w:bottom w:val="single" w:sz="4" w:space="0" w:color="auto"/>
              <w:right w:val="single" w:sz="4" w:space="0" w:color="auto"/>
            </w:tcBorders>
            <w:hideMark/>
          </w:tcPr>
          <w:p w:rsidR="00194ADD" w:rsidRPr="00643557" w:rsidRDefault="00194ADD" w:rsidP="00194ADD">
            <w:pPr>
              <w:pStyle w:val="TableParagraph"/>
              <w:ind w:left="116" w:right="103" w:firstLine="24"/>
              <w:jc w:val="both"/>
              <w:rPr>
                <w:sz w:val="20"/>
                <w:szCs w:val="20"/>
              </w:rPr>
            </w:pPr>
            <w:r w:rsidRPr="00643557">
              <w:rPr>
                <w:color w:val="000000"/>
                <w:sz w:val="20"/>
                <w:szCs w:val="20"/>
              </w:rPr>
              <w:t>Источник финансирования</w:t>
            </w:r>
          </w:p>
        </w:tc>
        <w:tc>
          <w:tcPr>
            <w:tcW w:w="1276" w:type="dxa"/>
            <w:tcBorders>
              <w:top w:val="single" w:sz="4" w:space="0" w:color="000000"/>
              <w:left w:val="single" w:sz="4" w:space="0" w:color="auto"/>
              <w:bottom w:val="single" w:sz="4" w:space="0" w:color="000000"/>
              <w:right w:val="single" w:sz="4" w:space="0" w:color="000000"/>
            </w:tcBorders>
            <w:hideMark/>
          </w:tcPr>
          <w:p w:rsidR="00194ADD" w:rsidRPr="00643557" w:rsidRDefault="00194ADD" w:rsidP="00194ADD">
            <w:pPr>
              <w:pStyle w:val="TableParagraph"/>
              <w:ind w:left="158"/>
              <w:rPr>
                <w:sz w:val="20"/>
                <w:szCs w:val="20"/>
              </w:rPr>
            </w:pPr>
            <w:r w:rsidRPr="00643557">
              <w:rPr>
                <w:color w:val="000000"/>
                <w:sz w:val="20"/>
                <w:szCs w:val="20"/>
              </w:rPr>
              <w:t>Результат (что сделано)</w:t>
            </w:r>
          </w:p>
        </w:tc>
        <w:tc>
          <w:tcPr>
            <w:tcW w:w="1277" w:type="dxa"/>
            <w:tcBorders>
              <w:top w:val="single" w:sz="4" w:space="0" w:color="000000"/>
              <w:left w:val="single" w:sz="4" w:space="0" w:color="000000"/>
              <w:bottom w:val="single" w:sz="4" w:space="0" w:color="000000"/>
              <w:right w:val="single" w:sz="4" w:space="0" w:color="auto"/>
            </w:tcBorders>
            <w:hideMark/>
          </w:tcPr>
          <w:p w:rsidR="00194ADD" w:rsidRPr="00643557" w:rsidRDefault="00194ADD" w:rsidP="00194ADD">
            <w:pPr>
              <w:pStyle w:val="TableParagraph"/>
              <w:spacing w:line="270" w:lineRule="atLeast"/>
              <w:ind w:left="128" w:right="113"/>
              <w:jc w:val="center"/>
              <w:rPr>
                <w:sz w:val="20"/>
                <w:szCs w:val="20"/>
              </w:rPr>
            </w:pPr>
            <w:r w:rsidRPr="00643557">
              <w:rPr>
                <w:color w:val="000000"/>
                <w:sz w:val="20"/>
                <w:szCs w:val="20"/>
              </w:rPr>
              <w:t>Затраты (процент от дохода)</w:t>
            </w:r>
          </w:p>
        </w:tc>
        <w:tc>
          <w:tcPr>
            <w:tcW w:w="1133" w:type="dxa"/>
            <w:gridSpan w:val="2"/>
            <w:tcBorders>
              <w:top w:val="single" w:sz="4" w:space="0" w:color="auto"/>
              <w:left w:val="single" w:sz="4" w:space="0" w:color="auto"/>
              <w:bottom w:val="single" w:sz="4" w:space="0" w:color="auto"/>
              <w:right w:val="single" w:sz="4" w:space="0" w:color="auto"/>
            </w:tcBorders>
            <w:hideMark/>
          </w:tcPr>
          <w:p w:rsidR="00194ADD" w:rsidRPr="00643557" w:rsidRDefault="00194ADD" w:rsidP="00194ADD">
            <w:pPr>
              <w:pStyle w:val="TableParagraph"/>
              <w:ind w:left="152" w:right="135"/>
              <w:jc w:val="center"/>
              <w:rPr>
                <w:sz w:val="20"/>
                <w:szCs w:val="20"/>
              </w:rPr>
            </w:pPr>
            <w:r w:rsidRPr="00643557">
              <w:rPr>
                <w:color w:val="000000"/>
                <w:sz w:val="20"/>
                <w:szCs w:val="20"/>
              </w:rPr>
              <w:t>Затраты (процент от дохода)</w:t>
            </w:r>
          </w:p>
        </w:tc>
        <w:tc>
          <w:tcPr>
            <w:tcW w:w="716" w:type="dxa"/>
            <w:tcBorders>
              <w:top w:val="single" w:sz="4" w:space="0" w:color="000000"/>
              <w:left w:val="single" w:sz="4" w:space="0" w:color="auto"/>
              <w:bottom w:val="single" w:sz="4" w:space="0" w:color="000000"/>
              <w:right w:val="single" w:sz="4" w:space="0" w:color="000000"/>
            </w:tcBorders>
            <w:hideMark/>
          </w:tcPr>
          <w:p w:rsidR="00194ADD" w:rsidRPr="00643557" w:rsidRDefault="00194ADD" w:rsidP="00194ADD">
            <w:pPr>
              <w:pStyle w:val="TableParagraph"/>
              <w:ind w:left="226"/>
              <w:rPr>
                <w:sz w:val="20"/>
                <w:szCs w:val="20"/>
              </w:rPr>
            </w:pPr>
            <w:r w:rsidRPr="00643557">
              <w:rPr>
                <w:color w:val="000000"/>
                <w:sz w:val="20"/>
                <w:szCs w:val="20"/>
              </w:rPr>
              <w:t>Результат (что сделано)</w:t>
            </w:r>
          </w:p>
        </w:tc>
      </w:tr>
      <w:tr w:rsidR="00194ADD" w:rsidRPr="00256CC8" w:rsidTr="004836D6">
        <w:trPr>
          <w:trHeight w:val="685"/>
        </w:trPr>
        <w:tc>
          <w:tcPr>
            <w:tcW w:w="468"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spacing w:line="265" w:lineRule="exact"/>
              <w:ind w:left="108"/>
              <w:rPr>
                <w:sz w:val="18"/>
                <w:szCs w:val="18"/>
              </w:rPr>
            </w:pPr>
            <w:r w:rsidRPr="00256CC8">
              <w:rPr>
                <w:sz w:val="18"/>
                <w:szCs w:val="18"/>
              </w:rPr>
              <w:t>1</w:t>
            </w:r>
          </w:p>
        </w:tc>
        <w:tc>
          <w:tcPr>
            <w:tcW w:w="1872" w:type="dxa"/>
            <w:gridSpan w:val="2"/>
            <w:tcBorders>
              <w:top w:val="single" w:sz="4" w:space="0" w:color="000000"/>
              <w:left w:val="single" w:sz="4" w:space="0" w:color="000000"/>
              <w:bottom w:val="single" w:sz="4" w:space="0" w:color="000000"/>
              <w:right w:val="single" w:sz="4" w:space="0" w:color="000000"/>
            </w:tcBorders>
            <w:hideMark/>
          </w:tcPr>
          <w:p w:rsidR="00194ADD" w:rsidRPr="00643557" w:rsidRDefault="00194ADD" w:rsidP="00194ADD">
            <w:pPr>
              <w:pStyle w:val="TableParagraph"/>
              <w:ind w:left="110" w:right="246"/>
              <w:rPr>
                <w:sz w:val="20"/>
                <w:szCs w:val="20"/>
              </w:rPr>
            </w:pPr>
            <w:r w:rsidRPr="00643557">
              <w:rPr>
                <w:color w:val="000000"/>
                <w:sz w:val="20"/>
                <w:szCs w:val="20"/>
              </w:rPr>
              <w:t xml:space="preserve">Укрепление материально-технической базы </w:t>
            </w:r>
          </w:p>
        </w:tc>
        <w:tc>
          <w:tcPr>
            <w:tcW w:w="1454"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990" w:type="dxa"/>
            <w:gridSpan w:val="2"/>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1277"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1133" w:type="dxa"/>
            <w:gridSpan w:val="2"/>
            <w:tcBorders>
              <w:top w:val="single" w:sz="4" w:space="0" w:color="auto"/>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716"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r>
      <w:tr w:rsidR="00194ADD" w:rsidRPr="00256CC8" w:rsidTr="004836D6">
        <w:trPr>
          <w:trHeight w:val="264"/>
        </w:trPr>
        <w:tc>
          <w:tcPr>
            <w:tcW w:w="468"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spacing w:line="245" w:lineRule="exact"/>
              <w:ind w:left="108"/>
              <w:rPr>
                <w:sz w:val="18"/>
                <w:szCs w:val="18"/>
              </w:rPr>
            </w:pPr>
            <w:r w:rsidRPr="00256CC8">
              <w:rPr>
                <w:sz w:val="18"/>
                <w:szCs w:val="18"/>
              </w:rPr>
              <w:t>2</w:t>
            </w:r>
          </w:p>
        </w:tc>
        <w:tc>
          <w:tcPr>
            <w:tcW w:w="1872" w:type="dxa"/>
            <w:gridSpan w:val="2"/>
            <w:tcBorders>
              <w:top w:val="single" w:sz="4" w:space="0" w:color="000000"/>
              <w:left w:val="single" w:sz="4" w:space="0" w:color="000000"/>
              <w:bottom w:val="single" w:sz="4" w:space="0" w:color="000000"/>
              <w:right w:val="single" w:sz="4" w:space="0" w:color="000000"/>
            </w:tcBorders>
            <w:hideMark/>
          </w:tcPr>
          <w:p w:rsidR="00194ADD" w:rsidRPr="00643557" w:rsidRDefault="00194ADD" w:rsidP="00194ADD">
            <w:pPr>
              <w:pStyle w:val="TableParagraph"/>
              <w:spacing w:line="245" w:lineRule="exact"/>
              <w:ind w:left="110"/>
              <w:rPr>
                <w:sz w:val="20"/>
                <w:szCs w:val="20"/>
              </w:rPr>
            </w:pPr>
            <w:r w:rsidRPr="00643557">
              <w:rPr>
                <w:color w:val="000000"/>
                <w:sz w:val="20"/>
                <w:szCs w:val="20"/>
              </w:rPr>
              <w:t>Капитальный ремонт</w:t>
            </w:r>
          </w:p>
        </w:tc>
        <w:tc>
          <w:tcPr>
            <w:tcW w:w="1454"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990" w:type="dxa"/>
            <w:gridSpan w:val="2"/>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1277"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1133" w:type="dxa"/>
            <w:gridSpan w:val="2"/>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716"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r>
      <w:tr w:rsidR="00194ADD" w:rsidRPr="00256CC8" w:rsidTr="004836D6">
        <w:trPr>
          <w:trHeight w:val="323"/>
        </w:trPr>
        <w:tc>
          <w:tcPr>
            <w:tcW w:w="468"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spacing w:line="276" w:lineRule="exact"/>
              <w:ind w:left="108"/>
              <w:rPr>
                <w:sz w:val="18"/>
                <w:szCs w:val="18"/>
              </w:rPr>
            </w:pPr>
            <w:r w:rsidRPr="00256CC8">
              <w:rPr>
                <w:sz w:val="18"/>
                <w:szCs w:val="18"/>
              </w:rPr>
              <w:lastRenderedPageBreak/>
              <w:t>3</w:t>
            </w:r>
          </w:p>
        </w:tc>
        <w:tc>
          <w:tcPr>
            <w:tcW w:w="1872" w:type="dxa"/>
            <w:gridSpan w:val="2"/>
            <w:tcBorders>
              <w:top w:val="single" w:sz="4" w:space="0" w:color="000000"/>
              <w:left w:val="single" w:sz="4" w:space="0" w:color="000000"/>
              <w:bottom w:val="single" w:sz="4" w:space="0" w:color="000000"/>
              <w:right w:val="single" w:sz="4" w:space="0" w:color="000000"/>
            </w:tcBorders>
            <w:hideMark/>
          </w:tcPr>
          <w:p w:rsidR="00194ADD" w:rsidRPr="00643557" w:rsidRDefault="00194ADD" w:rsidP="00194ADD">
            <w:pPr>
              <w:pStyle w:val="TableParagraph"/>
              <w:spacing w:line="276" w:lineRule="exact"/>
              <w:ind w:left="110" w:right="666"/>
              <w:rPr>
                <w:sz w:val="20"/>
                <w:szCs w:val="20"/>
              </w:rPr>
            </w:pPr>
            <w:r w:rsidRPr="00643557">
              <w:rPr>
                <w:color w:val="000000"/>
                <w:sz w:val="20"/>
                <w:szCs w:val="20"/>
              </w:rPr>
              <w:t>Текущий ремонт</w:t>
            </w:r>
          </w:p>
        </w:tc>
        <w:tc>
          <w:tcPr>
            <w:tcW w:w="1454"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990" w:type="dxa"/>
            <w:gridSpan w:val="2"/>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1277"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1133" w:type="dxa"/>
            <w:gridSpan w:val="2"/>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716"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r>
      <w:tr w:rsidR="00194ADD" w:rsidRPr="00256CC8" w:rsidTr="004836D6">
        <w:trPr>
          <w:trHeight w:val="638"/>
        </w:trPr>
        <w:tc>
          <w:tcPr>
            <w:tcW w:w="468"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spacing w:line="275" w:lineRule="exact"/>
              <w:ind w:left="108"/>
              <w:rPr>
                <w:sz w:val="18"/>
                <w:szCs w:val="18"/>
              </w:rPr>
            </w:pPr>
            <w:r w:rsidRPr="00256CC8">
              <w:rPr>
                <w:sz w:val="18"/>
                <w:szCs w:val="18"/>
              </w:rPr>
              <w:t>4</w:t>
            </w:r>
          </w:p>
        </w:tc>
        <w:tc>
          <w:tcPr>
            <w:tcW w:w="1219" w:type="dxa"/>
            <w:tcBorders>
              <w:top w:val="single" w:sz="4" w:space="0" w:color="000000"/>
              <w:left w:val="single" w:sz="4" w:space="0" w:color="000000"/>
              <w:bottom w:val="single" w:sz="4" w:space="0" w:color="000000"/>
              <w:right w:val="nil"/>
            </w:tcBorders>
            <w:hideMark/>
          </w:tcPr>
          <w:p w:rsidR="00194ADD" w:rsidRPr="00643557" w:rsidRDefault="00194ADD" w:rsidP="00194ADD">
            <w:pPr>
              <w:pStyle w:val="TableParagraph"/>
              <w:ind w:left="110" w:right="171"/>
              <w:rPr>
                <w:sz w:val="20"/>
                <w:szCs w:val="20"/>
              </w:rPr>
            </w:pPr>
            <w:r w:rsidRPr="00643557">
              <w:rPr>
                <w:color w:val="000000"/>
                <w:sz w:val="20"/>
                <w:szCs w:val="20"/>
              </w:rPr>
              <w:t>Если есть другие, пишите)</w:t>
            </w:r>
          </w:p>
        </w:tc>
        <w:tc>
          <w:tcPr>
            <w:tcW w:w="653" w:type="dxa"/>
            <w:tcBorders>
              <w:top w:val="single" w:sz="4" w:space="0" w:color="000000"/>
              <w:left w:val="nil"/>
              <w:bottom w:val="single" w:sz="4" w:space="0" w:color="000000"/>
              <w:right w:val="single" w:sz="4" w:space="0" w:color="000000"/>
            </w:tcBorders>
            <w:hideMark/>
          </w:tcPr>
          <w:p w:rsidR="00194ADD" w:rsidRPr="00643557" w:rsidRDefault="00194ADD" w:rsidP="00194ADD">
            <w:pPr>
              <w:pStyle w:val="TableParagraph"/>
              <w:spacing w:line="275" w:lineRule="exact"/>
              <w:ind w:left="120"/>
              <w:rPr>
                <w:sz w:val="20"/>
                <w:szCs w:val="20"/>
              </w:rPr>
            </w:pPr>
            <w:r w:rsidRPr="00643557">
              <w:rPr>
                <w:sz w:val="20"/>
                <w:szCs w:val="20"/>
              </w:rPr>
              <w:t>(бар</w:t>
            </w:r>
          </w:p>
        </w:tc>
        <w:tc>
          <w:tcPr>
            <w:tcW w:w="1454"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990" w:type="dxa"/>
            <w:gridSpan w:val="2"/>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1277"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1133" w:type="dxa"/>
            <w:gridSpan w:val="2"/>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716"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r>
      <w:tr w:rsidR="00194ADD" w:rsidRPr="00256CC8" w:rsidTr="004836D6">
        <w:trPr>
          <w:trHeight w:val="521"/>
        </w:trPr>
        <w:tc>
          <w:tcPr>
            <w:tcW w:w="468" w:type="dxa"/>
            <w:tcBorders>
              <w:top w:val="single" w:sz="4" w:space="0" w:color="000000"/>
              <w:left w:val="single" w:sz="4" w:space="0" w:color="000000"/>
              <w:bottom w:val="single" w:sz="4" w:space="0" w:color="000000"/>
              <w:right w:val="single" w:sz="4" w:space="0" w:color="000000"/>
            </w:tcBorders>
            <w:hideMark/>
          </w:tcPr>
          <w:p w:rsidR="00194ADD" w:rsidRPr="00256CC8" w:rsidRDefault="00194ADD" w:rsidP="00194ADD">
            <w:pPr>
              <w:pStyle w:val="TableParagraph"/>
              <w:spacing w:line="258" w:lineRule="exact"/>
              <w:ind w:left="108"/>
              <w:rPr>
                <w:sz w:val="18"/>
                <w:szCs w:val="18"/>
              </w:rPr>
            </w:pPr>
            <w:r w:rsidRPr="00256CC8">
              <w:rPr>
                <w:sz w:val="18"/>
                <w:szCs w:val="18"/>
              </w:rPr>
              <w:t>5</w:t>
            </w:r>
          </w:p>
        </w:tc>
        <w:tc>
          <w:tcPr>
            <w:tcW w:w="1872" w:type="dxa"/>
            <w:gridSpan w:val="2"/>
            <w:tcBorders>
              <w:top w:val="single" w:sz="4" w:space="0" w:color="000000"/>
              <w:left w:val="single" w:sz="4" w:space="0" w:color="000000"/>
              <w:bottom w:val="single" w:sz="4" w:space="0" w:color="000000"/>
              <w:right w:val="single" w:sz="4" w:space="0" w:color="000000"/>
            </w:tcBorders>
          </w:tcPr>
          <w:p w:rsidR="00194ADD" w:rsidRDefault="00194ADD" w:rsidP="00194ADD">
            <w:pPr>
              <w:pStyle w:val="TableParagraph"/>
              <w:spacing w:line="20" w:lineRule="exact"/>
              <w:ind w:left="101"/>
              <w:rPr>
                <w:sz w:val="20"/>
                <w:szCs w:val="20"/>
              </w:rPr>
            </w:pPr>
            <w:r>
              <w:rPr>
                <w:color w:val="000000"/>
                <w:sz w:val="20"/>
                <w:szCs w:val="20"/>
              </w:rPr>
              <w:t>Обеспеч</w:t>
            </w:r>
          </w:p>
          <w:p w:rsidR="00194ADD" w:rsidRPr="00E82E0D" w:rsidRDefault="00194ADD" w:rsidP="00194ADD">
            <w:pPr>
              <w:jc w:val="center"/>
              <w:rPr>
                <w:sz w:val="18"/>
                <w:szCs w:val="18"/>
              </w:rPr>
            </w:pPr>
            <w:r w:rsidRPr="00E82E0D">
              <w:rPr>
                <w:sz w:val="18"/>
                <w:szCs w:val="18"/>
              </w:rPr>
              <w:t>Обеспечение учебного процесса необходимой литературой</w:t>
            </w:r>
          </w:p>
        </w:tc>
        <w:tc>
          <w:tcPr>
            <w:tcW w:w="1454"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990" w:type="dxa"/>
            <w:gridSpan w:val="2"/>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1277"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c>
          <w:tcPr>
            <w:tcW w:w="1133" w:type="dxa"/>
            <w:gridSpan w:val="2"/>
            <w:tcBorders>
              <w:top w:val="single" w:sz="4" w:space="0" w:color="000000"/>
              <w:left w:val="single" w:sz="4" w:space="0" w:color="000000"/>
              <w:bottom w:val="single" w:sz="4" w:space="0" w:color="000000"/>
              <w:right w:val="single" w:sz="4" w:space="0" w:color="000000"/>
            </w:tcBorders>
            <w:hideMark/>
          </w:tcPr>
          <w:p w:rsidR="00194ADD" w:rsidRPr="00643557" w:rsidRDefault="00194ADD" w:rsidP="00194ADD">
            <w:pPr>
              <w:pStyle w:val="TableParagraph"/>
              <w:rPr>
                <w:sz w:val="20"/>
                <w:szCs w:val="20"/>
              </w:rPr>
            </w:pPr>
            <w:r w:rsidRPr="00643557">
              <w:rPr>
                <w:bCs/>
                <w:sz w:val="20"/>
                <w:szCs w:val="20"/>
              </w:rPr>
              <w:t>271 989</w:t>
            </w:r>
          </w:p>
        </w:tc>
        <w:tc>
          <w:tcPr>
            <w:tcW w:w="716" w:type="dxa"/>
            <w:tcBorders>
              <w:top w:val="single" w:sz="4" w:space="0" w:color="000000"/>
              <w:left w:val="single" w:sz="4" w:space="0" w:color="000000"/>
              <w:bottom w:val="single" w:sz="4" w:space="0" w:color="000000"/>
              <w:right w:val="single" w:sz="4" w:space="0" w:color="000000"/>
            </w:tcBorders>
          </w:tcPr>
          <w:p w:rsidR="00194ADD" w:rsidRPr="00643557" w:rsidRDefault="00194ADD" w:rsidP="00194ADD">
            <w:pPr>
              <w:pStyle w:val="TableParagraph"/>
              <w:rPr>
                <w:sz w:val="20"/>
                <w:szCs w:val="20"/>
              </w:rPr>
            </w:pPr>
          </w:p>
        </w:tc>
      </w:tr>
    </w:tbl>
    <w:p w:rsidR="00AD1EC3" w:rsidRPr="00330F88" w:rsidRDefault="00AD1EC3" w:rsidP="00AD1EC3">
      <w:pPr>
        <w:pStyle w:val="a7"/>
        <w:rPr>
          <w:sz w:val="24"/>
          <w:szCs w:val="24"/>
          <w:lang w:val="ru-RU"/>
        </w:rPr>
      </w:pPr>
    </w:p>
    <w:tbl>
      <w:tblPr>
        <w:tblpPr w:leftFromText="180" w:rightFromText="180" w:vertAnchor="text" w:horzAnchor="margin" w:tblpXSpec="center" w:tblpY="-61"/>
        <w:tblW w:w="9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85"/>
        <w:gridCol w:w="903"/>
        <w:gridCol w:w="940"/>
        <w:gridCol w:w="1558"/>
        <w:gridCol w:w="1418"/>
        <w:gridCol w:w="889"/>
        <w:gridCol w:w="954"/>
        <w:gridCol w:w="1560"/>
      </w:tblGrid>
      <w:tr w:rsidR="00330F88" w:rsidRPr="00330F88" w:rsidTr="00330F88">
        <w:trPr>
          <w:trHeight w:val="275"/>
        </w:trPr>
        <w:tc>
          <w:tcPr>
            <w:tcW w:w="1385" w:type="dxa"/>
            <w:tcBorders>
              <w:top w:val="single" w:sz="4" w:space="0" w:color="000000"/>
              <w:left w:val="single" w:sz="4" w:space="0" w:color="000000"/>
              <w:bottom w:val="single" w:sz="4" w:space="0" w:color="000000"/>
              <w:right w:val="nil"/>
            </w:tcBorders>
          </w:tcPr>
          <w:p w:rsidR="00330F88" w:rsidRPr="00330F88" w:rsidRDefault="00330F88" w:rsidP="00330F88">
            <w:pPr>
              <w:pStyle w:val="a7"/>
              <w:rPr>
                <w:sz w:val="18"/>
                <w:szCs w:val="18"/>
              </w:rPr>
            </w:pPr>
          </w:p>
        </w:tc>
        <w:tc>
          <w:tcPr>
            <w:tcW w:w="903" w:type="dxa"/>
            <w:tcBorders>
              <w:top w:val="single" w:sz="4" w:space="0" w:color="000000"/>
              <w:left w:val="nil"/>
              <w:bottom w:val="single" w:sz="4" w:space="0" w:color="auto"/>
              <w:right w:val="nil"/>
            </w:tcBorders>
            <w:hideMark/>
          </w:tcPr>
          <w:p w:rsidR="00330F88" w:rsidRPr="00330F88" w:rsidRDefault="00330F88" w:rsidP="00330F88">
            <w:pPr>
              <w:pStyle w:val="a7"/>
              <w:rPr>
                <w:sz w:val="18"/>
                <w:szCs w:val="18"/>
              </w:rPr>
            </w:pPr>
            <w:r w:rsidRPr="00330F88">
              <w:rPr>
                <w:sz w:val="18"/>
                <w:szCs w:val="18"/>
              </w:rPr>
              <w:t>2020</w:t>
            </w:r>
          </w:p>
        </w:tc>
        <w:tc>
          <w:tcPr>
            <w:tcW w:w="940" w:type="dxa"/>
            <w:tcBorders>
              <w:top w:val="single" w:sz="4" w:space="0" w:color="000000"/>
              <w:left w:val="nil"/>
              <w:bottom w:val="single" w:sz="4" w:space="0" w:color="auto"/>
              <w:right w:val="nil"/>
            </w:tcBorders>
            <w:hideMark/>
          </w:tcPr>
          <w:p w:rsidR="00330F88" w:rsidRPr="00330F88" w:rsidRDefault="00330F88" w:rsidP="00330F88">
            <w:pPr>
              <w:pStyle w:val="a7"/>
              <w:rPr>
                <w:sz w:val="18"/>
                <w:szCs w:val="18"/>
              </w:rPr>
            </w:pPr>
            <w:r w:rsidRPr="00330F88">
              <w:rPr>
                <w:sz w:val="18"/>
                <w:szCs w:val="18"/>
              </w:rPr>
              <w:t>год</w:t>
            </w:r>
          </w:p>
        </w:tc>
        <w:tc>
          <w:tcPr>
            <w:tcW w:w="1558" w:type="dxa"/>
            <w:tcBorders>
              <w:top w:val="single" w:sz="4" w:space="0" w:color="000000"/>
              <w:left w:val="nil"/>
              <w:bottom w:val="single" w:sz="4" w:space="0" w:color="000000"/>
              <w:right w:val="single" w:sz="4" w:space="0" w:color="000000"/>
            </w:tcBorders>
          </w:tcPr>
          <w:p w:rsidR="00330F88" w:rsidRPr="00330F88" w:rsidRDefault="00330F88" w:rsidP="00330F88">
            <w:pPr>
              <w:pStyle w:val="a7"/>
              <w:rPr>
                <w:sz w:val="18"/>
                <w:szCs w:val="18"/>
              </w:rPr>
            </w:pPr>
          </w:p>
        </w:tc>
        <w:tc>
          <w:tcPr>
            <w:tcW w:w="1418" w:type="dxa"/>
            <w:tcBorders>
              <w:top w:val="single" w:sz="4" w:space="0" w:color="000000"/>
              <w:left w:val="single" w:sz="4" w:space="0" w:color="000000"/>
              <w:bottom w:val="single" w:sz="4" w:space="0" w:color="000000"/>
              <w:right w:val="nil"/>
            </w:tcBorders>
          </w:tcPr>
          <w:p w:rsidR="00330F88" w:rsidRPr="00330F88" w:rsidRDefault="00330F88" w:rsidP="00330F88">
            <w:pPr>
              <w:pStyle w:val="a7"/>
              <w:rPr>
                <w:sz w:val="18"/>
                <w:szCs w:val="18"/>
              </w:rPr>
            </w:pPr>
          </w:p>
        </w:tc>
        <w:tc>
          <w:tcPr>
            <w:tcW w:w="889" w:type="dxa"/>
            <w:tcBorders>
              <w:top w:val="single" w:sz="4" w:space="0" w:color="000000"/>
              <w:left w:val="nil"/>
              <w:bottom w:val="single" w:sz="4" w:space="0" w:color="auto"/>
              <w:right w:val="nil"/>
            </w:tcBorders>
            <w:hideMark/>
          </w:tcPr>
          <w:p w:rsidR="00330F88" w:rsidRPr="00330F88" w:rsidRDefault="00330F88" w:rsidP="00330F88">
            <w:pPr>
              <w:pStyle w:val="a7"/>
              <w:rPr>
                <w:sz w:val="18"/>
                <w:szCs w:val="18"/>
              </w:rPr>
            </w:pPr>
            <w:r w:rsidRPr="00330F88">
              <w:rPr>
                <w:sz w:val="18"/>
                <w:szCs w:val="18"/>
              </w:rPr>
              <w:t>2021</w:t>
            </w:r>
          </w:p>
        </w:tc>
        <w:tc>
          <w:tcPr>
            <w:tcW w:w="954" w:type="dxa"/>
            <w:tcBorders>
              <w:top w:val="single" w:sz="4" w:space="0" w:color="000000"/>
              <w:left w:val="nil"/>
              <w:bottom w:val="single" w:sz="4" w:space="0" w:color="auto"/>
              <w:right w:val="nil"/>
            </w:tcBorders>
            <w:hideMark/>
          </w:tcPr>
          <w:p w:rsidR="00330F88" w:rsidRPr="00330F88" w:rsidRDefault="00330F88" w:rsidP="00330F88">
            <w:pPr>
              <w:pStyle w:val="a7"/>
              <w:rPr>
                <w:sz w:val="18"/>
                <w:szCs w:val="18"/>
              </w:rPr>
            </w:pPr>
            <w:r w:rsidRPr="00330F88">
              <w:rPr>
                <w:sz w:val="18"/>
                <w:szCs w:val="18"/>
              </w:rPr>
              <w:t>год</w:t>
            </w:r>
          </w:p>
        </w:tc>
        <w:tc>
          <w:tcPr>
            <w:tcW w:w="1560" w:type="dxa"/>
            <w:tcBorders>
              <w:top w:val="single" w:sz="4" w:space="0" w:color="000000"/>
              <w:left w:val="nil"/>
              <w:bottom w:val="single" w:sz="4" w:space="0" w:color="000000"/>
              <w:right w:val="single" w:sz="4" w:space="0" w:color="000000"/>
            </w:tcBorders>
          </w:tcPr>
          <w:p w:rsidR="00330F88" w:rsidRPr="00330F88" w:rsidRDefault="00330F88" w:rsidP="00330F88">
            <w:pPr>
              <w:pStyle w:val="a7"/>
              <w:rPr>
                <w:sz w:val="18"/>
                <w:szCs w:val="18"/>
              </w:rPr>
            </w:pPr>
          </w:p>
        </w:tc>
      </w:tr>
      <w:tr w:rsidR="00330F88" w:rsidRPr="00330F88" w:rsidTr="00330F88">
        <w:trPr>
          <w:trHeight w:val="827"/>
        </w:trPr>
        <w:tc>
          <w:tcPr>
            <w:tcW w:w="1385" w:type="dxa"/>
            <w:tcBorders>
              <w:top w:val="single" w:sz="4" w:space="0" w:color="000000"/>
              <w:left w:val="single" w:sz="4" w:space="0" w:color="000000"/>
              <w:bottom w:val="single" w:sz="4" w:space="0" w:color="000000"/>
              <w:right w:val="single" w:sz="4" w:space="0" w:color="auto"/>
            </w:tcBorders>
            <w:hideMark/>
          </w:tcPr>
          <w:p w:rsidR="00330F88" w:rsidRPr="00330F88" w:rsidRDefault="00330F88" w:rsidP="00330F88">
            <w:pPr>
              <w:pStyle w:val="a7"/>
              <w:rPr>
                <w:sz w:val="18"/>
                <w:szCs w:val="18"/>
              </w:rPr>
            </w:pPr>
            <w:r w:rsidRPr="00330F88">
              <w:rPr>
                <w:sz w:val="18"/>
                <w:szCs w:val="18"/>
              </w:rPr>
              <w:t>Затраты (процент от дохода)</w:t>
            </w:r>
          </w:p>
        </w:tc>
        <w:tc>
          <w:tcPr>
            <w:tcW w:w="1843" w:type="dxa"/>
            <w:gridSpan w:val="2"/>
            <w:tcBorders>
              <w:top w:val="single" w:sz="4" w:space="0" w:color="auto"/>
              <w:left w:val="single" w:sz="4" w:space="0" w:color="auto"/>
              <w:bottom w:val="single" w:sz="4" w:space="0" w:color="auto"/>
              <w:right w:val="single" w:sz="4" w:space="0" w:color="auto"/>
            </w:tcBorders>
            <w:hideMark/>
          </w:tcPr>
          <w:p w:rsidR="00330F88" w:rsidRPr="00330F88" w:rsidRDefault="00330F88" w:rsidP="00330F88">
            <w:pPr>
              <w:pStyle w:val="a7"/>
              <w:rPr>
                <w:sz w:val="18"/>
                <w:szCs w:val="18"/>
              </w:rPr>
            </w:pPr>
            <w:r w:rsidRPr="00330F88">
              <w:rPr>
                <w:sz w:val="18"/>
                <w:szCs w:val="18"/>
              </w:rPr>
              <w:t>Источник финансирования</w:t>
            </w:r>
          </w:p>
        </w:tc>
        <w:tc>
          <w:tcPr>
            <w:tcW w:w="1558" w:type="dxa"/>
            <w:tcBorders>
              <w:top w:val="single" w:sz="4" w:space="0" w:color="000000"/>
              <w:left w:val="single" w:sz="4" w:space="0" w:color="auto"/>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Результат (что</w:t>
            </w:r>
          </w:p>
          <w:p w:rsidR="00330F88" w:rsidRPr="00330F88" w:rsidRDefault="00330F88" w:rsidP="00330F88">
            <w:pPr>
              <w:pStyle w:val="a7"/>
              <w:rPr>
                <w:sz w:val="18"/>
                <w:szCs w:val="18"/>
              </w:rPr>
            </w:pPr>
            <w:r w:rsidRPr="00330F88">
              <w:rPr>
                <w:sz w:val="18"/>
                <w:szCs w:val="18"/>
              </w:rPr>
              <w:t>сделано)</w:t>
            </w:r>
          </w:p>
        </w:tc>
        <w:tc>
          <w:tcPr>
            <w:tcW w:w="1418" w:type="dxa"/>
            <w:tcBorders>
              <w:top w:val="single" w:sz="4" w:space="0" w:color="000000"/>
              <w:left w:val="single" w:sz="4" w:space="0" w:color="000000"/>
              <w:bottom w:val="single" w:sz="4" w:space="0" w:color="000000"/>
              <w:right w:val="single" w:sz="4" w:space="0" w:color="auto"/>
            </w:tcBorders>
            <w:hideMark/>
          </w:tcPr>
          <w:p w:rsidR="00330F88" w:rsidRPr="00330F88" w:rsidRDefault="00330F88" w:rsidP="00330F88">
            <w:pPr>
              <w:pStyle w:val="a7"/>
              <w:rPr>
                <w:sz w:val="18"/>
                <w:szCs w:val="18"/>
              </w:rPr>
            </w:pPr>
            <w:r w:rsidRPr="00330F88">
              <w:rPr>
                <w:sz w:val="18"/>
                <w:szCs w:val="18"/>
              </w:rPr>
              <w:t>Затраты (процент от дохода)</w:t>
            </w:r>
          </w:p>
        </w:tc>
        <w:tc>
          <w:tcPr>
            <w:tcW w:w="1843" w:type="dxa"/>
            <w:gridSpan w:val="2"/>
            <w:tcBorders>
              <w:top w:val="single" w:sz="4" w:space="0" w:color="auto"/>
              <w:left w:val="single" w:sz="4" w:space="0" w:color="auto"/>
              <w:bottom w:val="single" w:sz="4" w:space="0" w:color="auto"/>
              <w:right w:val="single" w:sz="4" w:space="0" w:color="auto"/>
            </w:tcBorders>
            <w:hideMark/>
          </w:tcPr>
          <w:p w:rsidR="00330F88" w:rsidRPr="00330F88" w:rsidRDefault="00330F88" w:rsidP="00330F88">
            <w:pPr>
              <w:pStyle w:val="a7"/>
              <w:rPr>
                <w:sz w:val="18"/>
                <w:szCs w:val="18"/>
              </w:rPr>
            </w:pPr>
            <w:r w:rsidRPr="00330F88">
              <w:rPr>
                <w:sz w:val="18"/>
                <w:szCs w:val="18"/>
              </w:rPr>
              <w:t>Источник финансирования</w:t>
            </w:r>
          </w:p>
        </w:tc>
        <w:tc>
          <w:tcPr>
            <w:tcW w:w="1560" w:type="dxa"/>
            <w:tcBorders>
              <w:top w:val="single" w:sz="4" w:space="0" w:color="000000"/>
              <w:left w:val="single" w:sz="4" w:space="0" w:color="auto"/>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Результат (что</w:t>
            </w:r>
          </w:p>
          <w:p w:rsidR="00330F88" w:rsidRPr="00330F88" w:rsidRDefault="00330F88" w:rsidP="00330F88">
            <w:pPr>
              <w:pStyle w:val="a7"/>
              <w:rPr>
                <w:sz w:val="18"/>
                <w:szCs w:val="18"/>
              </w:rPr>
            </w:pPr>
            <w:r w:rsidRPr="00330F88">
              <w:rPr>
                <w:sz w:val="18"/>
                <w:szCs w:val="18"/>
              </w:rPr>
              <w:t>сделано)</w:t>
            </w:r>
          </w:p>
        </w:tc>
      </w:tr>
      <w:tr w:rsidR="00330F88" w:rsidRPr="00330F88" w:rsidTr="00330F88">
        <w:trPr>
          <w:trHeight w:val="276"/>
        </w:trPr>
        <w:tc>
          <w:tcPr>
            <w:tcW w:w="1385"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843" w:type="dxa"/>
            <w:gridSpan w:val="2"/>
            <w:tcBorders>
              <w:top w:val="single" w:sz="4" w:space="0" w:color="auto"/>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558"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418"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843" w:type="dxa"/>
            <w:gridSpan w:val="2"/>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bCs/>
                <w:sz w:val="18"/>
                <w:szCs w:val="18"/>
              </w:rPr>
              <w:t>5 500 000</w:t>
            </w:r>
          </w:p>
        </w:tc>
        <w:tc>
          <w:tcPr>
            <w:tcW w:w="1560"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 xml:space="preserve">моноблок - 10 шт. </w:t>
            </w:r>
          </w:p>
          <w:p w:rsidR="00330F88" w:rsidRPr="00330F88" w:rsidRDefault="00330F88" w:rsidP="00330F88">
            <w:pPr>
              <w:pStyle w:val="a7"/>
              <w:rPr>
                <w:sz w:val="18"/>
                <w:szCs w:val="18"/>
              </w:rPr>
            </w:pPr>
            <w:r w:rsidRPr="00330F88">
              <w:rPr>
                <w:sz w:val="18"/>
                <w:szCs w:val="18"/>
              </w:rPr>
              <w:t>МФУ-2 шт. (215 040 тенге-1 шт.)</w:t>
            </w:r>
          </w:p>
          <w:p w:rsidR="00330F88" w:rsidRPr="00330F88" w:rsidRDefault="00330F88" w:rsidP="00330F88">
            <w:pPr>
              <w:pStyle w:val="a7"/>
              <w:rPr>
                <w:sz w:val="18"/>
                <w:szCs w:val="18"/>
              </w:rPr>
            </w:pPr>
            <w:r w:rsidRPr="00330F88">
              <w:rPr>
                <w:sz w:val="18"/>
                <w:szCs w:val="18"/>
              </w:rPr>
              <w:t>интерактивная доска + компютер - 3 шт. (213, 218, 206) (844 480 тенге - 1 шт.)</w:t>
            </w:r>
          </w:p>
        </w:tc>
      </w:tr>
      <w:tr w:rsidR="00330F88" w:rsidRPr="00330F88" w:rsidTr="00330F88">
        <w:trPr>
          <w:trHeight w:val="275"/>
        </w:trPr>
        <w:tc>
          <w:tcPr>
            <w:tcW w:w="1385"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843" w:type="dxa"/>
            <w:gridSpan w:val="2"/>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558"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418"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843" w:type="dxa"/>
            <w:gridSpan w:val="2"/>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r>
      <w:tr w:rsidR="00330F88" w:rsidRPr="00330F88" w:rsidTr="00330F88">
        <w:trPr>
          <w:trHeight w:val="275"/>
        </w:trPr>
        <w:tc>
          <w:tcPr>
            <w:tcW w:w="1385"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843" w:type="dxa"/>
            <w:gridSpan w:val="2"/>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558"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418"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843" w:type="dxa"/>
            <w:gridSpan w:val="2"/>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r>
      <w:tr w:rsidR="00330F88" w:rsidRPr="00330F88" w:rsidTr="00330F88">
        <w:trPr>
          <w:trHeight w:val="277"/>
        </w:trPr>
        <w:tc>
          <w:tcPr>
            <w:tcW w:w="1385"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843" w:type="dxa"/>
            <w:gridSpan w:val="2"/>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558"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418"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843" w:type="dxa"/>
            <w:gridSpan w:val="2"/>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r>
      <w:tr w:rsidR="00330F88" w:rsidRPr="00330F88" w:rsidTr="00330F88">
        <w:trPr>
          <w:trHeight w:val="275"/>
        </w:trPr>
        <w:tc>
          <w:tcPr>
            <w:tcW w:w="1385"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843" w:type="dxa"/>
            <w:gridSpan w:val="2"/>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558"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418"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843" w:type="dxa"/>
            <w:gridSpan w:val="2"/>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r>
      <w:tr w:rsidR="00330F88" w:rsidRPr="00330F88" w:rsidTr="00330F88">
        <w:trPr>
          <w:trHeight w:val="275"/>
        </w:trPr>
        <w:tc>
          <w:tcPr>
            <w:tcW w:w="1385"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843" w:type="dxa"/>
            <w:gridSpan w:val="2"/>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bCs/>
                <w:sz w:val="18"/>
                <w:szCs w:val="18"/>
              </w:rPr>
              <w:t>2 120 303</w:t>
            </w:r>
          </w:p>
        </w:tc>
        <w:tc>
          <w:tcPr>
            <w:tcW w:w="1558"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418"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843" w:type="dxa"/>
            <w:gridSpan w:val="2"/>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bCs/>
                <w:sz w:val="18"/>
                <w:szCs w:val="18"/>
              </w:rPr>
              <w:t>2 005 987</w:t>
            </w: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r>
    </w:tbl>
    <w:p w:rsidR="00AD1EC3" w:rsidRPr="00340F78" w:rsidRDefault="00AD1EC3" w:rsidP="00AD1EC3">
      <w:pPr>
        <w:pStyle w:val="a7"/>
        <w:rPr>
          <w:sz w:val="24"/>
          <w:szCs w:val="24"/>
        </w:rPr>
      </w:pPr>
    </w:p>
    <w:p w:rsidR="00330F88" w:rsidRPr="00330F88" w:rsidRDefault="00330F88" w:rsidP="00330F88">
      <w:pPr>
        <w:pStyle w:val="a7"/>
        <w:rPr>
          <w:sz w:val="18"/>
          <w:szCs w:val="18"/>
        </w:rPr>
      </w:pPr>
    </w:p>
    <w:p w:rsidR="00330F88" w:rsidRDefault="00330F88" w:rsidP="00330F88">
      <w:pPr>
        <w:pStyle w:val="a7"/>
        <w:rPr>
          <w:sz w:val="18"/>
          <w:szCs w:val="18"/>
          <w:lang w:val="ru-RU"/>
        </w:rPr>
      </w:pPr>
    </w:p>
    <w:p w:rsidR="00330F88" w:rsidRDefault="00330F88" w:rsidP="00330F88">
      <w:pPr>
        <w:pStyle w:val="a7"/>
        <w:rPr>
          <w:sz w:val="18"/>
          <w:szCs w:val="18"/>
          <w:lang w:val="ru-RU"/>
        </w:rPr>
      </w:pPr>
    </w:p>
    <w:p w:rsidR="00330F88" w:rsidRDefault="00330F88" w:rsidP="00330F88">
      <w:pPr>
        <w:pStyle w:val="a7"/>
        <w:rPr>
          <w:sz w:val="18"/>
          <w:szCs w:val="18"/>
          <w:lang w:val="ru-RU"/>
        </w:rPr>
      </w:pPr>
    </w:p>
    <w:p w:rsidR="00330F88" w:rsidRDefault="00330F88" w:rsidP="00330F88">
      <w:pPr>
        <w:pStyle w:val="a7"/>
        <w:rPr>
          <w:sz w:val="18"/>
          <w:szCs w:val="18"/>
          <w:lang w:val="ru-RU"/>
        </w:rPr>
      </w:pPr>
    </w:p>
    <w:p w:rsidR="00330F88" w:rsidRDefault="00330F88" w:rsidP="00330F88">
      <w:pPr>
        <w:pStyle w:val="a7"/>
        <w:rPr>
          <w:sz w:val="18"/>
          <w:szCs w:val="18"/>
          <w:lang w:val="ru-RU"/>
        </w:rPr>
      </w:pPr>
    </w:p>
    <w:p w:rsidR="00330F88" w:rsidRDefault="00330F88" w:rsidP="00330F88">
      <w:pPr>
        <w:pStyle w:val="a7"/>
        <w:rPr>
          <w:sz w:val="18"/>
          <w:szCs w:val="18"/>
          <w:lang w:val="ru-RU"/>
        </w:rPr>
      </w:pPr>
    </w:p>
    <w:p w:rsidR="00330F88" w:rsidRDefault="00330F88" w:rsidP="00330F88">
      <w:pPr>
        <w:pStyle w:val="a7"/>
        <w:rPr>
          <w:sz w:val="18"/>
          <w:szCs w:val="18"/>
          <w:lang w:val="ru-RU"/>
        </w:rPr>
      </w:pPr>
    </w:p>
    <w:p w:rsidR="00330F88" w:rsidRDefault="00330F88" w:rsidP="00330F88">
      <w:pPr>
        <w:pStyle w:val="a7"/>
        <w:rPr>
          <w:sz w:val="18"/>
          <w:szCs w:val="18"/>
          <w:lang w:val="ru-RU"/>
        </w:rPr>
      </w:pPr>
    </w:p>
    <w:p w:rsidR="00330F88" w:rsidRDefault="00330F88" w:rsidP="00330F88">
      <w:pPr>
        <w:pStyle w:val="a7"/>
        <w:rPr>
          <w:sz w:val="18"/>
          <w:szCs w:val="18"/>
          <w:lang w:val="ru-RU"/>
        </w:rPr>
      </w:pPr>
    </w:p>
    <w:p w:rsidR="00330F88" w:rsidRDefault="00330F88" w:rsidP="00330F88">
      <w:pPr>
        <w:pStyle w:val="a7"/>
        <w:rPr>
          <w:sz w:val="18"/>
          <w:szCs w:val="18"/>
          <w:lang w:val="ru-RU"/>
        </w:rPr>
      </w:pPr>
    </w:p>
    <w:p w:rsidR="00330F88" w:rsidRDefault="00330F88" w:rsidP="00330F88">
      <w:pPr>
        <w:pStyle w:val="a7"/>
        <w:rPr>
          <w:sz w:val="18"/>
          <w:szCs w:val="18"/>
          <w:lang w:val="ru-RU"/>
        </w:rPr>
      </w:pPr>
    </w:p>
    <w:p w:rsidR="004836D6" w:rsidRDefault="004836D6" w:rsidP="00330F88">
      <w:pPr>
        <w:pStyle w:val="a7"/>
        <w:rPr>
          <w:sz w:val="18"/>
          <w:szCs w:val="18"/>
          <w:lang w:val="ru-RU"/>
        </w:rPr>
      </w:pPr>
    </w:p>
    <w:p w:rsidR="004836D6" w:rsidRDefault="004836D6" w:rsidP="00330F88">
      <w:pPr>
        <w:pStyle w:val="a7"/>
        <w:rPr>
          <w:sz w:val="18"/>
          <w:szCs w:val="18"/>
          <w:lang w:val="ru-RU"/>
        </w:rPr>
      </w:pPr>
    </w:p>
    <w:p w:rsidR="00330F88" w:rsidRDefault="00330F88" w:rsidP="00330F88">
      <w:pPr>
        <w:pStyle w:val="a7"/>
        <w:rPr>
          <w:sz w:val="18"/>
          <w:szCs w:val="18"/>
          <w:lang w:val="ru-RU"/>
        </w:rPr>
      </w:pPr>
    </w:p>
    <w:p w:rsidR="00330F88" w:rsidRDefault="00330F88" w:rsidP="00330F88">
      <w:pPr>
        <w:pStyle w:val="a7"/>
        <w:rPr>
          <w:sz w:val="18"/>
          <w:szCs w:val="18"/>
          <w:lang w:val="ru-RU"/>
        </w:rPr>
      </w:pPr>
    </w:p>
    <w:p w:rsidR="00330F88" w:rsidRDefault="00330F88" w:rsidP="00330F88">
      <w:pPr>
        <w:pStyle w:val="a7"/>
        <w:rPr>
          <w:sz w:val="18"/>
          <w:szCs w:val="18"/>
          <w:lang w:val="ru-RU"/>
        </w:rPr>
      </w:pPr>
    </w:p>
    <w:p w:rsidR="00330F88" w:rsidRPr="00330F88" w:rsidRDefault="00330F88" w:rsidP="00330F88">
      <w:pPr>
        <w:pStyle w:val="a7"/>
        <w:rPr>
          <w:sz w:val="18"/>
          <w:szCs w:val="18"/>
          <w:lang w:val="ru-RU"/>
        </w:rPr>
      </w:pPr>
    </w:p>
    <w:tbl>
      <w:tblPr>
        <w:tblW w:w="8363"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5"/>
        <w:gridCol w:w="1843"/>
        <w:gridCol w:w="5245"/>
      </w:tblGrid>
      <w:tr w:rsidR="00330F88" w:rsidRPr="00330F88" w:rsidTr="004836D6">
        <w:trPr>
          <w:trHeight w:val="290"/>
        </w:trPr>
        <w:tc>
          <w:tcPr>
            <w:tcW w:w="8363" w:type="dxa"/>
            <w:gridSpan w:val="3"/>
            <w:tcBorders>
              <w:top w:val="single" w:sz="4" w:space="0" w:color="auto"/>
              <w:left w:val="single" w:sz="4" w:space="0" w:color="auto"/>
              <w:bottom w:val="single" w:sz="4" w:space="0" w:color="auto"/>
              <w:right w:val="single" w:sz="4" w:space="0" w:color="auto"/>
            </w:tcBorders>
            <w:hideMark/>
          </w:tcPr>
          <w:p w:rsidR="00330F88" w:rsidRPr="00330F88" w:rsidRDefault="00330F88" w:rsidP="00330F88">
            <w:pPr>
              <w:pStyle w:val="a7"/>
              <w:rPr>
                <w:sz w:val="18"/>
                <w:szCs w:val="18"/>
              </w:rPr>
            </w:pPr>
            <w:r w:rsidRPr="00330F88">
              <w:rPr>
                <w:sz w:val="18"/>
                <w:szCs w:val="18"/>
              </w:rPr>
              <w:lastRenderedPageBreak/>
              <w:t>2022</w:t>
            </w:r>
            <w:r w:rsidRPr="00330F88">
              <w:rPr>
                <w:sz w:val="18"/>
                <w:szCs w:val="18"/>
              </w:rPr>
              <w:tab/>
              <w:t>год</w:t>
            </w:r>
          </w:p>
        </w:tc>
      </w:tr>
      <w:tr w:rsidR="00330F88" w:rsidRPr="00330F88" w:rsidTr="004836D6">
        <w:trPr>
          <w:trHeight w:val="875"/>
        </w:trPr>
        <w:tc>
          <w:tcPr>
            <w:tcW w:w="1275" w:type="dxa"/>
            <w:tcBorders>
              <w:top w:val="single" w:sz="4" w:space="0" w:color="auto"/>
              <w:left w:val="single" w:sz="4" w:space="0" w:color="auto"/>
              <w:bottom w:val="single" w:sz="4" w:space="0" w:color="auto"/>
              <w:right w:val="single" w:sz="4" w:space="0" w:color="auto"/>
            </w:tcBorders>
            <w:hideMark/>
          </w:tcPr>
          <w:p w:rsidR="00330F88" w:rsidRPr="00330F88" w:rsidRDefault="00330F88" w:rsidP="00330F88">
            <w:pPr>
              <w:pStyle w:val="a7"/>
              <w:spacing w:after="0"/>
              <w:rPr>
                <w:sz w:val="18"/>
                <w:szCs w:val="18"/>
              </w:rPr>
            </w:pPr>
            <w:r w:rsidRPr="00330F88">
              <w:rPr>
                <w:sz w:val="18"/>
                <w:szCs w:val="18"/>
              </w:rPr>
              <w:t>Затраты (процент от дохода)</w:t>
            </w:r>
          </w:p>
        </w:tc>
        <w:tc>
          <w:tcPr>
            <w:tcW w:w="1843" w:type="dxa"/>
            <w:tcBorders>
              <w:top w:val="single" w:sz="4" w:space="0" w:color="auto"/>
              <w:left w:val="single" w:sz="4" w:space="0" w:color="auto"/>
              <w:bottom w:val="single" w:sz="4" w:space="0" w:color="auto"/>
              <w:right w:val="single" w:sz="4" w:space="0" w:color="auto"/>
            </w:tcBorders>
            <w:hideMark/>
          </w:tcPr>
          <w:p w:rsidR="00330F88" w:rsidRPr="00330F88" w:rsidRDefault="00330F88" w:rsidP="00330F88">
            <w:pPr>
              <w:pStyle w:val="a7"/>
              <w:spacing w:after="0"/>
              <w:rPr>
                <w:sz w:val="18"/>
                <w:szCs w:val="18"/>
              </w:rPr>
            </w:pPr>
            <w:r w:rsidRPr="00330F88">
              <w:rPr>
                <w:sz w:val="18"/>
                <w:szCs w:val="18"/>
              </w:rPr>
              <w:t>Источник финансирования</w:t>
            </w:r>
          </w:p>
        </w:tc>
        <w:tc>
          <w:tcPr>
            <w:tcW w:w="5245" w:type="dxa"/>
            <w:tcBorders>
              <w:top w:val="single" w:sz="4" w:space="0" w:color="auto"/>
              <w:left w:val="single" w:sz="4" w:space="0" w:color="auto"/>
              <w:bottom w:val="single" w:sz="4" w:space="0" w:color="auto"/>
              <w:right w:val="single" w:sz="4" w:space="0" w:color="auto"/>
            </w:tcBorders>
            <w:hideMark/>
          </w:tcPr>
          <w:p w:rsidR="00330F88" w:rsidRPr="00330F88" w:rsidRDefault="00330F88" w:rsidP="00330F88">
            <w:pPr>
              <w:pStyle w:val="a7"/>
              <w:spacing w:after="0"/>
              <w:rPr>
                <w:sz w:val="18"/>
                <w:szCs w:val="18"/>
              </w:rPr>
            </w:pPr>
            <w:r w:rsidRPr="00330F88">
              <w:rPr>
                <w:sz w:val="18"/>
                <w:szCs w:val="18"/>
              </w:rPr>
              <w:t>Результат (что</w:t>
            </w:r>
          </w:p>
          <w:p w:rsidR="00330F88" w:rsidRPr="00330F88" w:rsidRDefault="00330F88" w:rsidP="00330F88">
            <w:pPr>
              <w:pStyle w:val="a7"/>
              <w:spacing w:after="0"/>
              <w:rPr>
                <w:sz w:val="18"/>
                <w:szCs w:val="18"/>
              </w:rPr>
            </w:pPr>
            <w:r w:rsidRPr="00330F88">
              <w:rPr>
                <w:sz w:val="18"/>
                <w:szCs w:val="18"/>
              </w:rPr>
              <w:t>сделано)</w:t>
            </w:r>
          </w:p>
        </w:tc>
      </w:tr>
      <w:tr w:rsidR="00330F88" w:rsidRPr="00330F88" w:rsidTr="004836D6">
        <w:trPr>
          <w:trHeight w:val="291"/>
        </w:trPr>
        <w:tc>
          <w:tcPr>
            <w:tcW w:w="1275" w:type="dxa"/>
            <w:tcBorders>
              <w:top w:val="single" w:sz="4" w:space="0" w:color="auto"/>
              <w:left w:val="single" w:sz="4" w:space="0" w:color="auto"/>
              <w:bottom w:val="single" w:sz="4" w:space="0" w:color="auto"/>
              <w:right w:val="single" w:sz="4" w:space="0" w:color="auto"/>
            </w:tcBorders>
          </w:tcPr>
          <w:p w:rsidR="00330F88" w:rsidRPr="00330F88" w:rsidRDefault="00330F88" w:rsidP="00330F88">
            <w:pPr>
              <w:pStyle w:val="a7"/>
              <w:spacing w:after="0"/>
              <w:rPr>
                <w:sz w:val="18"/>
                <w:szCs w:val="18"/>
              </w:rPr>
            </w:pPr>
          </w:p>
        </w:tc>
        <w:tc>
          <w:tcPr>
            <w:tcW w:w="1843" w:type="dxa"/>
            <w:tcBorders>
              <w:top w:val="single" w:sz="4" w:space="0" w:color="auto"/>
              <w:left w:val="single" w:sz="4" w:space="0" w:color="auto"/>
              <w:bottom w:val="single" w:sz="4" w:space="0" w:color="auto"/>
              <w:right w:val="single" w:sz="4" w:space="0" w:color="auto"/>
            </w:tcBorders>
            <w:hideMark/>
          </w:tcPr>
          <w:p w:rsidR="00330F88" w:rsidRPr="00330F88" w:rsidRDefault="00330F88" w:rsidP="00330F88">
            <w:pPr>
              <w:pStyle w:val="a7"/>
              <w:spacing w:after="0"/>
              <w:rPr>
                <w:sz w:val="18"/>
                <w:szCs w:val="18"/>
              </w:rPr>
            </w:pPr>
            <w:r w:rsidRPr="00330F88">
              <w:rPr>
                <w:sz w:val="18"/>
                <w:szCs w:val="18"/>
              </w:rPr>
              <w:t>9 млн</w:t>
            </w:r>
          </w:p>
        </w:tc>
        <w:tc>
          <w:tcPr>
            <w:tcW w:w="5245" w:type="dxa"/>
            <w:tcBorders>
              <w:top w:val="single" w:sz="4" w:space="0" w:color="auto"/>
              <w:left w:val="single" w:sz="4" w:space="0" w:color="auto"/>
              <w:bottom w:val="single" w:sz="4" w:space="0" w:color="auto"/>
              <w:right w:val="single" w:sz="4" w:space="0" w:color="auto"/>
            </w:tcBorders>
            <w:hideMark/>
          </w:tcPr>
          <w:p w:rsidR="00330F88" w:rsidRPr="00330F88" w:rsidRDefault="00330F88" w:rsidP="00330F88">
            <w:pPr>
              <w:pStyle w:val="a7"/>
              <w:spacing w:after="0"/>
              <w:rPr>
                <w:sz w:val="18"/>
                <w:szCs w:val="18"/>
              </w:rPr>
            </w:pPr>
            <w:r w:rsidRPr="00330F88">
              <w:rPr>
                <w:sz w:val="18"/>
                <w:szCs w:val="18"/>
              </w:rPr>
              <w:t xml:space="preserve"> Жалюзи 250 кв.м.:</w:t>
            </w:r>
          </w:p>
          <w:p w:rsidR="00330F88" w:rsidRPr="00330F88" w:rsidRDefault="00330F88" w:rsidP="00330F88">
            <w:pPr>
              <w:pStyle w:val="a7"/>
              <w:spacing w:after="0"/>
              <w:rPr>
                <w:sz w:val="18"/>
                <w:szCs w:val="18"/>
              </w:rPr>
            </w:pPr>
            <w:r w:rsidRPr="00330F88">
              <w:rPr>
                <w:sz w:val="18"/>
                <w:szCs w:val="18"/>
              </w:rPr>
              <w:t>Стенд - 4 шт. (144 480 тенге)</w:t>
            </w:r>
          </w:p>
          <w:p w:rsidR="00330F88" w:rsidRPr="00330F88" w:rsidRDefault="00330F88" w:rsidP="00330F88">
            <w:pPr>
              <w:pStyle w:val="a7"/>
              <w:spacing w:after="0"/>
              <w:rPr>
                <w:sz w:val="18"/>
                <w:szCs w:val="18"/>
              </w:rPr>
            </w:pPr>
            <w:r w:rsidRPr="00330F88">
              <w:rPr>
                <w:sz w:val="18"/>
                <w:szCs w:val="18"/>
              </w:rPr>
              <w:t>Стол преподавательский - 46 шт. (1 399 229 тенге)</w:t>
            </w:r>
          </w:p>
          <w:p w:rsidR="00330F88" w:rsidRPr="00330F88" w:rsidRDefault="00330F88" w:rsidP="00330F88">
            <w:pPr>
              <w:pStyle w:val="a7"/>
              <w:spacing w:after="0"/>
              <w:rPr>
                <w:sz w:val="18"/>
                <w:szCs w:val="18"/>
              </w:rPr>
            </w:pPr>
            <w:r w:rsidRPr="00330F88">
              <w:rPr>
                <w:sz w:val="18"/>
                <w:szCs w:val="18"/>
              </w:rPr>
              <w:t xml:space="preserve">Компьютерный стол-5 шт. </w:t>
            </w:r>
          </w:p>
          <w:p w:rsidR="00330F88" w:rsidRPr="00330F88" w:rsidRDefault="00330F88" w:rsidP="00330F88">
            <w:pPr>
              <w:pStyle w:val="a7"/>
              <w:spacing w:after="0"/>
              <w:rPr>
                <w:sz w:val="18"/>
                <w:szCs w:val="18"/>
              </w:rPr>
            </w:pPr>
            <w:r w:rsidRPr="00330F88">
              <w:rPr>
                <w:sz w:val="18"/>
                <w:szCs w:val="18"/>
              </w:rPr>
              <w:t>Шкаф-11 шт. (603 680 тенге)</w:t>
            </w:r>
          </w:p>
          <w:p w:rsidR="00330F88" w:rsidRPr="00330F88" w:rsidRDefault="00330F88" w:rsidP="00330F88">
            <w:pPr>
              <w:pStyle w:val="a7"/>
              <w:spacing w:after="0"/>
              <w:rPr>
                <w:sz w:val="18"/>
                <w:szCs w:val="18"/>
              </w:rPr>
            </w:pPr>
            <w:r w:rsidRPr="00330F88">
              <w:rPr>
                <w:sz w:val="18"/>
                <w:szCs w:val="18"/>
              </w:rPr>
              <w:t>Цветок в искусственном сосуде-4 шт. (229 000 тенге)</w:t>
            </w:r>
          </w:p>
          <w:p w:rsidR="00330F88" w:rsidRPr="00330F88" w:rsidRDefault="00330F88" w:rsidP="00330F88">
            <w:pPr>
              <w:pStyle w:val="a7"/>
              <w:spacing w:after="0"/>
              <w:rPr>
                <w:sz w:val="18"/>
                <w:szCs w:val="18"/>
              </w:rPr>
            </w:pPr>
            <w:r w:rsidRPr="00330F88">
              <w:rPr>
                <w:sz w:val="18"/>
                <w:szCs w:val="18"/>
              </w:rPr>
              <w:t>Баннер - 1 шт.</w:t>
            </w:r>
          </w:p>
        </w:tc>
      </w:tr>
      <w:tr w:rsidR="00330F88" w:rsidRPr="00330F88" w:rsidTr="004836D6">
        <w:trPr>
          <w:trHeight w:val="290"/>
        </w:trPr>
        <w:tc>
          <w:tcPr>
            <w:tcW w:w="1275" w:type="dxa"/>
            <w:tcBorders>
              <w:top w:val="single" w:sz="4" w:space="0" w:color="auto"/>
              <w:left w:val="single" w:sz="4" w:space="0" w:color="auto"/>
              <w:bottom w:val="single" w:sz="4" w:space="0" w:color="auto"/>
              <w:right w:val="single" w:sz="4" w:space="0" w:color="auto"/>
            </w:tcBorders>
          </w:tcPr>
          <w:p w:rsidR="00330F88" w:rsidRPr="00330F88" w:rsidRDefault="00330F88" w:rsidP="00330F88">
            <w:pPr>
              <w:pStyle w:val="a7"/>
              <w:rPr>
                <w:sz w:val="18"/>
                <w:szCs w:val="18"/>
              </w:rPr>
            </w:pPr>
          </w:p>
        </w:tc>
        <w:tc>
          <w:tcPr>
            <w:tcW w:w="1843" w:type="dxa"/>
            <w:tcBorders>
              <w:top w:val="single" w:sz="4" w:space="0" w:color="auto"/>
              <w:left w:val="single" w:sz="4" w:space="0" w:color="auto"/>
              <w:bottom w:val="single" w:sz="4" w:space="0" w:color="auto"/>
              <w:right w:val="single" w:sz="4" w:space="0" w:color="auto"/>
            </w:tcBorders>
          </w:tcPr>
          <w:p w:rsidR="00330F88" w:rsidRPr="00330F88" w:rsidRDefault="00330F88" w:rsidP="00330F88">
            <w:pPr>
              <w:pStyle w:val="a7"/>
              <w:rPr>
                <w:sz w:val="18"/>
                <w:szCs w:val="18"/>
              </w:rPr>
            </w:pPr>
          </w:p>
        </w:tc>
        <w:tc>
          <w:tcPr>
            <w:tcW w:w="5245" w:type="dxa"/>
            <w:tcBorders>
              <w:top w:val="single" w:sz="4" w:space="0" w:color="auto"/>
              <w:left w:val="single" w:sz="4" w:space="0" w:color="auto"/>
              <w:bottom w:val="single" w:sz="4" w:space="0" w:color="auto"/>
              <w:right w:val="single" w:sz="4" w:space="0" w:color="auto"/>
            </w:tcBorders>
          </w:tcPr>
          <w:p w:rsidR="00330F88" w:rsidRPr="00330F88" w:rsidRDefault="00330F88" w:rsidP="00330F88">
            <w:pPr>
              <w:pStyle w:val="a7"/>
              <w:rPr>
                <w:sz w:val="18"/>
                <w:szCs w:val="18"/>
              </w:rPr>
            </w:pPr>
          </w:p>
        </w:tc>
      </w:tr>
      <w:tr w:rsidR="00330F88" w:rsidRPr="00330F88" w:rsidTr="004836D6">
        <w:trPr>
          <w:trHeight w:val="290"/>
        </w:trPr>
        <w:tc>
          <w:tcPr>
            <w:tcW w:w="1275" w:type="dxa"/>
            <w:tcBorders>
              <w:top w:val="single" w:sz="4" w:space="0" w:color="auto"/>
              <w:left w:val="single" w:sz="4" w:space="0" w:color="auto"/>
              <w:bottom w:val="single" w:sz="4" w:space="0" w:color="auto"/>
              <w:right w:val="single" w:sz="4" w:space="0" w:color="auto"/>
            </w:tcBorders>
          </w:tcPr>
          <w:p w:rsidR="00330F88" w:rsidRPr="00330F88" w:rsidRDefault="00330F88" w:rsidP="00330F88">
            <w:pPr>
              <w:pStyle w:val="a7"/>
              <w:rPr>
                <w:sz w:val="18"/>
                <w:szCs w:val="18"/>
              </w:rPr>
            </w:pPr>
          </w:p>
        </w:tc>
        <w:tc>
          <w:tcPr>
            <w:tcW w:w="1843" w:type="dxa"/>
            <w:tcBorders>
              <w:top w:val="single" w:sz="4" w:space="0" w:color="auto"/>
              <w:left w:val="single" w:sz="4" w:space="0" w:color="auto"/>
              <w:bottom w:val="single" w:sz="4" w:space="0" w:color="auto"/>
              <w:right w:val="single" w:sz="4" w:space="0" w:color="auto"/>
            </w:tcBorders>
          </w:tcPr>
          <w:p w:rsidR="00330F88" w:rsidRPr="00330F88" w:rsidRDefault="00330F88" w:rsidP="00330F88">
            <w:pPr>
              <w:pStyle w:val="a7"/>
              <w:rPr>
                <w:sz w:val="18"/>
                <w:szCs w:val="18"/>
              </w:rPr>
            </w:pPr>
          </w:p>
        </w:tc>
        <w:tc>
          <w:tcPr>
            <w:tcW w:w="5245" w:type="dxa"/>
            <w:tcBorders>
              <w:top w:val="single" w:sz="4" w:space="0" w:color="auto"/>
              <w:left w:val="single" w:sz="4" w:space="0" w:color="auto"/>
              <w:bottom w:val="single" w:sz="4" w:space="0" w:color="auto"/>
              <w:right w:val="single" w:sz="4" w:space="0" w:color="auto"/>
            </w:tcBorders>
          </w:tcPr>
          <w:p w:rsidR="00330F88" w:rsidRPr="00330F88" w:rsidRDefault="00330F88" w:rsidP="00330F88">
            <w:pPr>
              <w:pStyle w:val="a7"/>
              <w:rPr>
                <w:sz w:val="18"/>
                <w:szCs w:val="18"/>
              </w:rPr>
            </w:pPr>
          </w:p>
        </w:tc>
      </w:tr>
    </w:tbl>
    <w:p w:rsidR="00330F88" w:rsidRPr="00330F88" w:rsidRDefault="00330F88" w:rsidP="00330F88">
      <w:pPr>
        <w:pStyle w:val="a7"/>
        <w:rPr>
          <w:sz w:val="18"/>
          <w:szCs w:val="18"/>
        </w:rPr>
      </w:pPr>
    </w:p>
    <w:p w:rsidR="00330F88" w:rsidRPr="00330F88" w:rsidRDefault="00330F88" w:rsidP="00AC5BF2">
      <w:pPr>
        <w:pStyle w:val="a7"/>
        <w:jc w:val="center"/>
        <w:rPr>
          <w:sz w:val="18"/>
          <w:szCs w:val="18"/>
        </w:rPr>
      </w:pPr>
      <w:r w:rsidRPr="00330F88">
        <w:rPr>
          <w:sz w:val="18"/>
          <w:szCs w:val="18"/>
        </w:rPr>
        <w:t xml:space="preserve">Приложение </w:t>
      </w:r>
      <w:r w:rsidR="00252B98">
        <w:rPr>
          <w:sz w:val="18"/>
          <w:szCs w:val="18"/>
        </w:rPr>
        <w:t>В</w:t>
      </w:r>
      <w:r w:rsidRPr="00330F88">
        <w:rPr>
          <w:sz w:val="18"/>
          <w:szCs w:val="18"/>
        </w:rPr>
        <w:t>3</w:t>
      </w:r>
    </w:p>
    <w:p w:rsidR="00C86FAE" w:rsidRDefault="00C86FAE" w:rsidP="00AC5BF2">
      <w:pPr>
        <w:pStyle w:val="a7"/>
        <w:jc w:val="center"/>
        <w:rPr>
          <w:sz w:val="18"/>
          <w:szCs w:val="18"/>
        </w:rPr>
      </w:pPr>
      <w:r>
        <w:rPr>
          <w:sz w:val="18"/>
          <w:szCs w:val="18"/>
        </w:rPr>
        <w:t xml:space="preserve">Кадровые ресурсы </w:t>
      </w:r>
    </w:p>
    <w:p w:rsidR="00330F88" w:rsidRPr="00330F88" w:rsidRDefault="00330F88" w:rsidP="00AC5BF2">
      <w:pPr>
        <w:pStyle w:val="a7"/>
        <w:jc w:val="center"/>
        <w:rPr>
          <w:sz w:val="18"/>
          <w:szCs w:val="18"/>
        </w:rPr>
      </w:pPr>
      <w:r w:rsidRPr="00330F88">
        <w:rPr>
          <w:sz w:val="18"/>
          <w:szCs w:val="18"/>
        </w:rPr>
        <w:t>1. Персонал</w:t>
      </w:r>
    </w:p>
    <w:p w:rsidR="00330F88" w:rsidRPr="00330F88" w:rsidRDefault="00330F88" w:rsidP="00AC5BF2">
      <w:pPr>
        <w:pStyle w:val="a7"/>
        <w:jc w:val="center"/>
        <w:rPr>
          <w:sz w:val="18"/>
          <w:szCs w:val="18"/>
        </w:rPr>
      </w:pPr>
      <w:r w:rsidRPr="00330F88">
        <w:rPr>
          <w:sz w:val="18"/>
          <w:szCs w:val="18"/>
        </w:rPr>
        <w:t>Таблица 1. Основные сведения о ППС в рамках ОУ</w:t>
      </w:r>
    </w:p>
    <w:tbl>
      <w:tblPr>
        <w:tblW w:w="9072"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9"/>
        <w:gridCol w:w="1418"/>
        <w:gridCol w:w="1843"/>
        <w:gridCol w:w="1842"/>
        <w:gridCol w:w="1560"/>
      </w:tblGrid>
      <w:tr w:rsidR="00330F88" w:rsidRPr="00330F88" w:rsidTr="00AC5BF2">
        <w:trPr>
          <w:trHeight w:val="825"/>
        </w:trPr>
        <w:tc>
          <w:tcPr>
            <w:tcW w:w="2409"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ind w:left="-1385"/>
              <w:rPr>
                <w:sz w:val="18"/>
                <w:szCs w:val="18"/>
              </w:rPr>
            </w:pPr>
          </w:p>
        </w:tc>
        <w:tc>
          <w:tcPr>
            <w:tcW w:w="1418"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Основной штат</w:t>
            </w:r>
          </w:p>
        </w:tc>
        <w:tc>
          <w:tcPr>
            <w:tcW w:w="1842"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Внештатный (совмещение)</w:t>
            </w:r>
          </w:p>
        </w:tc>
        <w:tc>
          <w:tcPr>
            <w:tcW w:w="1560"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Всего</w:t>
            </w:r>
          </w:p>
          <w:p w:rsidR="00330F88" w:rsidRPr="00330F88" w:rsidRDefault="00330F88" w:rsidP="00AC5BF2">
            <w:pPr>
              <w:pStyle w:val="a7"/>
              <w:rPr>
                <w:sz w:val="18"/>
                <w:szCs w:val="18"/>
              </w:rPr>
            </w:pPr>
            <w:r w:rsidRPr="00330F88">
              <w:rPr>
                <w:sz w:val="18"/>
                <w:szCs w:val="18"/>
              </w:rPr>
              <w:t>(общий штат)</w:t>
            </w:r>
          </w:p>
        </w:tc>
      </w:tr>
      <w:tr w:rsidR="00330F88" w:rsidRPr="00330F88" w:rsidTr="00AC5BF2">
        <w:trPr>
          <w:trHeight w:val="315"/>
        </w:trPr>
        <w:tc>
          <w:tcPr>
            <w:tcW w:w="2409" w:type="dxa"/>
            <w:vMerge w:val="restart"/>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Тип загрузки (ставка)</w:t>
            </w:r>
          </w:p>
        </w:tc>
        <w:tc>
          <w:tcPr>
            <w:tcW w:w="1418"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1,0</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25</w:t>
            </w:r>
          </w:p>
        </w:tc>
        <w:tc>
          <w:tcPr>
            <w:tcW w:w="184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560" w:type="dxa"/>
            <w:vMerge w:val="restart"/>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25</w:t>
            </w:r>
          </w:p>
        </w:tc>
      </w:tr>
      <w:tr w:rsidR="00330F88" w:rsidRPr="00330F88" w:rsidTr="00AC5BF2">
        <w:trPr>
          <w:trHeight w:val="273"/>
        </w:trPr>
        <w:tc>
          <w:tcPr>
            <w:tcW w:w="2409"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c>
          <w:tcPr>
            <w:tcW w:w="1418"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0,5</w:t>
            </w:r>
          </w:p>
        </w:tc>
        <w:tc>
          <w:tcPr>
            <w:tcW w:w="1843"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842"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w:t>
            </w: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r>
      <w:tr w:rsidR="00330F88" w:rsidRPr="00330F88" w:rsidTr="00AC5BF2">
        <w:trPr>
          <w:trHeight w:val="294"/>
        </w:trPr>
        <w:tc>
          <w:tcPr>
            <w:tcW w:w="2409"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c>
          <w:tcPr>
            <w:tcW w:w="1418"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0,25</w:t>
            </w:r>
          </w:p>
        </w:tc>
        <w:tc>
          <w:tcPr>
            <w:tcW w:w="1843"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84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r>
      <w:tr w:rsidR="00330F88" w:rsidRPr="00330F88" w:rsidTr="00AC5BF2">
        <w:trPr>
          <w:trHeight w:val="311"/>
        </w:trPr>
        <w:tc>
          <w:tcPr>
            <w:tcW w:w="24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Средний возраст</w:t>
            </w:r>
          </w:p>
        </w:tc>
        <w:tc>
          <w:tcPr>
            <w:tcW w:w="1418"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843"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84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421"/>
        </w:trPr>
        <w:tc>
          <w:tcPr>
            <w:tcW w:w="2409" w:type="dxa"/>
            <w:vMerge w:val="restar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p w:rsidR="00330F88" w:rsidRPr="00330F88" w:rsidRDefault="00330F88" w:rsidP="00AC5BF2">
            <w:pPr>
              <w:pStyle w:val="a7"/>
              <w:rPr>
                <w:sz w:val="18"/>
                <w:szCs w:val="18"/>
              </w:rPr>
            </w:pPr>
          </w:p>
          <w:p w:rsidR="00330F88" w:rsidRPr="00330F88" w:rsidRDefault="00330F88" w:rsidP="00AC5BF2">
            <w:pPr>
              <w:pStyle w:val="a7"/>
              <w:rPr>
                <w:sz w:val="18"/>
                <w:szCs w:val="18"/>
              </w:rPr>
            </w:pPr>
            <w:r w:rsidRPr="00330F88">
              <w:rPr>
                <w:sz w:val="18"/>
                <w:szCs w:val="18"/>
              </w:rPr>
              <w:t>Те, кто имеет степень</w:t>
            </w:r>
          </w:p>
        </w:tc>
        <w:tc>
          <w:tcPr>
            <w:tcW w:w="1418"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магистр</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4</w:t>
            </w:r>
          </w:p>
        </w:tc>
        <w:tc>
          <w:tcPr>
            <w:tcW w:w="184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551"/>
        </w:trPr>
        <w:tc>
          <w:tcPr>
            <w:tcW w:w="2409"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c>
          <w:tcPr>
            <w:tcW w:w="1418"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Кандидат наук</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14</w:t>
            </w:r>
          </w:p>
        </w:tc>
        <w:tc>
          <w:tcPr>
            <w:tcW w:w="184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408"/>
        </w:trPr>
        <w:tc>
          <w:tcPr>
            <w:tcW w:w="2409"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c>
          <w:tcPr>
            <w:tcW w:w="1418"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Доктор наук</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6</w:t>
            </w:r>
          </w:p>
        </w:tc>
        <w:tc>
          <w:tcPr>
            <w:tcW w:w="184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309"/>
        </w:trPr>
        <w:tc>
          <w:tcPr>
            <w:tcW w:w="2409"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c>
          <w:tcPr>
            <w:tcW w:w="1418"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PhD</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1</w:t>
            </w:r>
          </w:p>
        </w:tc>
        <w:tc>
          <w:tcPr>
            <w:tcW w:w="184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275"/>
        </w:trPr>
        <w:tc>
          <w:tcPr>
            <w:tcW w:w="2409" w:type="dxa"/>
            <w:vMerge w:val="restar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p w:rsidR="00330F88" w:rsidRPr="00330F88" w:rsidRDefault="00330F88" w:rsidP="00AC5BF2">
            <w:pPr>
              <w:pStyle w:val="a7"/>
              <w:rPr>
                <w:sz w:val="18"/>
                <w:szCs w:val="18"/>
              </w:rPr>
            </w:pPr>
            <w:r w:rsidRPr="00330F88">
              <w:rPr>
                <w:sz w:val="18"/>
                <w:szCs w:val="18"/>
              </w:rPr>
              <w:t>Имеющие звание</w:t>
            </w:r>
          </w:p>
        </w:tc>
        <w:tc>
          <w:tcPr>
            <w:tcW w:w="1418"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Доцент</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7</w:t>
            </w:r>
          </w:p>
        </w:tc>
        <w:tc>
          <w:tcPr>
            <w:tcW w:w="184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277"/>
        </w:trPr>
        <w:tc>
          <w:tcPr>
            <w:tcW w:w="2409"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c>
          <w:tcPr>
            <w:tcW w:w="1418"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Профессор</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3</w:t>
            </w:r>
          </w:p>
        </w:tc>
        <w:tc>
          <w:tcPr>
            <w:tcW w:w="184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290"/>
        </w:trPr>
        <w:tc>
          <w:tcPr>
            <w:tcW w:w="2409"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c>
          <w:tcPr>
            <w:tcW w:w="1418"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Академик</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w:t>
            </w:r>
          </w:p>
        </w:tc>
        <w:tc>
          <w:tcPr>
            <w:tcW w:w="184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782"/>
        </w:trPr>
        <w:tc>
          <w:tcPr>
            <w:tcW w:w="24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Степень / звание</w:t>
            </w:r>
          </w:p>
          <w:p w:rsidR="00330F88" w:rsidRPr="00330F88" w:rsidRDefault="00330F88" w:rsidP="00AC5BF2">
            <w:pPr>
              <w:pStyle w:val="a7"/>
              <w:rPr>
                <w:sz w:val="18"/>
                <w:szCs w:val="18"/>
              </w:rPr>
            </w:pPr>
            <w:r w:rsidRPr="00330F88">
              <w:rPr>
                <w:sz w:val="18"/>
                <w:szCs w:val="18"/>
              </w:rPr>
              <w:t>соотношение существующих ППС (%от общего количества)</w:t>
            </w:r>
          </w:p>
        </w:tc>
        <w:tc>
          <w:tcPr>
            <w:tcW w:w="1418"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84</w:t>
            </w:r>
          </w:p>
        </w:tc>
        <w:tc>
          <w:tcPr>
            <w:tcW w:w="184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795"/>
        </w:trPr>
        <w:tc>
          <w:tcPr>
            <w:tcW w:w="24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Стипендиаты, премии</w:t>
            </w:r>
          </w:p>
          <w:p w:rsidR="00330F88" w:rsidRPr="00330F88" w:rsidRDefault="00330F88" w:rsidP="00AC5BF2">
            <w:pPr>
              <w:pStyle w:val="a7"/>
              <w:rPr>
                <w:sz w:val="18"/>
                <w:szCs w:val="18"/>
              </w:rPr>
            </w:pPr>
            <w:r w:rsidRPr="00330F88">
              <w:rPr>
                <w:sz w:val="18"/>
                <w:szCs w:val="18"/>
              </w:rPr>
              <w:t>лауреаты и другие</w:t>
            </w:r>
          </w:p>
        </w:tc>
        <w:tc>
          <w:tcPr>
            <w:tcW w:w="1418"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9</w:t>
            </w:r>
          </w:p>
        </w:tc>
        <w:tc>
          <w:tcPr>
            <w:tcW w:w="184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1104"/>
        </w:trPr>
        <w:tc>
          <w:tcPr>
            <w:tcW w:w="24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Члены общественных академий, союзов, ассоциаций</w:t>
            </w:r>
          </w:p>
        </w:tc>
        <w:tc>
          <w:tcPr>
            <w:tcW w:w="1418"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1</w:t>
            </w:r>
          </w:p>
        </w:tc>
        <w:tc>
          <w:tcPr>
            <w:tcW w:w="184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bl>
    <w:p w:rsidR="00330F88" w:rsidRPr="00C86FAE" w:rsidRDefault="00330F88" w:rsidP="00AC5BF2">
      <w:pPr>
        <w:pStyle w:val="a7"/>
        <w:jc w:val="center"/>
        <w:rPr>
          <w:b/>
          <w:sz w:val="18"/>
          <w:szCs w:val="18"/>
        </w:rPr>
      </w:pPr>
      <w:r w:rsidRPr="00C86FAE">
        <w:rPr>
          <w:b/>
          <w:sz w:val="18"/>
          <w:szCs w:val="18"/>
        </w:rPr>
        <w:t>Таблица 2. Научно-исследовательская работа ППС в рамках ОП (в пятилетний срок)</w:t>
      </w:r>
    </w:p>
    <w:tbl>
      <w:tblPr>
        <w:tblW w:w="9639"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9"/>
        <w:gridCol w:w="1843"/>
        <w:gridCol w:w="1701"/>
        <w:gridCol w:w="2126"/>
        <w:gridCol w:w="1560"/>
      </w:tblGrid>
      <w:tr w:rsidR="00330F88" w:rsidRPr="00330F88" w:rsidTr="00AC5BF2">
        <w:trPr>
          <w:trHeight w:val="326"/>
        </w:trPr>
        <w:tc>
          <w:tcPr>
            <w:tcW w:w="24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ind w:left="-959"/>
              <w:rPr>
                <w:sz w:val="18"/>
                <w:szCs w:val="18"/>
              </w:rPr>
            </w:pPr>
            <w:r w:rsidRPr="00330F88">
              <w:rPr>
                <w:sz w:val="18"/>
                <w:szCs w:val="18"/>
              </w:rPr>
              <w:t>Годы</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2021</w:t>
            </w:r>
          </w:p>
        </w:tc>
        <w:tc>
          <w:tcPr>
            <w:tcW w:w="170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2021</w:t>
            </w:r>
          </w:p>
        </w:tc>
        <w:tc>
          <w:tcPr>
            <w:tcW w:w="2126"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2022</w:t>
            </w:r>
          </w:p>
        </w:tc>
        <w:tc>
          <w:tcPr>
            <w:tcW w:w="1560"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b/>
                <w:sz w:val="18"/>
                <w:szCs w:val="18"/>
              </w:rPr>
            </w:pPr>
            <w:r w:rsidRPr="00330F88">
              <w:rPr>
                <w:b/>
                <w:sz w:val="18"/>
                <w:szCs w:val="18"/>
              </w:rPr>
              <w:t>всего</w:t>
            </w:r>
          </w:p>
        </w:tc>
      </w:tr>
      <w:tr w:rsidR="00330F88" w:rsidRPr="00330F88" w:rsidTr="00AC5BF2">
        <w:trPr>
          <w:trHeight w:val="373"/>
        </w:trPr>
        <w:tc>
          <w:tcPr>
            <w:tcW w:w="24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Фамилия, имя, должность руководителя</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д. ф.Н., профессор Жарылгапов Ж. Ж.</w:t>
            </w:r>
          </w:p>
        </w:tc>
        <w:tc>
          <w:tcPr>
            <w:tcW w:w="170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д. ф.Н., профессор Жарылгапов Ж. Ж.</w:t>
            </w:r>
          </w:p>
        </w:tc>
        <w:tc>
          <w:tcPr>
            <w:tcW w:w="2126"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д. ф.Н., профессор Жарылгапов Ж. Ж.</w:t>
            </w:r>
          </w:p>
        </w:tc>
        <w:tc>
          <w:tcPr>
            <w:tcW w:w="1560"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не заполняется</w:t>
            </w:r>
          </w:p>
        </w:tc>
      </w:tr>
      <w:tr w:rsidR="00330F88" w:rsidRPr="00330F88" w:rsidTr="00AC5BF2">
        <w:trPr>
          <w:trHeight w:val="364"/>
        </w:trPr>
        <w:tc>
          <w:tcPr>
            <w:tcW w:w="24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Название работы / проекта</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 xml:space="preserve">Вопросы </w:t>
            </w:r>
            <w:r w:rsidRPr="00330F88">
              <w:rPr>
                <w:sz w:val="18"/>
                <w:szCs w:val="18"/>
              </w:rPr>
              <w:lastRenderedPageBreak/>
              <w:t>Касымоведения</w:t>
            </w:r>
          </w:p>
          <w:p w:rsidR="00330F88" w:rsidRPr="00330F88" w:rsidRDefault="00330F88" w:rsidP="00AC5BF2">
            <w:pPr>
              <w:pStyle w:val="a7"/>
              <w:rPr>
                <w:sz w:val="18"/>
                <w:szCs w:val="18"/>
              </w:rPr>
            </w:pPr>
            <w:r w:rsidRPr="00330F88">
              <w:rPr>
                <w:sz w:val="18"/>
                <w:szCs w:val="18"/>
              </w:rPr>
              <w:t>(Внутривузовский проект)</w:t>
            </w:r>
          </w:p>
        </w:tc>
        <w:tc>
          <w:tcPr>
            <w:tcW w:w="170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lastRenderedPageBreak/>
              <w:t>Историко-</w:t>
            </w:r>
            <w:r w:rsidRPr="00330F88">
              <w:rPr>
                <w:sz w:val="18"/>
                <w:szCs w:val="18"/>
              </w:rPr>
              <w:lastRenderedPageBreak/>
              <w:t>лингвистический аспект развития казахского языка (на материале А. аз-Замахшари «словарь Мукаддимат-аль-Адаб (ХІІ в.)).</w:t>
            </w:r>
          </w:p>
        </w:tc>
        <w:tc>
          <w:tcPr>
            <w:tcW w:w="2126"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lastRenderedPageBreak/>
              <w:t xml:space="preserve">Ахмет Байтурсынулы – </w:t>
            </w:r>
            <w:r w:rsidRPr="00330F88">
              <w:rPr>
                <w:sz w:val="18"/>
                <w:szCs w:val="18"/>
              </w:rPr>
              <w:lastRenderedPageBreak/>
              <w:t xml:space="preserve">лингвистическое направление проекта духовного лидера освободительного движения «Ахмет Байтурсынулы и тюркология» </w:t>
            </w:r>
          </w:p>
          <w:p w:rsidR="00330F88" w:rsidRPr="00330F88" w:rsidRDefault="00330F88" w:rsidP="00AC5BF2">
            <w:pPr>
              <w:pStyle w:val="a7"/>
              <w:rPr>
                <w:sz w:val="18"/>
                <w:szCs w:val="18"/>
              </w:rPr>
            </w:pPr>
            <w:r w:rsidRPr="00330F88">
              <w:rPr>
                <w:sz w:val="18"/>
                <w:szCs w:val="18"/>
              </w:rPr>
              <w:t>(Внутривузовский проект)</w:t>
            </w:r>
          </w:p>
        </w:tc>
        <w:tc>
          <w:tcPr>
            <w:tcW w:w="1560"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lastRenderedPageBreak/>
              <w:t>не заполняется</w:t>
            </w:r>
          </w:p>
        </w:tc>
      </w:tr>
      <w:tr w:rsidR="00330F88" w:rsidRPr="00330F88" w:rsidTr="00AC5BF2">
        <w:trPr>
          <w:trHeight w:val="369"/>
        </w:trPr>
        <w:tc>
          <w:tcPr>
            <w:tcW w:w="24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lastRenderedPageBreak/>
              <w:t>Срок исполнения</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1 год</w:t>
            </w:r>
          </w:p>
          <w:p w:rsidR="00330F88" w:rsidRPr="00330F88" w:rsidRDefault="00330F88" w:rsidP="00AC5BF2">
            <w:pPr>
              <w:pStyle w:val="a7"/>
              <w:rPr>
                <w:sz w:val="18"/>
                <w:szCs w:val="18"/>
              </w:rPr>
            </w:pPr>
            <w:r w:rsidRPr="00330F88">
              <w:rPr>
                <w:sz w:val="18"/>
                <w:szCs w:val="18"/>
              </w:rPr>
              <w:t>03.01.2021-30.12.2021</w:t>
            </w:r>
          </w:p>
        </w:tc>
        <w:tc>
          <w:tcPr>
            <w:tcW w:w="170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2021-2023 г.</w:t>
            </w:r>
          </w:p>
        </w:tc>
        <w:tc>
          <w:tcPr>
            <w:tcW w:w="2126"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1 год</w:t>
            </w:r>
          </w:p>
        </w:tc>
        <w:tc>
          <w:tcPr>
            <w:tcW w:w="1560"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не заполняется</w:t>
            </w:r>
          </w:p>
        </w:tc>
      </w:tr>
      <w:tr w:rsidR="00330F88" w:rsidRPr="00330F88" w:rsidTr="00AC5BF2">
        <w:trPr>
          <w:trHeight w:val="375"/>
        </w:trPr>
        <w:tc>
          <w:tcPr>
            <w:tcW w:w="24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Источник финансирования (при наличии)</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10 млн.</w:t>
            </w:r>
          </w:p>
        </w:tc>
        <w:tc>
          <w:tcPr>
            <w:tcW w:w="170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22 736, 52 млн.</w:t>
            </w:r>
          </w:p>
        </w:tc>
        <w:tc>
          <w:tcPr>
            <w:tcW w:w="2126"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3,5 млн.</w:t>
            </w:r>
          </w:p>
        </w:tc>
        <w:tc>
          <w:tcPr>
            <w:tcW w:w="1560"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не заполняется</w:t>
            </w:r>
          </w:p>
        </w:tc>
      </w:tr>
      <w:tr w:rsidR="00330F88" w:rsidRPr="00330F88" w:rsidTr="00AC5BF2">
        <w:trPr>
          <w:trHeight w:val="561"/>
        </w:trPr>
        <w:tc>
          <w:tcPr>
            <w:tcW w:w="24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По теме исследования в РК</w:t>
            </w:r>
          </w:p>
          <w:p w:rsidR="00330F88" w:rsidRPr="00330F88" w:rsidRDefault="00330F88" w:rsidP="00AC5BF2">
            <w:pPr>
              <w:pStyle w:val="a7"/>
              <w:rPr>
                <w:sz w:val="18"/>
                <w:szCs w:val="18"/>
              </w:rPr>
            </w:pPr>
            <w:r w:rsidRPr="00330F88">
              <w:rPr>
                <w:sz w:val="18"/>
                <w:szCs w:val="18"/>
              </w:rPr>
              <w:t>количество публикаций</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w:t>
            </w:r>
          </w:p>
        </w:tc>
        <w:tc>
          <w:tcPr>
            <w:tcW w:w="170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7</w:t>
            </w:r>
          </w:p>
        </w:tc>
        <w:tc>
          <w:tcPr>
            <w:tcW w:w="2126"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3</w:t>
            </w: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848"/>
        </w:trPr>
        <w:tc>
          <w:tcPr>
            <w:tcW w:w="24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Количество публикаций по теме исследования в рецензируемых зарубежных изданиях</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w:t>
            </w:r>
          </w:p>
        </w:tc>
        <w:tc>
          <w:tcPr>
            <w:tcW w:w="170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w:t>
            </w:r>
          </w:p>
        </w:tc>
        <w:tc>
          <w:tcPr>
            <w:tcW w:w="2126"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w:t>
            </w: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639"/>
        </w:trPr>
        <w:tc>
          <w:tcPr>
            <w:tcW w:w="24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Количество научно - исследовательских работ, внедренных в рамках исследования</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Научный сборник в 2-х томах, 1 библиографический справочник., 1 конф.сборник</w:t>
            </w:r>
          </w:p>
        </w:tc>
        <w:tc>
          <w:tcPr>
            <w:tcW w:w="170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1 эл.словарь</w:t>
            </w:r>
          </w:p>
        </w:tc>
        <w:tc>
          <w:tcPr>
            <w:tcW w:w="2126"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w:t>
            </w: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549"/>
        </w:trPr>
        <w:tc>
          <w:tcPr>
            <w:tcW w:w="24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Количество написанных учебников и учебных пособий (с ISBN)</w:t>
            </w:r>
          </w:p>
        </w:tc>
        <w:tc>
          <w:tcPr>
            <w:tcW w:w="184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w:t>
            </w:r>
          </w:p>
        </w:tc>
        <w:tc>
          <w:tcPr>
            <w:tcW w:w="170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w:t>
            </w:r>
          </w:p>
        </w:tc>
        <w:tc>
          <w:tcPr>
            <w:tcW w:w="2126"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w:t>
            </w:r>
          </w:p>
        </w:tc>
        <w:tc>
          <w:tcPr>
            <w:tcW w:w="156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bl>
    <w:p w:rsidR="00330F88" w:rsidRPr="00C86FAE" w:rsidRDefault="00330F88" w:rsidP="00AC5BF2">
      <w:pPr>
        <w:pStyle w:val="a7"/>
        <w:jc w:val="center"/>
        <w:rPr>
          <w:b/>
          <w:sz w:val="18"/>
          <w:szCs w:val="18"/>
        </w:rPr>
      </w:pPr>
    </w:p>
    <w:p w:rsidR="00330F88" w:rsidRPr="00C86FAE" w:rsidRDefault="00330F88" w:rsidP="00AC5BF2">
      <w:pPr>
        <w:pStyle w:val="a7"/>
        <w:jc w:val="center"/>
        <w:rPr>
          <w:b/>
          <w:sz w:val="18"/>
          <w:szCs w:val="18"/>
        </w:rPr>
      </w:pPr>
      <w:r w:rsidRPr="00C86FAE">
        <w:rPr>
          <w:b/>
          <w:sz w:val="18"/>
          <w:szCs w:val="18"/>
        </w:rPr>
        <w:t>Таблица 3. Преподаватели профильных дисциплин по знанию языка (данные текущего года)</w:t>
      </w:r>
    </w:p>
    <w:p w:rsidR="00330F88" w:rsidRPr="00330F88" w:rsidRDefault="00330F88" w:rsidP="00AC5BF2">
      <w:pPr>
        <w:pStyle w:val="a7"/>
        <w:rPr>
          <w:sz w:val="18"/>
          <w:szCs w:val="18"/>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3401"/>
        <w:gridCol w:w="567"/>
        <w:gridCol w:w="709"/>
        <w:gridCol w:w="709"/>
        <w:gridCol w:w="708"/>
        <w:gridCol w:w="709"/>
        <w:gridCol w:w="851"/>
      </w:tblGrid>
      <w:tr w:rsidR="00330F88" w:rsidRPr="00330F88" w:rsidTr="00AC5BF2">
        <w:trPr>
          <w:trHeight w:val="275"/>
        </w:trPr>
        <w:tc>
          <w:tcPr>
            <w:tcW w:w="1985" w:type="dxa"/>
            <w:vMerge w:val="restar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ind w:left="-1101"/>
              <w:rPr>
                <w:sz w:val="18"/>
                <w:szCs w:val="18"/>
              </w:rPr>
            </w:pPr>
          </w:p>
          <w:p w:rsidR="00330F88" w:rsidRPr="00330F88" w:rsidRDefault="00330F88" w:rsidP="00AC5BF2">
            <w:pPr>
              <w:pStyle w:val="a7"/>
              <w:rPr>
                <w:sz w:val="18"/>
                <w:szCs w:val="18"/>
              </w:rPr>
            </w:pPr>
          </w:p>
          <w:p w:rsidR="00330F88" w:rsidRPr="00330F88" w:rsidRDefault="00330F88" w:rsidP="00AC5BF2">
            <w:pPr>
              <w:pStyle w:val="a7"/>
              <w:rPr>
                <w:sz w:val="18"/>
                <w:szCs w:val="18"/>
              </w:rPr>
            </w:pPr>
            <w:r w:rsidRPr="00330F88">
              <w:rPr>
                <w:sz w:val="18"/>
                <w:szCs w:val="18"/>
              </w:rPr>
              <w:t>№</w:t>
            </w:r>
          </w:p>
        </w:tc>
        <w:tc>
          <w:tcPr>
            <w:tcW w:w="3401" w:type="dxa"/>
            <w:vMerge w:val="restart"/>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Всего</w:t>
            </w:r>
          </w:p>
        </w:tc>
        <w:tc>
          <w:tcPr>
            <w:tcW w:w="4253" w:type="dxa"/>
            <w:gridSpan w:val="6"/>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в том числе знающие язык</w:t>
            </w:r>
          </w:p>
        </w:tc>
      </w:tr>
      <w:tr w:rsidR="00330F88" w:rsidRPr="00330F88" w:rsidTr="00AC5BF2">
        <w:trPr>
          <w:trHeight w:val="1091"/>
        </w:trPr>
        <w:tc>
          <w:tcPr>
            <w:tcW w:w="1985"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c>
          <w:tcPr>
            <w:tcW w:w="3401"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Казах</w:t>
            </w:r>
          </w:p>
        </w:tc>
        <w:tc>
          <w:tcPr>
            <w:tcW w:w="709" w:type="dxa"/>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Руский</w:t>
            </w:r>
          </w:p>
        </w:tc>
        <w:tc>
          <w:tcPr>
            <w:tcW w:w="709" w:type="dxa"/>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Казахско-русский</w:t>
            </w:r>
          </w:p>
        </w:tc>
        <w:tc>
          <w:tcPr>
            <w:tcW w:w="708" w:type="dxa"/>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Казахско-английский</w:t>
            </w:r>
          </w:p>
        </w:tc>
        <w:tc>
          <w:tcPr>
            <w:tcW w:w="709" w:type="dxa"/>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Русско-английский</w:t>
            </w:r>
          </w:p>
        </w:tc>
        <w:tc>
          <w:tcPr>
            <w:tcW w:w="851" w:type="dxa"/>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Казахско-русско-английский</w:t>
            </w:r>
          </w:p>
        </w:tc>
      </w:tr>
      <w:tr w:rsidR="00330F88" w:rsidRPr="00330F88" w:rsidTr="00AC5BF2">
        <w:trPr>
          <w:trHeight w:val="551"/>
        </w:trPr>
        <w:tc>
          <w:tcPr>
            <w:tcW w:w="5386" w:type="dxa"/>
            <w:gridSpan w:val="2"/>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Общее количество преподавателей МП, в том числе</w:t>
            </w: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09"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09"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08"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09"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851"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444"/>
        </w:trPr>
        <w:tc>
          <w:tcPr>
            <w:tcW w:w="1985"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1</w:t>
            </w:r>
          </w:p>
        </w:tc>
        <w:tc>
          <w:tcPr>
            <w:tcW w:w="340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Понимает, умеет использовать в речи фразы и предложения, необходимые для выполнения конкретной задачи</w:t>
            </w:r>
          </w:p>
        </w:tc>
        <w:tc>
          <w:tcPr>
            <w:tcW w:w="567"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25</w:t>
            </w:r>
          </w:p>
        </w:tc>
        <w:tc>
          <w:tcPr>
            <w:tcW w:w="7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25</w:t>
            </w:r>
          </w:p>
        </w:tc>
        <w:tc>
          <w:tcPr>
            <w:tcW w:w="7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25</w:t>
            </w:r>
          </w:p>
        </w:tc>
        <w:tc>
          <w:tcPr>
            <w:tcW w:w="708"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4</w:t>
            </w:r>
          </w:p>
        </w:tc>
        <w:tc>
          <w:tcPr>
            <w:tcW w:w="709"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85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4</w:t>
            </w:r>
          </w:p>
        </w:tc>
      </w:tr>
      <w:tr w:rsidR="00330F88" w:rsidRPr="00330F88" w:rsidTr="00AC5BF2">
        <w:trPr>
          <w:trHeight w:val="691"/>
        </w:trPr>
        <w:tc>
          <w:tcPr>
            <w:tcW w:w="1985"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w:t>
            </w:r>
          </w:p>
        </w:tc>
        <w:tc>
          <w:tcPr>
            <w:tcW w:w="340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Понимает смысл сообщений, сделанных языком литературы, на темы, возникающие на работе, учебе, отдыхе и т.д.</w:t>
            </w:r>
          </w:p>
        </w:tc>
        <w:tc>
          <w:tcPr>
            <w:tcW w:w="567"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25</w:t>
            </w:r>
          </w:p>
        </w:tc>
        <w:tc>
          <w:tcPr>
            <w:tcW w:w="7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25</w:t>
            </w:r>
          </w:p>
        </w:tc>
        <w:tc>
          <w:tcPr>
            <w:tcW w:w="7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25</w:t>
            </w:r>
          </w:p>
        </w:tc>
        <w:tc>
          <w:tcPr>
            <w:tcW w:w="708"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4</w:t>
            </w:r>
          </w:p>
        </w:tc>
        <w:tc>
          <w:tcPr>
            <w:tcW w:w="709"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85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4</w:t>
            </w:r>
          </w:p>
        </w:tc>
      </w:tr>
      <w:tr w:rsidR="00330F88" w:rsidRPr="00330F88" w:rsidTr="00AC5BF2">
        <w:trPr>
          <w:trHeight w:val="843"/>
        </w:trPr>
        <w:tc>
          <w:tcPr>
            <w:tcW w:w="1985"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3</w:t>
            </w:r>
          </w:p>
        </w:tc>
        <w:tc>
          <w:tcPr>
            <w:tcW w:w="340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Понимает любое устное и письменное сообщение, умеет составлять логический текст, опираясь на несколько устных и письменных источников информации</w:t>
            </w:r>
          </w:p>
        </w:tc>
        <w:tc>
          <w:tcPr>
            <w:tcW w:w="567"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25</w:t>
            </w:r>
          </w:p>
        </w:tc>
        <w:tc>
          <w:tcPr>
            <w:tcW w:w="7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25</w:t>
            </w:r>
          </w:p>
        </w:tc>
        <w:tc>
          <w:tcPr>
            <w:tcW w:w="7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25</w:t>
            </w:r>
          </w:p>
        </w:tc>
        <w:tc>
          <w:tcPr>
            <w:tcW w:w="708"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4</w:t>
            </w:r>
          </w:p>
        </w:tc>
        <w:tc>
          <w:tcPr>
            <w:tcW w:w="709"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85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4</w:t>
            </w:r>
          </w:p>
        </w:tc>
      </w:tr>
    </w:tbl>
    <w:p w:rsidR="00330F88" w:rsidRPr="00330F88" w:rsidRDefault="00330F88" w:rsidP="00AC5BF2">
      <w:pPr>
        <w:pStyle w:val="a7"/>
        <w:rPr>
          <w:sz w:val="18"/>
          <w:szCs w:val="18"/>
        </w:rPr>
      </w:pPr>
    </w:p>
    <w:p w:rsidR="00330F88" w:rsidRPr="00330F88" w:rsidRDefault="00330F88" w:rsidP="00AC5BF2">
      <w:pPr>
        <w:pStyle w:val="a7"/>
        <w:rPr>
          <w:sz w:val="18"/>
          <w:szCs w:val="18"/>
        </w:rPr>
      </w:pPr>
      <w:r w:rsidRPr="00330F88">
        <w:rPr>
          <w:sz w:val="18"/>
          <w:szCs w:val="18"/>
        </w:rPr>
        <w:t>Таблица 3. Сведения о повышении квалификации преподавателей профильных дисциплин (за последние 3 года, включая текущий год)</w:t>
      </w:r>
    </w:p>
    <w:tbl>
      <w:tblPr>
        <w:tblW w:w="10544"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567"/>
        <w:gridCol w:w="712"/>
        <w:gridCol w:w="850"/>
        <w:gridCol w:w="425"/>
        <w:gridCol w:w="427"/>
        <w:gridCol w:w="425"/>
        <w:gridCol w:w="567"/>
        <w:gridCol w:w="709"/>
        <w:gridCol w:w="475"/>
        <w:gridCol w:w="567"/>
        <w:gridCol w:w="567"/>
        <w:gridCol w:w="718"/>
        <w:gridCol w:w="427"/>
        <w:gridCol w:w="415"/>
        <w:gridCol w:w="425"/>
        <w:gridCol w:w="567"/>
        <w:gridCol w:w="567"/>
        <w:gridCol w:w="567"/>
      </w:tblGrid>
      <w:tr w:rsidR="00330F88" w:rsidRPr="00330F88" w:rsidTr="00AC5BF2">
        <w:trPr>
          <w:trHeight w:val="277"/>
        </w:trPr>
        <w:tc>
          <w:tcPr>
            <w:tcW w:w="567" w:type="dxa"/>
            <w:vMerge w:val="restar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ind w:left="-676"/>
              <w:rPr>
                <w:sz w:val="18"/>
                <w:szCs w:val="18"/>
              </w:rPr>
            </w:pPr>
          </w:p>
          <w:p w:rsidR="00330F88" w:rsidRPr="00330F88" w:rsidRDefault="00330F88" w:rsidP="00AC5BF2">
            <w:pPr>
              <w:pStyle w:val="a7"/>
              <w:rPr>
                <w:sz w:val="18"/>
                <w:szCs w:val="18"/>
              </w:rPr>
            </w:pPr>
          </w:p>
          <w:p w:rsidR="00330F88" w:rsidRPr="00330F88" w:rsidRDefault="00330F88" w:rsidP="00AC5BF2">
            <w:pPr>
              <w:pStyle w:val="a7"/>
              <w:rPr>
                <w:sz w:val="18"/>
                <w:szCs w:val="18"/>
              </w:rPr>
            </w:pPr>
          </w:p>
          <w:p w:rsidR="00330F88" w:rsidRPr="00330F88" w:rsidRDefault="00330F88" w:rsidP="00AC5BF2">
            <w:pPr>
              <w:pStyle w:val="a7"/>
              <w:rPr>
                <w:sz w:val="18"/>
                <w:szCs w:val="18"/>
              </w:rPr>
            </w:pPr>
            <w:r w:rsidRPr="00330F88">
              <w:rPr>
                <w:sz w:val="18"/>
                <w:szCs w:val="18"/>
              </w:rPr>
              <w:t>№</w:t>
            </w:r>
          </w:p>
        </w:tc>
        <w:tc>
          <w:tcPr>
            <w:tcW w:w="3406" w:type="dxa"/>
            <w:gridSpan w:val="6"/>
            <w:tcBorders>
              <w:top w:val="single" w:sz="4" w:space="0" w:color="000000"/>
              <w:left w:val="single" w:sz="4" w:space="0" w:color="000000"/>
              <w:bottom w:val="nil"/>
              <w:right w:val="single" w:sz="4" w:space="0" w:color="000000"/>
            </w:tcBorders>
            <w:hideMark/>
          </w:tcPr>
          <w:p w:rsidR="00330F88" w:rsidRPr="00330F88" w:rsidRDefault="00330F88" w:rsidP="00AC5BF2">
            <w:pPr>
              <w:pStyle w:val="a7"/>
              <w:rPr>
                <w:sz w:val="18"/>
                <w:szCs w:val="18"/>
              </w:rPr>
            </w:pPr>
            <w:r w:rsidRPr="00330F88">
              <w:rPr>
                <w:sz w:val="18"/>
                <w:szCs w:val="18"/>
              </w:rPr>
              <w:lastRenderedPageBreak/>
              <w:t>2019 год</w:t>
            </w:r>
          </w:p>
        </w:tc>
        <w:tc>
          <w:tcPr>
            <w:tcW w:w="3603" w:type="dxa"/>
            <w:gridSpan w:val="6"/>
            <w:tcBorders>
              <w:top w:val="single" w:sz="4" w:space="0" w:color="000000"/>
              <w:left w:val="single" w:sz="4" w:space="0" w:color="000000"/>
              <w:bottom w:val="nil"/>
              <w:right w:val="single" w:sz="4" w:space="0" w:color="000000"/>
            </w:tcBorders>
            <w:hideMark/>
          </w:tcPr>
          <w:p w:rsidR="00330F88" w:rsidRPr="00330F88" w:rsidRDefault="00330F88" w:rsidP="00AC5BF2">
            <w:pPr>
              <w:pStyle w:val="a7"/>
              <w:rPr>
                <w:sz w:val="18"/>
                <w:szCs w:val="18"/>
              </w:rPr>
            </w:pPr>
            <w:r w:rsidRPr="00330F88">
              <w:rPr>
                <w:sz w:val="18"/>
                <w:szCs w:val="18"/>
              </w:rPr>
              <w:t>2020</w:t>
            </w:r>
            <w:r w:rsidRPr="00330F88">
              <w:rPr>
                <w:sz w:val="18"/>
                <w:szCs w:val="18"/>
              </w:rPr>
              <w:tab/>
              <w:t>год</w:t>
            </w:r>
          </w:p>
        </w:tc>
        <w:tc>
          <w:tcPr>
            <w:tcW w:w="2968" w:type="dxa"/>
            <w:gridSpan w:val="6"/>
            <w:tcBorders>
              <w:top w:val="single" w:sz="4" w:space="0" w:color="000000"/>
              <w:left w:val="single" w:sz="4" w:space="0" w:color="000000"/>
              <w:bottom w:val="nil"/>
              <w:right w:val="single" w:sz="4" w:space="0" w:color="000000"/>
            </w:tcBorders>
            <w:hideMark/>
          </w:tcPr>
          <w:p w:rsidR="00330F88" w:rsidRPr="00330F88" w:rsidRDefault="00330F88" w:rsidP="00AC5BF2">
            <w:pPr>
              <w:pStyle w:val="a7"/>
              <w:rPr>
                <w:sz w:val="18"/>
                <w:szCs w:val="18"/>
              </w:rPr>
            </w:pPr>
            <w:r w:rsidRPr="00330F88">
              <w:rPr>
                <w:sz w:val="18"/>
                <w:szCs w:val="18"/>
              </w:rPr>
              <w:t>2021 год</w:t>
            </w:r>
          </w:p>
        </w:tc>
      </w:tr>
      <w:tr w:rsidR="00330F88" w:rsidRPr="00330F88" w:rsidTr="00AC5BF2">
        <w:trPr>
          <w:trHeight w:val="827"/>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c>
          <w:tcPr>
            <w:tcW w:w="567" w:type="dxa"/>
            <w:vMerge w:val="restart"/>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Всего</w:t>
            </w:r>
          </w:p>
        </w:tc>
        <w:tc>
          <w:tcPr>
            <w:tcW w:w="2839" w:type="dxa"/>
            <w:gridSpan w:val="5"/>
            <w:tcBorders>
              <w:top w:val="nil"/>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В том числе по организациям повышения квалификации</w:t>
            </w:r>
          </w:p>
        </w:tc>
        <w:tc>
          <w:tcPr>
            <w:tcW w:w="567" w:type="dxa"/>
            <w:vMerge w:val="restart"/>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Всего</w:t>
            </w:r>
          </w:p>
        </w:tc>
        <w:tc>
          <w:tcPr>
            <w:tcW w:w="3036" w:type="dxa"/>
            <w:gridSpan w:val="5"/>
            <w:tcBorders>
              <w:top w:val="nil"/>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В том числе по организациям повышения квалификации</w:t>
            </w:r>
          </w:p>
        </w:tc>
        <w:tc>
          <w:tcPr>
            <w:tcW w:w="427" w:type="dxa"/>
            <w:vMerge w:val="restart"/>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Всего</w:t>
            </w:r>
          </w:p>
        </w:tc>
        <w:tc>
          <w:tcPr>
            <w:tcW w:w="2541" w:type="dxa"/>
            <w:gridSpan w:val="5"/>
            <w:tcBorders>
              <w:top w:val="nil"/>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В том числе по организациям повышения квалификации</w:t>
            </w:r>
          </w:p>
        </w:tc>
      </w:tr>
      <w:tr w:rsidR="00330F88" w:rsidRPr="00330F88" w:rsidTr="00AC5BF2">
        <w:trPr>
          <w:trHeight w:val="861"/>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c>
          <w:tcPr>
            <w:tcW w:w="712" w:type="dxa"/>
            <w:tcBorders>
              <w:top w:val="single" w:sz="4" w:space="0" w:color="000000"/>
              <w:left w:val="single" w:sz="4" w:space="0" w:color="000000"/>
              <w:bottom w:val="single" w:sz="4" w:space="0" w:color="000000"/>
              <w:right w:val="single" w:sz="4" w:space="0" w:color="000000"/>
            </w:tcBorders>
            <w:textDirection w:val="btLr"/>
          </w:tcPr>
          <w:p w:rsidR="00330F88" w:rsidRPr="00330F88" w:rsidRDefault="00330F88" w:rsidP="00AC5BF2">
            <w:pPr>
              <w:pStyle w:val="a7"/>
              <w:rPr>
                <w:sz w:val="18"/>
                <w:szCs w:val="18"/>
              </w:rPr>
            </w:pPr>
          </w:p>
          <w:p w:rsidR="00330F88" w:rsidRPr="00330F88" w:rsidRDefault="00330F88" w:rsidP="00AC5BF2">
            <w:pPr>
              <w:pStyle w:val="a7"/>
              <w:rPr>
                <w:sz w:val="18"/>
                <w:szCs w:val="18"/>
              </w:rPr>
            </w:pPr>
            <w:r w:rsidRPr="00330F88">
              <w:rPr>
                <w:sz w:val="18"/>
                <w:szCs w:val="18"/>
              </w:rPr>
              <w:t>ИПК</w:t>
            </w:r>
          </w:p>
        </w:tc>
        <w:tc>
          <w:tcPr>
            <w:tcW w:w="850" w:type="dxa"/>
            <w:tcBorders>
              <w:top w:val="single" w:sz="4" w:space="0" w:color="000000"/>
              <w:left w:val="single" w:sz="4" w:space="0" w:color="000000"/>
              <w:bottom w:val="single" w:sz="4" w:space="0" w:color="000000"/>
              <w:right w:val="single" w:sz="4" w:space="0" w:color="000000"/>
            </w:tcBorders>
            <w:textDirection w:val="btLr"/>
          </w:tcPr>
          <w:p w:rsidR="00330F88" w:rsidRPr="00330F88" w:rsidRDefault="00330F88" w:rsidP="00AC5BF2">
            <w:pPr>
              <w:pStyle w:val="a7"/>
              <w:rPr>
                <w:sz w:val="18"/>
                <w:szCs w:val="18"/>
              </w:rPr>
            </w:pPr>
          </w:p>
          <w:p w:rsidR="00330F88" w:rsidRPr="00330F88" w:rsidRDefault="00330F88" w:rsidP="00AC5BF2">
            <w:pPr>
              <w:pStyle w:val="a7"/>
              <w:rPr>
                <w:sz w:val="18"/>
                <w:szCs w:val="18"/>
              </w:rPr>
            </w:pPr>
            <w:r w:rsidRPr="00330F88">
              <w:rPr>
                <w:sz w:val="18"/>
                <w:szCs w:val="18"/>
              </w:rPr>
              <w:t>ВУЗ</w:t>
            </w:r>
          </w:p>
        </w:tc>
        <w:tc>
          <w:tcPr>
            <w:tcW w:w="425" w:type="dxa"/>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РНЦ</w:t>
            </w:r>
          </w:p>
        </w:tc>
        <w:tc>
          <w:tcPr>
            <w:tcW w:w="42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5" w:type="dxa"/>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w:t>
            </w:r>
          </w:p>
        </w:tc>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c>
          <w:tcPr>
            <w:tcW w:w="709" w:type="dxa"/>
            <w:tcBorders>
              <w:top w:val="single" w:sz="4" w:space="0" w:color="000000"/>
              <w:left w:val="single" w:sz="4" w:space="0" w:color="000000"/>
              <w:bottom w:val="single" w:sz="4" w:space="0" w:color="000000"/>
              <w:right w:val="single" w:sz="4" w:space="0" w:color="000000"/>
            </w:tcBorders>
            <w:textDirection w:val="btLr"/>
          </w:tcPr>
          <w:p w:rsidR="00330F88" w:rsidRPr="00330F88" w:rsidRDefault="00330F88" w:rsidP="00AC5BF2">
            <w:pPr>
              <w:pStyle w:val="a7"/>
              <w:rPr>
                <w:sz w:val="18"/>
                <w:szCs w:val="18"/>
              </w:rPr>
            </w:pPr>
          </w:p>
          <w:p w:rsidR="00330F88" w:rsidRPr="00330F88" w:rsidRDefault="00330F88" w:rsidP="00AC5BF2">
            <w:pPr>
              <w:pStyle w:val="a7"/>
              <w:rPr>
                <w:sz w:val="18"/>
                <w:szCs w:val="18"/>
              </w:rPr>
            </w:pPr>
            <w:r w:rsidRPr="00330F88">
              <w:rPr>
                <w:sz w:val="18"/>
                <w:szCs w:val="18"/>
              </w:rPr>
              <w:t>ИПК</w:t>
            </w:r>
          </w:p>
        </w:tc>
        <w:tc>
          <w:tcPr>
            <w:tcW w:w="475" w:type="dxa"/>
            <w:tcBorders>
              <w:top w:val="single" w:sz="4" w:space="0" w:color="000000"/>
              <w:left w:val="single" w:sz="4" w:space="0" w:color="000000"/>
              <w:bottom w:val="single" w:sz="4" w:space="0" w:color="000000"/>
              <w:right w:val="single" w:sz="4" w:space="0" w:color="000000"/>
            </w:tcBorders>
            <w:textDirection w:val="btLr"/>
          </w:tcPr>
          <w:p w:rsidR="00330F88" w:rsidRPr="00330F88" w:rsidRDefault="00330F88" w:rsidP="00AC5BF2">
            <w:pPr>
              <w:pStyle w:val="a7"/>
              <w:rPr>
                <w:sz w:val="18"/>
                <w:szCs w:val="18"/>
              </w:rPr>
            </w:pPr>
          </w:p>
          <w:p w:rsidR="00330F88" w:rsidRPr="00330F88" w:rsidRDefault="00330F88" w:rsidP="00AC5BF2">
            <w:pPr>
              <w:pStyle w:val="a7"/>
              <w:rPr>
                <w:sz w:val="18"/>
                <w:szCs w:val="18"/>
              </w:rPr>
            </w:pPr>
            <w:r w:rsidRPr="00330F88">
              <w:rPr>
                <w:sz w:val="18"/>
                <w:szCs w:val="18"/>
              </w:rPr>
              <w:t>Семинары</w:t>
            </w:r>
          </w:p>
        </w:tc>
        <w:tc>
          <w:tcPr>
            <w:tcW w:w="567" w:type="dxa"/>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 xml:space="preserve"> НП</w:t>
            </w:r>
          </w:p>
        </w:tc>
        <w:tc>
          <w:tcPr>
            <w:tcW w:w="567" w:type="dxa"/>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p>
        </w:tc>
        <w:tc>
          <w:tcPr>
            <w:tcW w:w="718" w:type="dxa"/>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 xml:space="preserve"> ОО</w:t>
            </w:r>
          </w:p>
        </w:tc>
        <w:tc>
          <w:tcPr>
            <w:tcW w:w="427"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c>
          <w:tcPr>
            <w:tcW w:w="415" w:type="dxa"/>
            <w:tcBorders>
              <w:top w:val="single" w:sz="4" w:space="0" w:color="000000"/>
              <w:left w:val="single" w:sz="4" w:space="0" w:color="000000"/>
              <w:bottom w:val="single" w:sz="4" w:space="0" w:color="000000"/>
              <w:right w:val="single" w:sz="4" w:space="0" w:color="000000"/>
            </w:tcBorders>
            <w:textDirection w:val="btLr"/>
          </w:tcPr>
          <w:p w:rsidR="00330F88" w:rsidRPr="00330F88" w:rsidRDefault="00330F88" w:rsidP="00AC5BF2">
            <w:pPr>
              <w:pStyle w:val="a7"/>
              <w:rPr>
                <w:sz w:val="18"/>
                <w:szCs w:val="18"/>
              </w:rPr>
            </w:pPr>
          </w:p>
          <w:p w:rsidR="00330F88" w:rsidRPr="00330F88" w:rsidRDefault="00330F88" w:rsidP="00AC5BF2">
            <w:pPr>
              <w:pStyle w:val="a7"/>
              <w:rPr>
                <w:sz w:val="18"/>
                <w:szCs w:val="18"/>
              </w:rPr>
            </w:pPr>
            <w:r w:rsidRPr="00330F88">
              <w:rPr>
                <w:sz w:val="18"/>
                <w:szCs w:val="18"/>
              </w:rPr>
              <w:t>ИПК</w:t>
            </w:r>
          </w:p>
        </w:tc>
        <w:tc>
          <w:tcPr>
            <w:tcW w:w="425" w:type="dxa"/>
            <w:tcBorders>
              <w:top w:val="single" w:sz="4" w:space="0" w:color="000000"/>
              <w:left w:val="single" w:sz="4" w:space="0" w:color="000000"/>
              <w:bottom w:val="single" w:sz="4" w:space="0" w:color="000000"/>
              <w:right w:val="single" w:sz="4" w:space="0" w:color="000000"/>
            </w:tcBorders>
            <w:textDirection w:val="btLr"/>
          </w:tcPr>
          <w:p w:rsidR="00330F88" w:rsidRPr="00330F88" w:rsidRDefault="00330F88" w:rsidP="00AC5BF2">
            <w:pPr>
              <w:pStyle w:val="a7"/>
              <w:rPr>
                <w:sz w:val="18"/>
                <w:szCs w:val="18"/>
              </w:rPr>
            </w:pPr>
          </w:p>
          <w:p w:rsidR="00330F88" w:rsidRPr="00330F88" w:rsidRDefault="00330F88" w:rsidP="00AC5BF2">
            <w:pPr>
              <w:pStyle w:val="a7"/>
              <w:rPr>
                <w:sz w:val="18"/>
                <w:szCs w:val="18"/>
              </w:rPr>
            </w:pPr>
            <w:r w:rsidRPr="00330F88">
              <w:rPr>
                <w:sz w:val="18"/>
                <w:szCs w:val="18"/>
              </w:rPr>
              <w:t>ВУЗ</w:t>
            </w:r>
          </w:p>
        </w:tc>
        <w:tc>
          <w:tcPr>
            <w:tcW w:w="567" w:type="dxa"/>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Международный</w:t>
            </w:r>
          </w:p>
        </w:tc>
        <w:tc>
          <w:tcPr>
            <w:tcW w:w="567" w:type="dxa"/>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РНЦ</w:t>
            </w:r>
          </w:p>
        </w:tc>
        <w:tc>
          <w:tcPr>
            <w:tcW w:w="567" w:type="dxa"/>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w:t>
            </w:r>
          </w:p>
        </w:tc>
      </w:tr>
      <w:tr w:rsidR="00330F88" w:rsidRPr="00330F88" w:rsidTr="00AC5BF2">
        <w:trPr>
          <w:trHeight w:val="275"/>
        </w:trPr>
        <w:tc>
          <w:tcPr>
            <w:tcW w:w="567"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1</w:t>
            </w:r>
          </w:p>
        </w:tc>
        <w:tc>
          <w:tcPr>
            <w:tcW w:w="567"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24</w:t>
            </w:r>
          </w:p>
        </w:tc>
        <w:tc>
          <w:tcPr>
            <w:tcW w:w="71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850"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20</w:t>
            </w:r>
          </w:p>
        </w:tc>
        <w:tc>
          <w:tcPr>
            <w:tcW w:w="425"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4</w:t>
            </w:r>
          </w:p>
        </w:tc>
        <w:tc>
          <w:tcPr>
            <w:tcW w:w="42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9</w:t>
            </w:r>
          </w:p>
        </w:tc>
        <w:tc>
          <w:tcPr>
            <w:tcW w:w="7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1</w:t>
            </w:r>
          </w:p>
        </w:tc>
        <w:tc>
          <w:tcPr>
            <w:tcW w:w="475"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5</w:t>
            </w:r>
          </w:p>
        </w:tc>
        <w:tc>
          <w:tcPr>
            <w:tcW w:w="567"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1</w:t>
            </w:r>
          </w:p>
        </w:tc>
        <w:tc>
          <w:tcPr>
            <w:tcW w:w="567"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1</w:t>
            </w:r>
          </w:p>
        </w:tc>
        <w:tc>
          <w:tcPr>
            <w:tcW w:w="718"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1</w:t>
            </w:r>
          </w:p>
        </w:tc>
        <w:tc>
          <w:tcPr>
            <w:tcW w:w="427"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31</w:t>
            </w:r>
          </w:p>
        </w:tc>
        <w:tc>
          <w:tcPr>
            <w:tcW w:w="41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25</w:t>
            </w:r>
          </w:p>
        </w:tc>
        <w:tc>
          <w:tcPr>
            <w:tcW w:w="567"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6</w:t>
            </w: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275"/>
        </w:trPr>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1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85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09"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7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18"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1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277"/>
        </w:trPr>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1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85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09"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7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18"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1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AC5BF2">
        <w:trPr>
          <w:trHeight w:val="276"/>
        </w:trPr>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12"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850"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09"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7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18"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1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425"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67" w:type="dxa"/>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bl>
    <w:p w:rsidR="00330F88" w:rsidRPr="00330F88" w:rsidRDefault="00330F88" w:rsidP="00AC5BF2">
      <w:pPr>
        <w:pStyle w:val="a7"/>
        <w:rPr>
          <w:sz w:val="18"/>
          <w:szCs w:val="18"/>
        </w:rPr>
      </w:pPr>
    </w:p>
    <w:p w:rsidR="00330F88" w:rsidRPr="00330F88" w:rsidRDefault="00330F88" w:rsidP="00AC5BF2">
      <w:pPr>
        <w:pStyle w:val="a7"/>
        <w:jc w:val="center"/>
        <w:rPr>
          <w:sz w:val="18"/>
          <w:szCs w:val="18"/>
        </w:rPr>
      </w:pPr>
      <w:r w:rsidRPr="00330F88">
        <w:rPr>
          <w:sz w:val="18"/>
          <w:szCs w:val="18"/>
        </w:rPr>
        <w:t>Таблица 4. продолжение</w:t>
      </w:r>
      <w:r w:rsidR="00CC13E4">
        <w:rPr>
          <w:noProof/>
          <w:sz w:val="18"/>
          <w:szCs w:val="18"/>
          <w:lang w:val="ru-RU" w:eastAsia="ru-RU"/>
        </w:rPr>
        <w:pict>
          <v:line id="Прямая соединительная линия 14" o:spid="_x0000_s1026" style="position:absolute;left:0;text-align:left;z-index:-251657216;visibility:visible;mso-wrap-distance-left:3.17497mm;mso-wrap-distance-top:-3e-5mm;mso-wrap-distance-right:3.17497mm;mso-wrap-distance-bottom:-3e-5mm;mso-position-horizontal-relative:page;mso-position-vertical-relative:text" from="203.65pt,-77.15pt" to="203.65pt,-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" strokeweight=".31328mm">
            <v:stroke dashstyle="dash"/>
            <w10:wrap anchorx="page"/>
          </v:line>
        </w:pict>
      </w:r>
      <w:r w:rsidR="00CC13E4">
        <w:rPr>
          <w:noProof/>
          <w:sz w:val="18"/>
          <w:szCs w:val="18"/>
          <w:lang w:val="ru-RU" w:eastAsia="ru-RU"/>
        </w:rPr>
        <w:pict>
          <v:line id="Прямая соединительная линия 63" o:spid="_x0000_s1027" style="position:absolute;left:0;text-align:left;z-index:-251656192;visibility:visible;mso-wrap-distance-left:3.17497mm;mso-wrap-distance-top:-3e-5mm;mso-wrap-distance-right:3.17497mm;mso-wrap-distance-bottom:-3e-5mm;mso-position-horizontal-relative:page;mso-position-vertical-relative:text" from="207.7pt,93.75pt" to="207.7pt,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" strokeweight=".31328mm">
            <v:stroke dashstyle="dash"/>
            <w10:wrap anchorx="page"/>
          </v:line>
        </w:pict>
      </w:r>
    </w:p>
    <w:tbl>
      <w:tblPr>
        <w:tblW w:w="4012" w:type="pct"/>
        <w:tblInd w:w="13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43"/>
        <w:gridCol w:w="1635"/>
        <w:gridCol w:w="1139"/>
        <w:gridCol w:w="1524"/>
        <w:gridCol w:w="912"/>
        <w:gridCol w:w="1827"/>
      </w:tblGrid>
      <w:tr w:rsidR="00330F88" w:rsidRPr="00330F88" w:rsidTr="00330F88">
        <w:trPr>
          <w:trHeight w:val="275"/>
        </w:trPr>
        <w:tc>
          <w:tcPr>
            <w:tcW w:w="5000" w:type="pct"/>
            <w:gridSpan w:val="6"/>
            <w:tcBorders>
              <w:top w:val="single" w:sz="4" w:space="0" w:color="000000"/>
              <w:left w:val="single" w:sz="4" w:space="0" w:color="000000"/>
              <w:bottom w:val="nil"/>
              <w:right w:val="single" w:sz="4" w:space="0" w:color="000000"/>
            </w:tcBorders>
            <w:hideMark/>
          </w:tcPr>
          <w:p w:rsidR="00330F88" w:rsidRPr="00330F88" w:rsidRDefault="00330F88" w:rsidP="00AC5BF2">
            <w:pPr>
              <w:pStyle w:val="a7"/>
              <w:rPr>
                <w:sz w:val="18"/>
                <w:szCs w:val="18"/>
              </w:rPr>
            </w:pPr>
            <w:r w:rsidRPr="00330F88">
              <w:rPr>
                <w:sz w:val="18"/>
                <w:szCs w:val="18"/>
              </w:rPr>
              <w:t>2022 год</w:t>
            </w:r>
          </w:p>
        </w:tc>
      </w:tr>
      <w:tr w:rsidR="00330F88" w:rsidRPr="00330F88" w:rsidTr="00330F88">
        <w:trPr>
          <w:trHeight w:val="551"/>
        </w:trPr>
        <w:tc>
          <w:tcPr>
            <w:tcW w:w="424" w:type="pct"/>
            <w:vMerge w:val="restart"/>
            <w:tcBorders>
              <w:top w:val="single" w:sz="4" w:space="0" w:color="000000"/>
              <w:left w:val="single" w:sz="4" w:space="0" w:color="000000"/>
              <w:bottom w:val="single" w:sz="4" w:space="0" w:color="000000"/>
              <w:right w:val="single" w:sz="4" w:space="0" w:color="000000"/>
            </w:tcBorders>
            <w:textDirection w:val="btLr"/>
            <w:hideMark/>
          </w:tcPr>
          <w:p w:rsidR="00330F88" w:rsidRPr="00330F88" w:rsidRDefault="00330F88" w:rsidP="00AC5BF2">
            <w:pPr>
              <w:pStyle w:val="a7"/>
              <w:rPr>
                <w:sz w:val="18"/>
                <w:szCs w:val="18"/>
              </w:rPr>
            </w:pPr>
            <w:r w:rsidRPr="00330F88">
              <w:rPr>
                <w:sz w:val="18"/>
                <w:szCs w:val="18"/>
              </w:rPr>
              <w:t>Всего</w:t>
            </w:r>
          </w:p>
        </w:tc>
        <w:tc>
          <w:tcPr>
            <w:tcW w:w="4576" w:type="pct"/>
            <w:gridSpan w:val="5"/>
            <w:tcBorders>
              <w:top w:val="nil"/>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В том числе по организациям повышения квалификации</w:t>
            </w:r>
          </w:p>
        </w:tc>
      </w:tr>
      <w:tr w:rsidR="00330F88" w:rsidRPr="00330F88" w:rsidTr="00330F88">
        <w:trPr>
          <w:trHeight w:val="853"/>
        </w:trPr>
        <w:tc>
          <w:tcPr>
            <w:tcW w:w="424" w:type="pct"/>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AC5BF2">
            <w:pPr>
              <w:pStyle w:val="a7"/>
              <w:rPr>
                <w:sz w:val="18"/>
                <w:szCs w:val="18"/>
              </w:rPr>
            </w:pPr>
          </w:p>
        </w:tc>
        <w:tc>
          <w:tcPr>
            <w:tcW w:w="1069" w:type="pct"/>
            <w:tcBorders>
              <w:top w:val="single" w:sz="4" w:space="0" w:color="000000"/>
              <w:left w:val="single" w:sz="4" w:space="0" w:color="000000"/>
              <w:bottom w:val="single" w:sz="4" w:space="0" w:color="000000"/>
              <w:right w:val="single" w:sz="4" w:space="0" w:color="000000"/>
            </w:tcBorders>
            <w:textDirection w:val="btLr"/>
          </w:tcPr>
          <w:p w:rsidR="00330F88" w:rsidRPr="00330F88" w:rsidRDefault="00330F88" w:rsidP="00AC5BF2">
            <w:pPr>
              <w:pStyle w:val="a7"/>
              <w:rPr>
                <w:sz w:val="18"/>
                <w:szCs w:val="18"/>
              </w:rPr>
            </w:pPr>
          </w:p>
          <w:p w:rsidR="00330F88" w:rsidRPr="00330F88" w:rsidRDefault="00330F88" w:rsidP="00AC5BF2">
            <w:pPr>
              <w:pStyle w:val="a7"/>
              <w:rPr>
                <w:sz w:val="18"/>
                <w:szCs w:val="18"/>
              </w:rPr>
            </w:pPr>
            <w:r w:rsidRPr="00330F88">
              <w:rPr>
                <w:sz w:val="18"/>
                <w:szCs w:val="18"/>
              </w:rPr>
              <w:t>ИПК</w:t>
            </w:r>
          </w:p>
        </w:tc>
        <w:tc>
          <w:tcPr>
            <w:tcW w:w="746" w:type="pct"/>
            <w:tcBorders>
              <w:top w:val="single" w:sz="4" w:space="0" w:color="000000"/>
              <w:left w:val="single" w:sz="4" w:space="0" w:color="000000"/>
              <w:bottom w:val="single" w:sz="4" w:space="0" w:color="000000"/>
              <w:right w:val="single" w:sz="4" w:space="0" w:color="000000"/>
            </w:tcBorders>
            <w:textDirection w:val="btLr"/>
          </w:tcPr>
          <w:p w:rsidR="00330F88" w:rsidRPr="00330F88" w:rsidRDefault="00330F88" w:rsidP="00AC5BF2">
            <w:pPr>
              <w:pStyle w:val="a7"/>
              <w:rPr>
                <w:sz w:val="18"/>
                <w:szCs w:val="18"/>
              </w:rPr>
            </w:pPr>
          </w:p>
          <w:p w:rsidR="00330F88" w:rsidRPr="00330F88" w:rsidRDefault="00330F88" w:rsidP="00AC5BF2">
            <w:pPr>
              <w:pStyle w:val="a7"/>
              <w:rPr>
                <w:sz w:val="18"/>
                <w:szCs w:val="18"/>
              </w:rPr>
            </w:pPr>
            <w:r w:rsidRPr="00330F88">
              <w:rPr>
                <w:sz w:val="18"/>
                <w:szCs w:val="18"/>
              </w:rPr>
              <w:t>ВУЗ</w:t>
            </w:r>
          </w:p>
        </w:tc>
        <w:tc>
          <w:tcPr>
            <w:tcW w:w="969" w:type="pct"/>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Международный</w:t>
            </w:r>
          </w:p>
        </w:tc>
        <w:tc>
          <w:tcPr>
            <w:tcW w:w="598" w:type="pct"/>
            <w:tcBorders>
              <w:top w:val="single" w:sz="4" w:space="0" w:color="000000"/>
              <w:left w:val="single" w:sz="4" w:space="0" w:color="000000"/>
              <w:bottom w:val="single" w:sz="4" w:space="0" w:color="000000"/>
              <w:right w:val="single" w:sz="4" w:space="0" w:color="000000"/>
            </w:tcBorders>
            <w:textDirection w:val="btLr"/>
          </w:tcPr>
          <w:p w:rsidR="00330F88" w:rsidRPr="00330F88" w:rsidRDefault="00330F88" w:rsidP="00AC5BF2">
            <w:pPr>
              <w:pStyle w:val="a7"/>
              <w:rPr>
                <w:sz w:val="18"/>
                <w:szCs w:val="18"/>
              </w:rPr>
            </w:pPr>
          </w:p>
          <w:p w:rsidR="00330F88" w:rsidRPr="00330F88" w:rsidRDefault="00330F88" w:rsidP="00AC5BF2">
            <w:pPr>
              <w:pStyle w:val="a7"/>
              <w:rPr>
                <w:sz w:val="18"/>
                <w:szCs w:val="18"/>
              </w:rPr>
            </w:pPr>
            <w:r w:rsidRPr="00330F88">
              <w:rPr>
                <w:sz w:val="18"/>
                <w:szCs w:val="18"/>
              </w:rPr>
              <w:t>РНЦ</w:t>
            </w:r>
          </w:p>
        </w:tc>
        <w:tc>
          <w:tcPr>
            <w:tcW w:w="1194" w:type="pct"/>
            <w:tcBorders>
              <w:top w:val="single" w:sz="4" w:space="0" w:color="000000"/>
              <w:left w:val="single" w:sz="4" w:space="0" w:color="000000"/>
              <w:bottom w:val="single" w:sz="4" w:space="0" w:color="000000"/>
              <w:right w:val="single" w:sz="4" w:space="0" w:color="000000"/>
            </w:tcBorders>
            <w:textDirection w:val="btLr"/>
          </w:tcPr>
          <w:p w:rsidR="00330F88" w:rsidRPr="00330F88" w:rsidRDefault="00330F88" w:rsidP="00AC5BF2">
            <w:pPr>
              <w:pStyle w:val="a7"/>
              <w:rPr>
                <w:sz w:val="18"/>
                <w:szCs w:val="18"/>
              </w:rPr>
            </w:pPr>
          </w:p>
          <w:p w:rsidR="00330F88" w:rsidRPr="00330F88" w:rsidRDefault="00330F88" w:rsidP="00AC5BF2">
            <w:pPr>
              <w:pStyle w:val="a7"/>
              <w:rPr>
                <w:sz w:val="18"/>
                <w:szCs w:val="18"/>
              </w:rPr>
            </w:pPr>
            <w:r w:rsidRPr="00330F88">
              <w:rPr>
                <w:sz w:val="18"/>
                <w:szCs w:val="18"/>
              </w:rPr>
              <w:t>---</w:t>
            </w:r>
          </w:p>
        </w:tc>
      </w:tr>
      <w:tr w:rsidR="00330F88" w:rsidRPr="00330F88" w:rsidTr="00330F88">
        <w:trPr>
          <w:trHeight w:val="275"/>
        </w:trPr>
        <w:tc>
          <w:tcPr>
            <w:tcW w:w="424" w:type="pct"/>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5</w:t>
            </w:r>
          </w:p>
        </w:tc>
        <w:tc>
          <w:tcPr>
            <w:tcW w:w="1069"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46"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969" w:type="pct"/>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4</w:t>
            </w:r>
          </w:p>
        </w:tc>
        <w:tc>
          <w:tcPr>
            <w:tcW w:w="598" w:type="pct"/>
            <w:tcBorders>
              <w:top w:val="single" w:sz="4" w:space="0" w:color="000000"/>
              <w:left w:val="single" w:sz="4" w:space="0" w:color="000000"/>
              <w:bottom w:val="single" w:sz="4" w:space="0" w:color="000000"/>
              <w:right w:val="single" w:sz="4" w:space="0" w:color="000000"/>
            </w:tcBorders>
            <w:hideMark/>
          </w:tcPr>
          <w:p w:rsidR="00330F88" w:rsidRPr="00330F88" w:rsidRDefault="00330F88" w:rsidP="00AC5BF2">
            <w:pPr>
              <w:pStyle w:val="a7"/>
              <w:rPr>
                <w:sz w:val="18"/>
                <w:szCs w:val="18"/>
              </w:rPr>
            </w:pPr>
            <w:r w:rsidRPr="00330F88">
              <w:rPr>
                <w:sz w:val="18"/>
                <w:szCs w:val="18"/>
              </w:rPr>
              <w:t>1</w:t>
            </w:r>
          </w:p>
        </w:tc>
        <w:tc>
          <w:tcPr>
            <w:tcW w:w="1194"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330F88">
        <w:trPr>
          <w:trHeight w:val="277"/>
        </w:trPr>
        <w:tc>
          <w:tcPr>
            <w:tcW w:w="424"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069"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46"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969"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98"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194"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330F88">
        <w:trPr>
          <w:trHeight w:val="276"/>
        </w:trPr>
        <w:tc>
          <w:tcPr>
            <w:tcW w:w="424"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069"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46"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969"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98"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194"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r w:rsidR="00330F88" w:rsidRPr="00330F88" w:rsidTr="00330F88">
        <w:trPr>
          <w:trHeight w:val="275"/>
        </w:trPr>
        <w:tc>
          <w:tcPr>
            <w:tcW w:w="424"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069"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746"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969"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598"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c>
          <w:tcPr>
            <w:tcW w:w="1194" w:type="pct"/>
            <w:tcBorders>
              <w:top w:val="single" w:sz="4" w:space="0" w:color="000000"/>
              <w:left w:val="single" w:sz="4" w:space="0" w:color="000000"/>
              <w:bottom w:val="single" w:sz="4" w:space="0" w:color="000000"/>
              <w:right w:val="single" w:sz="4" w:space="0" w:color="000000"/>
            </w:tcBorders>
          </w:tcPr>
          <w:p w:rsidR="00330F88" w:rsidRPr="00330F88" w:rsidRDefault="00330F88" w:rsidP="00AC5BF2">
            <w:pPr>
              <w:pStyle w:val="a7"/>
              <w:rPr>
                <w:sz w:val="18"/>
                <w:szCs w:val="18"/>
              </w:rPr>
            </w:pPr>
          </w:p>
        </w:tc>
      </w:tr>
    </w:tbl>
    <w:p w:rsidR="00330F88" w:rsidRPr="00330F88" w:rsidRDefault="00330F88" w:rsidP="00330F88">
      <w:pPr>
        <w:pStyle w:val="a7"/>
        <w:rPr>
          <w:sz w:val="18"/>
          <w:szCs w:val="18"/>
        </w:rPr>
      </w:pPr>
    </w:p>
    <w:p w:rsidR="00330F88" w:rsidRPr="00330F88" w:rsidRDefault="00330F88" w:rsidP="00330F88">
      <w:pPr>
        <w:pStyle w:val="a7"/>
        <w:jc w:val="center"/>
        <w:rPr>
          <w:b/>
          <w:sz w:val="24"/>
          <w:szCs w:val="24"/>
        </w:rPr>
      </w:pPr>
      <w:r w:rsidRPr="00330F88">
        <w:rPr>
          <w:i/>
          <w:sz w:val="24"/>
          <w:szCs w:val="24"/>
        </w:rPr>
        <w:t xml:space="preserve">2. </w:t>
      </w:r>
      <w:r w:rsidRPr="00330F88">
        <w:rPr>
          <w:b/>
          <w:sz w:val="24"/>
          <w:szCs w:val="24"/>
        </w:rPr>
        <w:t>Партнерство</w:t>
      </w:r>
    </w:p>
    <w:p w:rsidR="00330F88" w:rsidRPr="00330F88" w:rsidRDefault="00330F88" w:rsidP="00330F88">
      <w:pPr>
        <w:pStyle w:val="a7"/>
        <w:ind w:left="708"/>
        <w:rPr>
          <w:i/>
          <w:sz w:val="18"/>
          <w:szCs w:val="18"/>
        </w:rPr>
      </w:pPr>
      <w:r w:rsidRPr="00330F88">
        <w:rPr>
          <w:i/>
          <w:sz w:val="18"/>
          <w:szCs w:val="18"/>
        </w:rPr>
        <w:t>Таблица 2.1. Партнерство с предприятиями (за последние 3 года, включая текущий год)</w:t>
      </w:r>
    </w:p>
    <w:tbl>
      <w:tblPr>
        <w:tblW w:w="10490"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1559"/>
        <w:gridCol w:w="676"/>
        <w:gridCol w:w="993"/>
        <w:gridCol w:w="992"/>
        <w:gridCol w:w="850"/>
        <w:gridCol w:w="1134"/>
        <w:gridCol w:w="993"/>
        <w:gridCol w:w="741"/>
        <w:gridCol w:w="1134"/>
        <w:gridCol w:w="709"/>
      </w:tblGrid>
      <w:tr w:rsidR="00330F88" w:rsidRPr="00330F88" w:rsidTr="00AC5BF2">
        <w:trPr>
          <w:trHeight w:val="277"/>
        </w:trPr>
        <w:tc>
          <w:tcPr>
            <w:tcW w:w="709" w:type="dxa"/>
            <w:vMerge w:val="restart"/>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i/>
                <w:sz w:val="18"/>
                <w:szCs w:val="18"/>
              </w:rPr>
            </w:pPr>
          </w:p>
          <w:p w:rsidR="00330F88" w:rsidRPr="00330F88" w:rsidRDefault="00330F88" w:rsidP="00330F88">
            <w:pPr>
              <w:pStyle w:val="a7"/>
              <w:rPr>
                <w:i/>
                <w:sz w:val="18"/>
                <w:szCs w:val="18"/>
              </w:rPr>
            </w:pPr>
          </w:p>
          <w:p w:rsidR="00330F88" w:rsidRPr="00330F88" w:rsidRDefault="00330F88" w:rsidP="00330F88">
            <w:pPr>
              <w:pStyle w:val="a7"/>
              <w:rPr>
                <w:sz w:val="18"/>
                <w:szCs w:val="18"/>
              </w:rPr>
            </w:pPr>
            <w:r w:rsidRPr="00330F88">
              <w:rPr>
                <w:sz w:val="18"/>
                <w:szCs w:val="18"/>
              </w:rPr>
              <w:t>№</w:t>
            </w:r>
          </w:p>
        </w:tc>
        <w:tc>
          <w:tcPr>
            <w:tcW w:w="1559" w:type="dxa"/>
            <w:vMerge w:val="restart"/>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i/>
                <w:sz w:val="18"/>
                <w:szCs w:val="18"/>
              </w:rPr>
            </w:pPr>
          </w:p>
          <w:p w:rsidR="00330F88" w:rsidRPr="00330F88" w:rsidRDefault="00330F88" w:rsidP="00330F88">
            <w:pPr>
              <w:pStyle w:val="a7"/>
              <w:rPr>
                <w:sz w:val="18"/>
                <w:szCs w:val="18"/>
              </w:rPr>
            </w:pPr>
            <w:r w:rsidRPr="00330F88">
              <w:rPr>
                <w:sz w:val="18"/>
                <w:szCs w:val="18"/>
              </w:rPr>
              <w:t>Наименование предприятия</w:t>
            </w:r>
          </w:p>
        </w:tc>
        <w:tc>
          <w:tcPr>
            <w:tcW w:w="8222" w:type="dxa"/>
            <w:gridSpan w:val="9"/>
            <w:tcBorders>
              <w:top w:val="nil"/>
              <w:left w:val="single" w:sz="4" w:space="0" w:color="000000"/>
              <w:bottom w:val="single" w:sz="4" w:space="0" w:color="000000"/>
              <w:right w:val="nil"/>
            </w:tcBorders>
          </w:tcPr>
          <w:p w:rsidR="00330F88" w:rsidRPr="00330F88" w:rsidRDefault="00330F88" w:rsidP="00330F88">
            <w:pPr>
              <w:pStyle w:val="a7"/>
              <w:rPr>
                <w:sz w:val="18"/>
                <w:szCs w:val="18"/>
              </w:rPr>
            </w:pPr>
          </w:p>
        </w:tc>
      </w:tr>
      <w:tr w:rsidR="00330F88" w:rsidRPr="00330F88" w:rsidTr="00AC5BF2">
        <w:trPr>
          <w:trHeight w:val="300"/>
        </w:trPr>
        <w:tc>
          <w:tcPr>
            <w:tcW w:w="709"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330F88">
            <w:pPr>
              <w:pStyle w:val="a7"/>
              <w:rPr>
                <w:sz w:val="18"/>
                <w:szCs w:val="18"/>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330F88">
            <w:pPr>
              <w:pStyle w:val="a7"/>
              <w:rPr>
                <w:sz w:val="18"/>
                <w:szCs w:val="18"/>
              </w:rPr>
            </w:pPr>
          </w:p>
        </w:tc>
        <w:tc>
          <w:tcPr>
            <w:tcW w:w="2661" w:type="dxa"/>
            <w:gridSpan w:val="3"/>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2019 год</w:t>
            </w:r>
          </w:p>
        </w:tc>
        <w:tc>
          <w:tcPr>
            <w:tcW w:w="2977" w:type="dxa"/>
            <w:gridSpan w:val="3"/>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2020 год</w:t>
            </w:r>
          </w:p>
        </w:tc>
        <w:tc>
          <w:tcPr>
            <w:tcW w:w="2584" w:type="dxa"/>
            <w:gridSpan w:val="3"/>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2021 год</w:t>
            </w:r>
          </w:p>
        </w:tc>
      </w:tr>
      <w:tr w:rsidR="00AE6E59" w:rsidRPr="00330F88" w:rsidTr="00AC5BF2">
        <w:trPr>
          <w:trHeight w:val="918"/>
        </w:trPr>
        <w:tc>
          <w:tcPr>
            <w:tcW w:w="709"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330F88">
            <w:pPr>
              <w:pStyle w:val="a7"/>
              <w:rPr>
                <w:sz w:val="18"/>
                <w:szCs w:val="18"/>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330F88" w:rsidRPr="00330F88" w:rsidRDefault="00330F88" w:rsidP="00330F88">
            <w:pPr>
              <w:pStyle w:val="a7"/>
              <w:rPr>
                <w:sz w:val="18"/>
                <w:szCs w:val="18"/>
              </w:rPr>
            </w:pPr>
          </w:p>
        </w:tc>
        <w:tc>
          <w:tcPr>
            <w:tcW w:w="676"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Направление сотрудничества</w:t>
            </w:r>
          </w:p>
        </w:tc>
        <w:tc>
          <w:tcPr>
            <w:tcW w:w="99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Результаты сотрудничества</w:t>
            </w:r>
          </w:p>
        </w:tc>
        <w:tc>
          <w:tcPr>
            <w:tcW w:w="992"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Предыдущие возможности</w:t>
            </w:r>
          </w:p>
        </w:tc>
        <w:tc>
          <w:tcPr>
            <w:tcW w:w="850"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Направление сотрудничества</w:t>
            </w:r>
          </w:p>
        </w:tc>
        <w:tc>
          <w:tcPr>
            <w:tcW w:w="1134"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Результаты сотрудничества</w:t>
            </w:r>
          </w:p>
        </w:tc>
        <w:tc>
          <w:tcPr>
            <w:tcW w:w="99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Предыдущие возможности</w:t>
            </w:r>
          </w:p>
        </w:tc>
        <w:tc>
          <w:tcPr>
            <w:tcW w:w="74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Направление сотрудничества</w:t>
            </w:r>
          </w:p>
        </w:tc>
        <w:tc>
          <w:tcPr>
            <w:tcW w:w="1134"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Результаты сотрудничества</w:t>
            </w:r>
          </w:p>
        </w:tc>
        <w:tc>
          <w:tcPr>
            <w:tcW w:w="7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Предыдущие возможности</w:t>
            </w:r>
          </w:p>
        </w:tc>
      </w:tr>
      <w:tr w:rsidR="00AE6E59" w:rsidRPr="00330F88" w:rsidTr="00AC5BF2">
        <w:trPr>
          <w:trHeight w:val="1404"/>
        </w:trPr>
        <w:tc>
          <w:tcPr>
            <w:tcW w:w="7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1</w:t>
            </w:r>
          </w:p>
        </w:tc>
        <w:tc>
          <w:tcPr>
            <w:tcW w:w="155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Университет Гази (Турция, Анкара)</w:t>
            </w:r>
          </w:p>
        </w:tc>
        <w:tc>
          <w:tcPr>
            <w:tcW w:w="676"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Направление научных исследований</w:t>
            </w:r>
          </w:p>
        </w:tc>
        <w:tc>
          <w:tcPr>
            <w:tcW w:w="99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Научный консультант докторантам, научная стажировка</w:t>
            </w:r>
          </w:p>
        </w:tc>
        <w:tc>
          <w:tcPr>
            <w:tcW w:w="992"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850"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p>
        </w:tc>
        <w:tc>
          <w:tcPr>
            <w:tcW w:w="1134"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993"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741"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134"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709"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r>
      <w:tr w:rsidR="00AE6E59" w:rsidRPr="00330F88" w:rsidTr="00AC5BF2">
        <w:trPr>
          <w:trHeight w:val="277"/>
        </w:trPr>
        <w:tc>
          <w:tcPr>
            <w:tcW w:w="7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2</w:t>
            </w:r>
          </w:p>
        </w:tc>
        <w:tc>
          <w:tcPr>
            <w:tcW w:w="155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Университет Кастамону</w:t>
            </w:r>
          </w:p>
          <w:p w:rsidR="00330F88" w:rsidRPr="00330F88" w:rsidRDefault="00330F88" w:rsidP="00330F88">
            <w:pPr>
              <w:pStyle w:val="a7"/>
              <w:rPr>
                <w:sz w:val="18"/>
                <w:szCs w:val="18"/>
              </w:rPr>
            </w:pPr>
            <w:r w:rsidRPr="00330F88">
              <w:rPr>
                <w:sz w:val="18"/>
                <w:szCs w:val="18"/>
              </w:rPr>
              <w:t>(Турция)</w:t>
            </w:r>
          </w:p>
          <w:p w:rsidR="00330F88" w:rsidRPr="00330F88" w:rsidRDefault="00330F88" w:rsidP="00330F88">
            <w:pPr>
              <w:pStyle w:val="a7"/>
              <w:rPr>
                <w:sz w:val="18"/>
                <w:szCs w:val="18"/>
              </w:rPr>
            </w:pPr>
            <w:r w:rsidRPr="00330F88">
              <w:rPr>
                <w:sz w:val="18"/>
                <w:szCs w:val="18"/>
              </w:rPr>
              <w:t>Научный</w:t>
            </w:r>
          </w:p>
        </w:tc>
        <w:tc>
          <w:tcPr>
            <w:tcW w:w="676"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993"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992"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850"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Направление научных исследований</w:t>
            </w:r>
          </w:p>
        </w:tc>
        <w:tc>
          <w:tcPr>
            <w:tcW w:w="1134"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Научный консультант докторантам, научная стажировка</w:t>
            </w:r>
          </w:p>
        </w:tc>
        <w:tc>
          <w:tcPr>
            <w:tcW w:w="99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Чтение лекций</w:t>
            </w:r>
          </w:p>
        </w:tc>
        <w:tc>
          <w:tcPr>
            <w:tcW w:w="741"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134"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709"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r>
      <w:tr w:rsidR="00AE6E59" w:rsidRPr="00330F88" w:rsidTr="00AC5BF2">
        <w:trPr>
          <w:trHeight w:val="275"/>
        </w:trPr>
        <w:tc>
          <w:tcPr>
            <w:tcW w:w="7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3</w:t>
            </w:r>
          </w:p>
        </w:tc>
        <w:tc>
          <w:tcPr>
            <w:tcW w:w="155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Казанский федеральный университет (Россия)</w:t>
            </w:r>
          </w:p>
        </w:tc>
        <w:tc>
          <w:tcPr>
            <w:tcW w:w="676"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993"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992"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850"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Направление научных исследований</w:t>
            </w:r>
          </w:p>
        </w:tc>
        <w:tc>
          <w:tcPr>
            <w:tcW w:w="1134"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Научный консультант докторантам, научная стажировка</w:t>
            </w:r>
          </w:p>
        </w:tc>
        <w:tc>
          <w:tcPr>
            <w:tcW w:w="993"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Научная коммуникация</w:t>
            </w:r>
          </w:p>
        </w:tc>
        <w:tc>
          <w:tcPr>
            <w:tcW w:w="741"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134"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709"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r>
      <w:tr w:rsidR="00AE6E59" w:rsidRPr="00330F88" w:rsidTr="00AC5BF2">
        <w:trPr>
          <w:trHeight w:val="275"/>
        </w:trPr>
        <w:tc>
          <w:tcPr>
            <w:tcW w:w="7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lastRenderedPageBreak/>
              <w:t>4</w:t>
            </w:r>
          </w:p>
        </w:tc>
        <w:tc>
          <w:tcPr>
            <w:tcW w:w="155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Стерлитамакский филиал БашГУ (Россия)</w:t>
            </w:r>
          </w:p>
        </w:tc>
        <w:tc>
          <w:tcPr>
            <w:tcW w:w="676"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993"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992"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850"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1134"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993" w:type="dxa"/>
            <w:tcBorders>
              <w:top w:val="single" w:sz="4" w:space="0" w:color="000000"/>
              <w:left w:val="single" w:sz="4" w:space="0" w:color="000000"/>
              <w:bottom w:val="single" w:sz="4" w:space="0" w:color="000000"/>
              <w:right w:val="single" w:sz="4" w:space="0" w:color="000000"/>
            </w:tcBorders>
          </w:tcPr>
          <w:p w:rsidR="00330F88" w:rsidRPr="00330F88" w:rsidRDefault="00330F88" w:rsidP="00330F88">
            <w:pPr>
              <w:pStyle w:val="a7"/>
              <w:rPr>
                <w:sz w:val="18"/>
                <w:szCs w:val="18"/>
              </w:rPr>
            </w:pPr>
          </w:p>
        </w:tc>
        <w:tc>
          <w:tcPr>
            <w:tcW w:w="741"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Направление научных исследований</w:t>
            </w:r>
          </w:p>
        </w:tc>
        <w:tc>
          <w:tcPr>
            <w:tcW w:w="1134"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Международный научный конкурс</w:t>
            </w:r>
          </w:p>
        </w:tc>
        <w:tc>
          <w:tcPr>
            <w:tcW w:w="709" w:type="dxa"/>
            <w:tcBorders>
              <w:top w:val="single" w:sz="4" w:space="0" w:color="000000"/>
              <w:left w:val="single" w:sz="4" w:space="0" w:color="000000"/>
              <w:bottom w:val="single" w:sz="4" w:space="0" w:color="000000"/>
              <w:right w:val="single" w:sz="4" w:space="0" w:color="000000"/>
            </w:tcBorders>
            <w:hideMark/>
          </w:tcPr>
          <w:p w:rsidR="00330F88" w:rsidRPr="00330F88" w:rsidRDefault="00330F88" w:rsidP="00330F88">
            <w:pPr>
              <w:pStyle w:val="a7"/>
              <w:rPr>
                <w:sz w:val="18"/>
                <w:szCs w:val="18"/>
              </w:rPr>
            </w:pPr>
            <w:r w:rsidRPr="00330F88">
              <w:rPr>
                <w:sz w:val="18"/>
                <w:szCs w:val="18"/>
              </w:rPr>
              <w:t>Организация научных проектов</w:t>
            </w:r>
          </w:p>
        </w:tc>
      </w:tr>
    </w:tbl>
    <w:p w:rsidR="00AD1EC3" w:rsidRPr="00340F78" w:rsidRDefault="00AD1EC3" w:rsidP="00AD1EC3">
      <w:pPr>
        <w:pStyle w:val="a7"/>
        <w:rPr>
          <w:i/>
          <w:sz w:val="24"/>
          <w:szCs w:val="24"/>
        </w:rPr>
      </w:pPr>
    </w:p>
    <w:tbl>
      <w:tblPr>
        <w:tblStyle w:val="TableNormal"/>
        <w:tblW w:w="0" w:type="auto"/>
        <w:tblInd w:w="2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74"/>
        <w:gridCol w:w="2126"/>
        <w:gridCol w:w="1785"/>
        <w:gridCol w:w="1759"/>
      </w:tblGrid>
      <w:tr w:rsidR="00AD1EC3" w:rsidRPr="00340F78" w:rsidTr="000F03AF">
        <w:trPr>
          <w:trHeight w:val="299"/>
        </w:trPr>
        <w:tc>
          <w:tcPr>
            <w:tcW w:w="7144" w:type="dxa"/>
            <w:gridSpan w:val="4"/>
          </w:tcPr>
          <w:p w:rsidR="00AD1EC3" w:rsidRPr="00D17028" w:rsidRDefault="00AD1EC3" w:rsidP="000F03AF">
            <w:pPr>
              <w:pStyle w:val="TableParagraph"/>
              <w:tabs>
                <w:tab w:val="left" w:pos="651"/>
              </w:tabs>
              <w:spacing w:line="275" w:lineRule="exact"/>
              <w:ind w:left="117"/>
              <w:jc w:val="center"/>
              <w:rPr>
                <w:sz w:val="18"/>
                <w:szCs w:val="18"/>
              </w:rPr>
            </w:pPr>
            <w:r w:rsidRPr="00D17028">
              <w:rPr>
                <w:sz w:val="18"/>
                <w:szCs w:val="18"/>
              </w:rPr>
              <w:t>20</w:t>
            </w:r>
            <w:r>
              <w:rPr>
                <w:sz w:val="18"/>
                <w:szCs w:val="18"/>
              </w:rPr>
              <w:t xml:space="preserve">22 </w:t>
            </w:r>
            <w:r w:rsidR="00C86FAE">
              <w:rPr>
                <w:sz w:val="18"/>
                <w:szCs w:val="18"/>
              </w:rPr>
              <w:t>год</w:t>
            </w:r>
          </w:p>
        </w:tc>
      </w:tr>
      <w:tr w:rsidR="00AD1EC3" w:rsidRPr="00340F78" w:rsidTr="000F03AF">
        <w:trPr>
          <w:trHeight w:val="690"/>
        </w:trPr>
        <w:tc>
          <w:tcPr>
            <w:tcW w:w="1474" w:type="dxa"/>
          </w:tcPr>
          <w:p w:rsidR="00AD1EC3" w:rsidRPr="00D17028" w:rsidRDefault="00C86FAE" w:rsidP="000F03AF">
            <w:pPr>
              <w:pStyle w:val="TableParagraph"/>
              <w:ind w:left="114" w:right="104"/>
              <w:jc w:val="center"/>
              <w:rPr>
                <w:spacing w:val="-1"/>
                <w:sz w:val="18"/>
                <w:szCs w:val="18"/>
              </w:rPr>
            </w:pPr>
            <w:r w:rsidRPr="00C86FAE">
              <w:rPr>
                <w:sz w:val="18"/>
                <w:szCs w:val="18"/>
              </w:rPr>
              <w:t>Наименование предприятия</w:t>
            </w:r>
          </w:p>
        </w:tc>
        <w:tc>
          <w:tcPr>
            <w:tcW w:w="2126" w:type="dxa"/>
          </w:tcPr>
          <w:p w:rsidR="00AD1EC3" w:rsidRPr="00340F78" w:rsidRDefault="00C86FAE" w:rsidP="000F03AF">
            <w:pPr>
              <w:pStyle w:val="TableParagraph"/>
              <w:spacing w:before="1" w:line="210" w:lineRule="exact"/>
              <w:ind w:left="112" w:right="104"/>
              <w:jc w:val="center"/>
              <w:rPr>
                <w:sz w:val="24"/>
                <w:szCs w:val="24"/>
              </w:rPr>
            </w:pPr>
            <w:r w:rsidRPr="00C86FAE">
              <w:rPr>
                <w:spacing w:val="-1"/>
                <w:sz w:val="18"/>
                <w:szCs w:val="18"/>
              </w:rPr>
              <w:t>Направление сотрудничества</w:t>
            </w:r>
          </w:p>
        </w:tc>
        <w:tc>
          <w:tcPr>
            <w:tcW w:w="1785" w:type="dxa"/>
          </w:tcPr>
          <w:p w:rsidR="00AD1EC3" w:rsidRPr="00D17028" w:rsidRDefault="00C86FAE" w:rsidP="000F03AF">
            <w:pPr>
              <w:pStyle w:val="TableParagraph"/>
              <w:spacing w:before="1" w:line="210" w:lineRule="exact"/>
              <w:ind w:left="112"/>
              <w:rPr>
                <w:sz w:val="18"/>
                <w:szCs w:val="18"/>
              </w:rPr>
            </w:pPr>
            <w:r w:rsidRPr="00C86FAE">
              <w:rPr>
                <w:spacing w:val="-1"/>
                <w:sz w:val="18"/>
                <w:szCs w:val="18"/>
              </w:rPr>
              <w:t>Результаты сотрудничества</w:t>
            </w:r>
          </w:p>
        </w:tc>
        <w:tc>
          <w:tcPr>
            <w:tcW w:w="1759" w:type="dxa"/>
          </w:tcPr>
          <w:p w:rsidR="00AD1EC3" w:rsidRPr="00D17028" w:rsidRDefault="00C86FAE" w:rsidP="000F03AF">
            <w:pPr>
              <w:pStyle w:val="TableParagraph"/>
              <w:spacing w:line="230" w:lineRule="atLeast"/>
              <w:ind w:left="106" w:right="-15" w:firstLine="1"/>
              <w:jc w:val="center"/>
              <w:rPr>
                <w:sz w:val="18"/>
                <w:szCs w:val="18"/>
              </w:rPr>
            </w:pPr>
            <w:r w:rsidRPr="00C86FAE">
              <w:rPr>
                <w:sz w:val="18"/>
                <w:szCs w:val="18"/>
              </w:rPr>
              <w:t>Предыдущие возможности</w:t>
            </w:r>
          </w:p>
        </w:tc>
      </w:tr>
      <w:tr w:rsidR="00AD1EC3" w:rsidRPr="00340F78" w:rsidTr="000F03AF">
        <w:trPr>
          <w:trHeight w:val="275"/>
        </w:trPr>
        <w:tc>
          <w:tcPr>
            <w:tcW w:w="1474" w:type="dxa"/>
          </w:tcPr>
          <w:p w:rsidR="00AD1EC3" w:rsidRPr="003B1253" w:rsidRDefault="00AD1EC3" w:rsidP="000F03AF">
            <w:pPr>
              <w:pStyle w:val="TableParagraph"/>
              <w:jc w:val="center"/>
              <w:rPr>
                <w:sz w:val="18"/>
                <w:szCs w:val="18"/>
              </w:rPr>
            </w:pPr>
            <w:r w:rsidRPr="003B1253">
              <w:rPr>
                <w:sz w:val="18"/>
                <w:szCs w:val="18"/>
              </w:rPr>
              <w:t>Ardahan University</w:t>
            </w:r>
          </w:p>
          <w:p w:rsidR="00AD1EC3" w:rsidRPr="003B1253" w:rsidRDefault="00AD1EC3" w:rsidP="000F03AF">
            <w:pPr>
              <w:pStyle w:val="TableParagraph"/>
              <w:jc w:val="center"/>
              <w:rPr>
                <w:sz w:val="18"/>
                <w:szCs w:val="18"/>
              </w:rPr>
            </w:pPr>
            <w:r w:rsidRPr="003B1253">
              <w:rPr>
                <w:sz w:val="18"/>
                <w:szCs w:val="18"/>
              </w:rPr>
              <w:t>(Түркия)</w:t>
            </w:r>
          </w:p>
        </w:tc>
        <w:tc>
          <w:tcPr>
            <w:tcW w:w="2126" w:type="dxa"/>
          </w:tcPr>
          <w:p w:rsidR="00AD1EC3" w:rsidRPr="00D17028" w:rsidRDefault="00C86FAE" w:rsidP="000F03AF">
            <w:pPr>
              <w:pStyle w:val="TableParagraph"/>
              <w:rPr>
                <w:sz w:val="18"/>
                <w:szCs w:val="18"/>
              </w:rPr>
            </w:pPr>
            <w:r w:rsidRPr="00C86FAE">
              <w:rPr>
                <w:sz w:val="18"/>
                <w:szCs w:val="18"/>
              </w:rPr>
              <w:t>Направление научных исследований</w:t>
            </w:r>
          </w:p>
        </w:tc>
        <w:tc>
          <w:tcPr>
            <w:tcW w:w="1785" w:type="dxa"/>
          </w:tcPr>
          <w:p w:rsidR="00AD1EC3" w:rsidRPr="00D17028" w:rsidRDefault="00C86FAE" w:rsidP="000F03AF">
            <w:pPr>
              <w:pStyle w:val="TableParagraph"/>
              <w:rPr>
                <w:sz w:val="18"/>
                <w:szCs w:val="18"/>
              </w:rPr>
            </w:pPr>
            <w:r w:rsidRPr="00C86FAE">
              <w:rPr>
                <w:sz w:val="18"/>
                <w:szCs w:val="18"/>
              </w:rPr>
              <w:t>Научный консультант докторантам, научная стажировка</w:t>
            </w:r>
          </w:p>
        </w:tc>
        <w:tc>
          <w:tcPr>
            <w:tcW w:w="1759" w:type="dxa"/>
          </w:tcPr>
          <w:p w:rsidR="00AD1EC3" w:rsidRPr="00D17028" w:rsidRDefault="00C86FAE" w:rsidP="000F03AF">
            <w:pPr>
              <w:pStyle w:val="TableParagraph"/>
              <w:rPr>
                <w:sz w:val="18"/>
                <w:szCs w:val="18"/>
              </w:rPr>
            </w:pPr>
            <w:r>
              <w:rPr>
                <w:sz w:val="18"/>
                <w:szCs w:val="18"/>
              </w:rPr>
              <w:t>Научная связь</w:t>
            </w:r>
          </w:p>
        </w:tc>
      </w:tr>
    </w:tbl>
    <w:p w:rsidR="00AD1EC3" w:rsidRDefault="00AD1EC3" w:rsidP="00AD1EC3">
      <w:pPr>
        <w:ind w:left="1559" w:right="1114"/>
        <w:rPr>
          <w:i/>
          <w:sz w:val="24"/>
          <w:szCs w:val="24"/>
        </w:rPr>
      </w:pPr>
    </w:p>
    <w:p w:rsidR="00C86FAE" w:rsidRDefault="00C86FAE" w:rsidP="00C86FAE">
      <w:pPr>
        <w:pStyle w:val="a7"/>
        <w:spacing w:after="0"/>
        <w:jc w:val="center"/>
        <w:rPr>
          <w:i/>
          <w:sz w:val="24"/>
          <w:szCs w:val="24"/>
        </w:rPr>
      </w:pPr>
      <w:r w:rsidRPr="00C86FAE">
        <w:rPr>
          <w:i/>
          <w:sz w:val="24"/>
          <w:szCs w:val="24"/>
        </w:rPr>
        <w:t>Таблица 2.2. Партнерство со школами, организациями типо,</w:t>
      </w:r>
    </w:p>
    <w:p w:rsidR="00AD1EC3" w:rsidRPr="00340F78" w:rsidRDefault="00C86FAE" w:rsidP="00C86FAE">
      <w:pPr>
        <w:pStyle w:val="a7"/>
        <w:spacing w:after="0"/>
        <w:jc w:val="center"/>
        <w:rPr>
          <w:i/>
          <w:sz w:val="24"/>
          <w:szCs w:val="24"/>
        </w:rPr>
      </w:pPr>
      <w:r w:rsidRPr="00C86FAE">
        <w:rPr>
          <w:i/>
          <w:sz w:val="24"/>
          <w:szCs w:val="24"/>
        </w:rPr>
        <w:t>вузами (за последние 3 года, включая текущий год)</w:t>
      </w:r>
    </w:p>
    <w:tbl>
      <w:tblPr>
        <w:tblStyle w:val="TableNormal"/>
        <w:tblW w:w="10349"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6"/>
        <w:gridCol w:w="1102"/>
        <w:gridCol w:w="937"/>
        <w:gridCol w:w="1020"/>
        <w:gridCol w:w="1019"/>
        <w:gridCol w:w="1019"/>
        <w:gridCol w:w="1019"/>
        <w:gridCol w:w="1020"/>
        <w:gridCol w:w="1019"/>
        <w:gridCol w:w="1027"/>
        <w:gridCol w:w="711"/>
      </w:tblGrid>
      <w:tr w:rsidR="00AD1EC3" w:rsidRPr="00340F78" w:rsidTr="00AC5BF2">
        <w:trPr>
          <w:trHeight w:val="275"/>
        </w:trPr>
        <w:tc>
          <w:tcPr>
            <w:tcW w:w="456" w:type="dxa"/>
            <w:vMerge w:val="restart"/>
          </w:tcPr>
          <w:p w:rsidR="00AD1EC3" w:rsidRPr="0074369B" w:rsidRDefault="00AD1EC3" w:rsidP="000F03AF">
            <w:pPr>
              <w:pStyle w:val="TableParagraph"/>
              <w:rPr>
                <w:i/>
                <w:sz w:val="18"/>
                <w:szCs w:val="18"/>
              </w:rPr>
            </w:pPr>
          </w:p>
          <w:p w:rsidR="00AD1EC3" w:rsidRPr="0074369B" w:rsidRDefault="00AD1EC3" w:rsidP="000F03AF">
            <w:pPr>
              <w:pStyle w:val="TableParagraph"/>
              <w:spacing w:before="11"/>
              <w:rPr>
                <w:i/>
                <w:sz w:val="18"/>
                <w:szCs w:val="18"/>
              </w:rPr>
            </w:pPr>
          </w:p>
          <w:p w:rsidR="00AD1EC3" w:rsidRPr="0074369B" w:rsidRDefault="00AD1EC3" w:rsidP="000F03AF">
            <w:pPr>
              <w:pStyle w:val="TableParagraph"/>
              <w:ind w:left="107"/>
              <w:rPr>
                <w:sz w:val="18"/>
                <w:szCs w:val="18"/>
              </w:rPr>
            </w:pPr>
            <w:r w:rsidRPr="0074369B">
              <w:rPr>
                <w:sz w:val="18"/>
                <w:szCs w:val="18"/>
              </w:rPr>
              <w:t>№</w:t>
            </w:r>
          </w:p>
        </w:tc>
        <w:tc>
          <w:tcPr>
            <w:tcW w:w="1102" w:type="dxa"/>
            <w:vMerge w:val="restart"/>
          </w:tcPr>
          <w:p w:rsidR="00AD1EC3" w:rsidRPr="0074369B" w:rsidRDefault="00AD1EC3" w:rsidP="000F03AF">
            <w:pPr>
              <w:pStyle w:val="TableParagraph"/>
              <w:spacing w:before="11"/>
              <w:rPr>
                <w:i/>
                <w:sz w:val="18"/>
                <w:szCs w:val="18"/>
              </w:rPr>
            </w:pPr>
          </w:p>
          <w:p w:rsidR="00AD1EC3" w:rsidRPr="0074369B" w:rsidRDefault="00C86FAE" w:rsidP="000F03AF">
            <w:pPr>
              <w:pStyle w:val="TableParagraph"/>
              <w:ind w:left="110" w:right="191"/>
              <w:rPr>
                <w:sz w:val="18"/>
                <w:szCs w:val="18"/>
              </w:rPr>
            </w:pPr>
            <w:r w:rsidRPr="00C86FAE">
              <w:rPr>
                <w:sz w:val="18"/>
                <w:szCs w:val="18"/>
              </w:rPr>
              <w:t>Наименование предприятия</w:t>
            </w:r>
          </w:p>
        </w:tc>
        <w:tc>
          <w:tcPr>
            <w:tcW w:w="8791" w:type="dxa"/>
            <w:gridSpan w:val="9"/>
            <w:tcBorders>
              <w:top w:val="nil"/>
              <w:right w:val="nil"/>
            </w:tcBorders>
          </w:tcPr>
          <w:p w:rsidR="00AD1EC3" w:rsidRPr="0074369B" w:rsidRDefault="00AD1EC3" w:rsidP="000F03AF">
            <w:pPr>
              <w:pStyle w:val="TableParagraph"/>
              <w:rPr>
                <w:sz w:val="18"/>
                <w:szCs w:val="18"/>
              </w:rPr>
            </w:pPr>
          </w:p>
        </w:tc>
      </w:tr>
      <w:tr w:rsidR="00AD1EC3" w:rsidRPr="00340F78" w:rsidTr="00AC5BF2">
        <w:trPr>
          <w:trHeight w:val="299"/>
        </w:trPr>
        <w:tc>
          <w:tcPr>
            <w:tcW w:w="456" w:type="dxa"/>
            <w:vMerge/>
            <w:tcBorders>
              <w:top w:val="nil"/>
            </w:tcBorders>
          </w:tcPr>
          <w:p w:rsidR="00AD1EC3" w:rsidRPr="0074369B" w:rsidRDefault="00AD1EC3" w:rsidP="000F03AF">
            <w:pPr>
              <w:rPr>
                <w:sz w:val="18"/>
                <w:szCs w:val="18"/>
              </w:rPr>
            </w:pPr>
          </w:p>
        </w:tc>
        <w:tc>
          <w:tcPr>
            <w:tcW w:w="1102" w:type="dxa"/>
            <w:vMerge/>
            <w:tcBorders>
              <w:top w:val="nil"/>
            </w:tcBorders>
          </w:tcPr>
          <w:p w:rsidR="00AD1EC3" w:rsidRPr="0074369B" w:rsidRDefault="00AD1EC3" w:rsidP="000F03AF">
            <w:pPr>
              <w:rPr>
                <w:sz w:val="18"/>
                <w:szCs w:val="18"/>
              </w:rPr>
            </w:pPr>
          </w:p>
        </w:tc>
        <w:tc>
          <w:tcPr>
            <w:tcW w:w="2976" w:type="dxa"/>
            <w:gridSpan w:val="3"/>
          </w:tcPr>
          <w:p w:rsidR="00AD1EC3" w:rsidRPr="0074369B" w:rsidRDefault="00AD1EC3" w:rsidP="000F03AF">
            <w:pPr>
              <w:pStyle w:val="TableParagraph"/>
              <w:tabs>
                <w:tab w:val="left" w:pos="1627"/>
              </w:tabs>
              <w:spacing w:line="275" w:lineRule="exact"/>
              <w:ind w:left="1092"/>
              <w:rPr>
                <w:sz w:val="18"/>
                <w:szCs w:val="18"/>
              </w:rPr>
            </w:pPr>
            <w:r w:rsidRPr="0074369B">
              <w:rPr>
                <w:sz w:val="18"/>
                <w:szCs w:val="18"/>
              </w:rPr>
              <w:t>20</w:t>
            </w:r>
            <w:r w:rsidR="00C86FAE">
              <w:rPr>
                <w:sz w:val="18"/>
                <w:szCs w:val="18"/>
              </w:rPr>
              <w:t>19 год</w:t>
            </w:r>
          </w:p>
        </w:tc>
        <w:tc>
          <w:tcPr>
            <w:tcW w:w="3058" w:type="dxa"/>
            <w:gridSpan w:val="3"/>
          </w:tcPr>
          <w:p w:rsidR="00AD1EC3" w:rsidRPr="0074369B" w:rsidRDefault="00AD1EC3" w:rsidP="00C86FAE">
            <w:pPr>
              <w:pStyle w:val="TableParagraph"/>
              <w:tabs>
                <w:tab w:val="left" w:pos="558"/>
              </w:tabs>
              <w:spacing w:line="275" w:lineRule="exact"/>
              <w:ind w:left="23"/>
              <w:jc w:val="center"/>
              <w:rPr>
                <w:sz w:val="18"/>
                <w:szCs w:val="18"/>
              </w:rPr>
            </w:pPr>
            <w:r w:rsidRPr="0074369B">
              <w:rPr>
                <w:sz w:val="18"/>
                <w:szCs w:val="18"/>
              </w:rPr>
              <w:t>20</w:t>
            </w:r>
            <w:r>
              <w:rPr>
                <w:sz w:val="18"/>
                <w:szCs w:val="18"/>
              </w:rPr>
              <w:t xml:space="preserve">20 </w:t>
            </w:r>
            <w:r w:rsidR="00C86FAE">
              <w:rPr>
                <w:sz w:val="18"/>
                <w:szCs w:val="18"/>
              </w:rPr>
              <w:t>год</w:t>
            </w:r>
          </w:p>
        </w:tc>
        <w:tc>
          <w:tcPr>
            <w:tcW w:w="2757" w:type="dxa"/>
            <w:gridSpan w:val="3"/>
          </w:tcPr>
          <w:p w:rsidR="00AD1EC3" w:rsidRPr="0074369B" w:rsidRDefault="00AD1EC3" w:rsidP="000F03AF">
            <w:pPr>
              <w:pStyle w:val="TableParagraph"/>
              <w:tabs>
                <w:tab w:val="left" w:pos="1579"/>
              </w:tabs>
              <w:spacing w:line="275" w:lineRule="exact"/>
              <w:ind w:left="1045"/>
              <w:rPr>
                <w:sz w:val="18"/>
                <w:szCs w:val="18"/>
              </w:rPr>
            </w:pPr>
            <w:r w:rsidRPr="0074369B">
              <w:rPr>
                <w:sz w:val="18"/>
                <w:szCs w:val="18"/>
              </w:rPr>
              <w:t>20</w:t>
            </w:r>
            <w:r>
              <w:rPr>
                <w:sz w:val="18"/>
                <w:szCs w:val="18"/>
              </w:rPr>
              <w:t xml:space="preserve">21 </w:t>
            </w:r>
            <w:r w:rsidR="00C86FAE">
              <w:rPr>
                <w:sz w:val="18"/>
                <w:szCs w:val="18"/>
              </w:rPr>
              <w:t>год</w:t>
            </w:r>
          </w:p>
        </w:tc>
      </w:tr>
      <w:tr w:rsidR="00C86FAE" w:rsidRPr="00340F78" w:rsidTr="00AC5BF2">
        <w:trPr>
          <w:trHeight w:val="921"/>
        </w:trPr>
        <w:tc>
          <w:tcPr>
            <w:tcW w:w="456" w:type="dxa"/>
            <w:vMerge/>
            <w:tcBorders>
              <w:top w:val="nil"/>
            </w:tcBorders>
          </w:tcPr>
          <w:p w:rsidR="00C86FAE" w:rsidRPr="0074369B" w:rsidRDefault="00C86FAE" w:rsidP="000F03AF">
            <w:pPr>
              <w:rPr>
                <w:sz w:val="18"/>
                <w:szCs w:val="18"/>
              </w:rPr>
            </w:pPr>
          </w:p>
        </w:tc>
        <w:tc>
          <w:tcPr>
            <w:tcW w:w="1102" w:type="dxa"/>
            <w:vMerge/>
            <w:tcBorders>
              <w:top w:val="nil"/>
            </w:tcBorders>
          </w:tcPr>
          <w:p w:rsidR="00C86FAE" w:rsidRPr="0074369B" w:rsidRDefault="00C86FAE" w:rsidP="000F03AF">
            <w:pPr>
              <w:rPr>
                <w:sz w:val="18"/>
                <w:szCs w:val="18"/>
              </w:rPr>
            </w:pPr>
          </w:p>
        </w:tc>
        <w:tc>
          <w:tcPr>
            <w:tcW w:w="937" w:type="dxa"/>
          </w:tcPr>
          <w:p w:rsidR="00C86FAE" w:rsidRPr="00340F78" w:rsidRDefault="00C86FAE" w:rsidP="00C86FAE">
            <w:pPr>
              <w:pStyle w:val="TableParagraph"/>
              <w:spacing w:before="1" w:line="210" w:lineRule="exact"/>
              <w:ind w:left="112" w:right="104"/>
              <w:jc w:val="center"/>
              <w:rPr>
                <w:sz w:val="24"/>
                <w:szCs w:val="24"/>
              </w:rPr>
            </w:pPr>
            <w:r w:rsidRPr="00C86FAE">
              <w:rPr>
                <w:spacing w:val="-1"/>
                <w:sz w:val="18"/>
                <w:szCs w:val="18"/>
              </w:rPr>
              <w:t>Направление сотрудничества</w:t>
            </w:r>
          </w:p>
        </w:tc>
        <w:tc>
          <w:tcPr>
            <w:tcW w:w="1020" w:type="dxa"/>
          </w:tcPr>
          <w:p w:rsidR="00C86FAE" w:rsidRPr="00D17028" w:rsidRDefault="00C86FAE" w:rsidP="00C86FAE">
            <w:pPr>
              <w:pStyle w:val="TableParagraph"/>
              <w:spacing w:before="1" w:line="210" w:lineRule="exact"/>
              <w:ind w:left="112"/>
              <w:rPr>
                <w:sz w:val="18"/>
                <w:szCs w:val="18"/>
              </w:rPr>
            </w:pPr>
            <w:r w:rsidRPr="00C86FAE">
              <w:rPr>
                <w:spacing w:val="-1"/>
                <w:sz w:val="18"/>
                <w:szCs w:val="18"/>
              </w:rPr>
              <w:t>Результаты сотрудничества</w:t>
            </w:r>
          </w:p>
        </w:tc>
        <w:tc>
          <w:tcPr>
            <w:tcW w:w="1019" w:type="dxa"/>
          </w:tcPr>
          <w:p w:rsidR="00C86FAE" w:rsidRPr="00D17028" w:rsidRDefault="00C86FAE" w:rsidP="00C86FAE">
            <w:pPr>
              <w:pStyle w:val="TableParagraph"/>
              <w:spacing w:line="230" w:lineRule="atLeast"/>
              <w:ind w:left="106" w:right="-15" w:firstLine="1"/>
              <w:jc w:val="center"/>
              <w:rPr>
                <w:sz w:val="18"/>
                <w:szCs w:val="18"/>
              </w:rPr>
            </w:pPr>
            <w:r w:rsidRPr="00C86FAE">
              <w:rPr>
                <w:sz w:val="18"/>
                <w:szCs w:val="18"/>
              </w:rPr>
              <w:t>Предыдущие возможности</w:t>
            </w:r>
          </w:p>
        </w:tc>
        <w:tc>
          <w:tcPr>
            <w:tcW w:w="1019" w:type="dxa"/>
          </w:tcPr>
          <w:p w:rsidR="00C86FAE" w:rsidRPr="00340F78" w:rsidRDefault="00C86FAE" w:rsidP="00C86FAE">
            <w:pPr>
              <w:pStyle w:val="TableParagraph"/>
              <w:spacing w:before="1" w:line="210" w:lineRule="exact"/>
              <w:ind w:left="112" w:right="104"/>
              <w:jc w:val="center"/>
              <w:rPr>
                <w:sz w:val="24"/>
                <w:szCs w:val="24"/>
              </w:rPr>
            </w:pPr>
            <w:r w:rsidRPr="00C86FAE">
              <w:rPr>
                <w:spacing w:val="-1"/>
                <w:sz w:val="18"/>
                <w:szCs w:val="18"/>
              </w:rPr>
              <w:t>Направление сотрудничества</w:t>
            </w:r>
          </w:p>
        </w:tc>
        <w:tc>
          <w:tcPr>
            <w:tcW w:w="1019" w:type="dxa"/>
          </w:tcPr>
          <w:p w:rsidR="00C86FAE" w:rsidRPr="00D17028" w:rsidRDefault="00C86FAE" w:rsidP="00C86FAE">
            <w:pPr>
              <w:pStyle w:val="TableParagraph"/>
              <w:spacing w:before="1" w:line="210" w:lineRule="exact"/>
              <w:ind w:left="112"/>
              <w:rPr>
                <w:sz w:val="18"/>
                <w:szCs w:val="18"/>
              </w:rPr>
            </w:pPr>
            <w:r w:rsidRPr="00C86FAE">
              <w:rPr>
                <w:spacing w:val="-1"/>
                <w:sz w:val="18"/>
                <w:szCs w:val="18"/>
              </w:rPr>
              <w:t>Результаты сотрудничества</w:t>
            </w:r>
          </w:p>
        </w:tc>
        <w:tc>
          <w:tcPr>
            <w:tcW w:w="1020" w:type="dxa"/>
          </w:tcPr>
          <w:p w:rsidR="00C86FAE" w:rsidRPr="00D17028" w:rsidRDefault="00C86FAE" w:rsidP="00C86FAE">
            <w:pPr>
              <w:pStyle w:val="TableParagraph"/>
              <w:spacing w:line="230" w:lineRule="atLeast"/>
              <w:ind w:left="106" w:right="-15" w:firstLine="1"/>
              <w:jc w:val="center"/>
              <w:rPr>
                <w:sz w:val="18"/>
                <w:szCs w:val="18"/>
              </w:rPr>
            </w:pPr>
            <w:r w:rsidRPr="00C86FAE">
              <w:rPr>
                <w:sz w:val="18"/>
                <w:szCs w:val="18"/>
              </w:rPr>
              <w:t>Предыдущие возможности</w:t>
            </w:r>
          </w:p>
        </w:tc>
        <w:tc>
          <w:tcPr>
            <w:tcW w:w="1019" w:type="dxa"/>
          </w:tcPr>
          <w:p w:rsidR="00C86FAE" w:rsidRPr="00340F78" w:rsidRDefault="00C86FAE" w:rsidP="00C86FAE">
            <w:pPr>
              <w:pStyle w:val="TableParagraph"/>
              <w:spacing w:before="1" w:line="210" w:lineRule="exact"/>
              <w:ind w:left="112" w:right="104"/>
              <w:jc w:val="center"/>
              <w:rPr>
                <w:sz w:val="24"/>
                <w:szCs w:val="24"/>
              </w:rPr>
            </w:pPr>
            <w:r w:rsidRPr="00C86FAE">
              <w:rPr>
                <w:spacing w:val="-1"/>
                <w:sz w:val="18"/>
                <w:szCs w:val="18"/>
              </w:rPr>
              <w:t>Направление сотрудничества</w:t>
            </w:r>
          </w:p>
        </w:tc>
        <w:tc>
          <w:tcPr>
            <w:tcW w:w="1027" w:type="dxa"/>
          </w:tcPr>
          <w:p w:rsidR="00C86FAE" w:rsidRPr="00D17028" w:rsidRDefault="00C86FAE" w:rsidP="00C86FAE">
            <w:pPr>
              <w:pStyle w:val="TableParagraph"/>
              <w:spacing w:before="1" w:line="210" w:lineRule="exact"/>
              <w:ind w:left="112"/>
              <w:rPr>
                <w:sz w:val="18"/>
                <w:szCs w:val="18"/>
              </w:rPr>
            </w:pPr>
            <w:r w:rsidRPr="00C86FAE">
              <w:rPr>
                <w:spacing w:val="-1"/>
                <w:sz w:val="18"/>
                <w:szCs w:val="18"/>
              </w:rPr>
              <w:t>Результаты сотрудничества</w:t>
            </w:r>
          </w:p>
        </w:tc>
        <w:tc>
          <w:tcPr>
            <w:tcW w:w="711" w:type="dxa"/>
          </w:tcPr>
          <w:p w:rsidR="00C86FAE" w:rsidRPr="00D17028" w:rsidRDefault="00C86FAE" w:rsidP="00C86FAE">
            <w:pPr>
              <w:pStyle w:val="TableParagraph"/>
              <w:spacing w:line="230" w:lineRule="atLeast"/>
              <w:ind w:left="106" w:right="-15" w:firstLine="1"/>
              <w:jc w:val="center"/>
              <w:rPr>
                <w:sz w:val="18"/>
                <w:szCs w:val="18"/>
              </w:rPr>
            </w:pPr>
            <w:r w:rsidRPr="00C86FAE">
              <w:rPr>
                <w:sz w:val="18"/>
                <w:szCs w:val="18"/>
              </w:rPr>
              <w:t>Предыдущие возможности</w:t>
            </w:r>
          </w:p>
        </w:tc>
      </w:tr>
      <w:tr w:rsidR="00AD1EC3" w:rsidRPr="00340F78" w:rsidTr="00AC5BF2">
        <w:trPr>
          <w:trHeight w:val="275"/>
        </w:trPr>
        <w:tc>
          <w:tcPr>
            <w:tcW w:w="456" w:type="dxa"/>
          </w:tcPr>
          <w:p w:rsidR="00AD1EC3" w:rsidRPr="0074369B" w:rsidRDefault="00AD1EC3" w:rsidP="000F03AF">
            <w:pPr>
              <w:pStyle w:val="TableParagraph"/>
              <w:spacing w:line="256" w:lineRule="exact"/>
              <w:ind w:left="107"/>
              <w:rPr>
                <w:sz w:val="18"/>
                <w:szCs w:val="18"/>
              </w:rPr>
            </w:pPr>
            <w:r w:rsidRPr="0074369B">
              <w:rPr>
                <w:sz w:val="18"/>
                <w:szCs w:val="18"/>
              </w:rPr>
              <w:t>1</w:t>
            </w:r>
          </w:p>
        </w:tc>
        <w:tc>
          <w:tcPr>
            <w:tcW w:w="1102" w:type="dxa"/>
          </w:tcPr>
          <w:p w:rsidR="00AD1EC3" w:rsidRPr="0074369B" w:rsidRDefault="00C86FAE" w:rsidP="00C86FAE">
            <w:pPr>
              <w:pStyle w:val="TableParagraph"/>
              <w:rPr>
                <w:sz w:val="18"/>
                <w:szCs w:val="18"/>
              </w:rPr>
            </w:pPr>
            <w:r w:rsidRPr="00C86FAE">
              <w:rPr>
                <w:sz w:val="18"/>
                <w:szCs w:val="18"/>
              </w:rPr>
              <w:t xml:space="preserve">№39 </w:t>
            </w:r>
            <w:r>
              <w:rPr>
                <w:sz w:val="18"/>
                <w:szCs w:val="18"/>
              </w:rPr>
              <w:t>ш</w:t>
            </w:r>
            <w:r w:rsidRPr="00C86FAE">
              <w:rPr>
                <w:sz w:val="18"/>
                <w:szCs w:val="18"/>
              </w:rPr>
              <w:t>кола-гимназия имени М. Жумабаева</w:t>
            </w:r>
          </w:p>
        </w:tc>
        <w:tc>
          <w:tcPr>
            <w:tcW w:w="937" w:type="dxa"/>
          </w:tcPr>
          <w:p w:rsidR="00AD1EC3" w:rsidRPr="0074369B" w:rsidRDefault="00C86FAE" w:rsidP="000F03AF">
            <w:pPr>
              <w:pStyle w:val="TableParagraph"/>
              <w:jc w:val="center"/>
              <w:rPr>
                <w:sz w:val="18"/>
                <w:szCs w:val="18"/>
              </w:rPr>
            </w:pPr>
            <w:r w:rsidRPr="00C86FAE">
              <w:rPr>
                <w:sz w:val="18"/>
                <w:szCs w:val="18"/>
              </w:rPr>
              <w:t>Педагогическая</w:t>
            </w:r>
          </w:p>
        </w:tc>
        <w:tc>
          <w:tcPr>
            <w:tcW w:w="1020" w:type="dxa"/>
          </w:tcPr>
          <w:p w:rsidR="00AD1EC3" w:rsidRPr="0074369B" w:rsidRDefault="00C86FAE" w:rsidP="000F03AF">
            <w:pPr>
              <w:pStyle w:val="TableParagraph"/>
              <w:jc w:val="center"/>
              <w:rPr>
                <w:sz w:val="18"/>
                <w:szCs w:val="18"/>
              </w:rPr>
            </w:pPr>
            <w:r w:rsidRPr="00C86FAE">
              <w:rPr>
                <w:sz w:val="18"/>
                <w:szCs w:val="18"/>
              </w:rPr>
              <w:t>Работает филиал вуза</w:t>
            </w:r>
          </w:p>
        </w:tc>
        <w:tc>
          <w:tcPr>
            <w:tcW w:w="1019" w:type="dxa"/>
          </w:tcPr>
          <w:p w:rsidR="00AD1EC3" w:rsidRPr="0074369B" w:rsidRDefault="00AD1EC3" w:rsidP="000F03AF">
            <w:pPr>
              <w:pStyle w:val="TableParagraph"/>
              <w:jc w:val="center"/>
              <w:rPr>
                <w:sz w:val="18"/>
                <w:szCs w:val="18"/>
              </w:rPr>
            </w:pPr>
          </w:p>
        </w:tc>
        <w:tc>
          <w:tcPr>
            <w:tcW w:w="1019" w:type="dxa"/>
          </w:tcPr>
          <w:p w:rsidR="00AD1EC3" w:rsidRPr="0074369B" w:rsidRDefault="00AD1EC3" w:rsidP="000F03AF">
            <w:pPr>
              <w:pStyle w:val="TableParagraph"/>
              <w:jc w:val="center"/>
              <w:rPr>
                <w:sz w:val="18"/>
                <w:szCs w:val="18"/>
              </w:rPr>
            </w:pPr>
          </w:p>
        </w:tc>
        <w:tc>
          <w:tcPr>
            <w:tcW w:w="1019" w:type="dxa"/>
          </w:tcPr>
          <w:p w:rsidR="00AD1EC3" w:rsidRPr="0074369B" w:rsidRDefault="00AD1EC3" w:rsidP="000F03AF">
            <w:pPr>
              <w:pStyle w:val="TableParagraph"/>
              <w:jc w:val="center"/>
              <w:rPr>
                <w:sz w:val="18"/>
                <w:szCs w:val="18"/>
              </w:rPr>
            </w:pPr>
          </w:p>
        </w:tc>
        <w:tc>
          <w:tcPr>
            <w:tcW w:w="1020" w:type="dxa"/>
          </w:tcPr>
          <w:p w:rsidR="00AD1EC3" w:rsidRPr="0074369B" w:rsidRDefault="00AD1EC3" w:rsidP="000F03AF">
            <w:pPr>
              <w:pStyle w:val="TableParagraph"/>
              <w:jc w:val="center"/>
              <w:rPr>
                <w:sz w:val="18"/>
                <w:szCs w:val="18"/>
              </w:rPr>
            </w:pPr>
          </w:p>
        </w:tc>
        <w:tc>
          <w:tcPr>
            <w:tcW w:w="1019" w:type="dxa"/>
          </w:tcPr>
          <w:p w:rsidR="00AD1EC3" w:rsidRPr="0074369B" w:rsidRDefault="00AD1EC3" w:rsidP="000F03AF">
            <w:pPr>
              <w:pStyle w:val="TableParagraph"/>
              <w:jc w:val="center"/>
              <w:rPr>
                <w:sz w:val="18"/>
                <w:szCs w:val="18"/>
              </w:rPr>
            </w:pPr>
          </w:p>
        </w:tc>
        <w:tc>
          <w:tcPr>
            <w:tcW w:w="1027" w:type="dxa"/>
          </w:tcPr>
          <w:p w:rsidR="00AD1EC3" w:rsidRPr="0074369B" w:rsidRDefault="00AD1EC3" w:rsidP="000F03AF">
            <w:pPr>
              <w:pStyle w:val="TableParagraph"/>
              <w:jc w:val="center"/>
              <w:rPr>
                <w:sz w:val="18"/>
                <w:szCs w:val="18"/>
              </w:rPr>
            </w:pPr>
          </w:p>
        </w:tc>
        <w:tc>
          <w:tcPr>
            <w:tcW w:w="711" w:type="dxa"/>
          </w:tcPr>
          <w:p w:rsidR="00AD1EC3" w:rsidRPr="0074369B" w:rsidRDefault="00AD1EC3" w:rsidP="000F03AF">
            <w:pPr>
              <w:pStyle w:val="TableParagraph"/>
              <w:jc w:val="center"/>
              <w:rPr>
                <w:sz w:val="18"/>
                <w:szCs w:val="18"/>
              </w:rPr>
            </w:pPr>
          </w:p>
        </w:tc>
      </w:tr>
      <w:tr w:rsidR="00AD1EC3" w:rsidRPr="00340F78" w:rsidTr="00AC5BF2">
        <w:trPr>
          <w:trHeight w:val="275"/>
        </w:trPr>
        <w:tc>
          <w:tcPr>
            <w:tcW w:w="456" w:type="dxa"/>
          </w:tcPr>
          <w:p w:rsidR="00AD1EC3" w:rsidRPr="0074369B" w:rsidRDefault="00AD1EC3" w:rsidP="000F03AF">
            <w:pPr>
              <w:pStyle w:val="TableParagraph"/>
              <w:spacing w:line="256" w:lineRule="exact"/>
              <w:ind w:left="107"/>
              <w:rPr>
                <w:sz w:val="18"/>
                <w:szCs w:val="18"/>
              </w:rPr>
            </w:pPr>
            <w:r>
              <w:rPr>
                <w:sz w:val="18"/>
                <w:szCs w:val="18"/>
              </w:rPr>
              <w:t>2</w:t>
            </w:r>
          </w:p>
        </w:tc>
        <w:tc>
          <w:tcPr>
            <w:tcW w:w="1102" w:type="dxa"/>
          </w:tcPr>
          <w:p w:rsidR="00AD1EC3" w:rsidRDefault="00C86FAE" w:rsidP="00C86FAE">
            <w:pPr>
              <w:pStyle w:val="TableParagraph"/>
              <w:rPr>
                <w:sz w:val="18"/>
                <w:szCs w:val="18"/>
              </w:rPr>
            </w:pPr>
            <w:r w:rsidRPr="00C86FAE">
              <w:rPr>
                <w:sz w:val="18"/>
                <w:szCs w:val="18"/>
              </w:rPr>
              <w:t xml:space="preserve">№7 </w:t>
            </w:r>
            <w:r>
              <w:rPr>
                <w:sz w:val="18"/>
                <w:szCs w:val="18"/>
              </w:rPr>
              <w:t>ш</w:t>
            </w:r>
            <w:r w:rsidRPr="00C86FAE">
              <w:rPr>
                <w:sz w:val="18"/>
                <w:szCs w:val="18"/>
              </w:rPr>
              <w:t>кола-интернат имени Ж. Жабаева</w:t>
            </w:r>
          </w:p>
        </w:tc>
        <w:tc>
          <w:tcPr>
            <w:tcW w:w="937" w:type="dxa"/>
          </w:tcPr>
          <w:p w:rsidR="00AD1EC3" w:rsidRPr="0074369B" w:rsidRDefault="00AD1EC3" w:rsidP="000F03AF">
            <w:pPr>
              <w:pStyle w:val="TableParagraph"/>
              <w:jc w:val="center"/>
              <w:rPr>
                <w:sz w:val="18"/>
                <w:szCs w:val="18"/>
              </w:rPr>
            </w:pPr>
          </w:p>
        </w:tc>
        <w:tc>
          <w:tcPr>
            <w:tcW w:w="1020" w:type="dxa"/>
          </w:tcPr>
          <w:p w:rsidR="00AD1EC3" w:rsidRPr="0074369B" w:rsidRDefault="00AD1EC3" w:rsidP="000F03AF">
            <w:pPr>
              <w:pStyle w:val="TableParagraph"/>
              <w:jc w:val="center"/>
              <w:rPr>
                <w:sz w:val="18"/>
                <w:szCs w:val="18"/>
              </w:rPr>
            </w:pPr>
          </w:p>
        </w:tc>
        <w:tc>
          <w:tcPr>
            <w:tcW w:w="1019" w:type="dxa"/>
          </w:tcPr>
          <w:p w:rsidR="00AD1EC3" w:rsidRPr="0074369B" w:rsidRDefault="00AD1EC3" w:rsidP="000F03AF">
            <w:pPr>
              <w:pStyle w:val="TableParagraph"/>
              <w:jc w:val="center"/>
              <w:rPr>
                <w:sz w:val="18"/>
                <w:szCs w:val="18"/>
              </w:rPr>
            </w:pPr>
          </w:p>
        </w:tc>
        <w:tc>
          <w:tcPr>
            <w:tcW w:w="1019" w:type="dxa"/>
          </w:tcPr>
          <w:p w:rsidR="00AD1EC3" w:rsidRPr="0074369B" w:rsidRDefault="00C86FAE" w:rsidP="000F03AF">
            <w:pPr>
              <w:pStyle w:val="TableParagraph"/>
              <w:jc w:val="center"/>
              <w:rPr>
                <w:sz w:val="18"/>
                <w:szCs w:val="18"/>
              </w:rPr>
            </w:pPr>
            <w:r w:rsidRPr="00C86FAE">
              <w:rPr>
                <w:sz w:val="18"/>
                <w:szCs w:val="18"/>
              </w:rPr>
              <w:t>Педагогическая</w:t>
            </w:r>
          </w:p>
        </w:tc>
        <w:tc>
          <w:tcPr>
            <w:tcW w:w="1019" w:type="dxa"/>
          </w:tcPr>
          <w:p w:rsidR="00AD1EC3" w:rsidRPr="0074369B" w:rsidRDefault="00C86FAE" w:rsidP="000F03AF">
            <w:pPr>
              <w:pStyle w:val="TableParagraph"/>
              <w:jc w:val="center"/>
              <w:rPr>
                <w:sz w:val="18"/>
                <w:szCs w:val="18"/>
              </w:rPr>
            </w:pPr>
            <w:r w:rsidRPr="00C86FAE">
              <w:rPr>
                <w:sz w:val="18"/>
                <w:szCs w:val="18"/>
              </w:rPr>
              <w:t>Обмен опытом</w:t>
            </w:r>
          </w:p>
        </w:tc>
        <w:tc>
          <w:tcPr>
            <w:tcW w:w="1020" w:type="dxa"/>
          </w:tcPr>
          <w:p w:rsidR="00AD1EC3" w:rsidRPr="0074369B" w:rsidRDefault="00C86FAE" w:rsidP="000F03AF">
            <w:pPr>
              <w:pStyle w:val="TableParagraph"/>
              <w:jc w:val="center"/>
              <w:rPr>
                <w:sz w:val="18"/>
                <w:szCs w:val="18"/>
              </w:rPr>
            </w:pPr>
            <w:r w:rsidRPr="00C86FAE">
              <w:rPr>
                <w:sz w:val="18"/>
                <w:szCs w:val="18"/>
              </w:rPr>
              <w:t>Проведение научных конференций и семинаров</w:t>
            </w:r>
          </w:p>
        </w:tc>
        <w:tc>
          <w:tcPr>
            <w:tcW w:w="1019" w:type="dxa"/>
          </w:tcPr>
          <w:p w:rsidR="00AD1EC3" w:rsidRPr="0074369B" w:rsidRDefault="00AD1EC3" w:rsidP="000F03AF">
            <w:pPr>
              <w:pStyle w:val="TableParagraph"/>
              <w:jc w:val="center"/>
              <w:rPr>
                <w:sz w:val="18"/>
                <w:szCs w:val="18"/>
              </w:rPr>
            </w:pPr>
          </w:p>
        </w:tc>
        <w:tc>
          <w:tcPr>
            <w:tcW w:w="1027" w:type="dxa"/>
          </w:tcPr>
          <w:p w:rsidR="00AD1EC3" w:rsidRPr="0074369B" w:rsidRDefault="00AD1EC3" w:rsidP="000F03AF">
            <w:pPr>
              <w:pStyle w:val="TableParagraph"/>
              <w:jc w:val="center"/>
              <w:rPr>
                <w:sz w:val="18"/>
                <w:szCs w:val="18"/>
              </w:rPr>
            </w:pPr>
          </w:p>
        </w:tc>
        <w:tc>
          <w:tcPr>
            <w:tcW w:w="711" w:type="dxa"/>
          </w:tcPr>
          <w:p w:rsidR="00AD1EC3" w:rsidRPr="0074369B" w:rsidRDefault="00AD1EC3" w:rsidP="000F03AF">
            <w:pPr>
              <w:pStyle w:val="TableParagraph"/>
              <w:jc w:val="center"/>
              <w:rPr>
                <w:sz w:val="18"/>
                <w:szCs w:val="18"/>
              </w:rPr>
            </w:pPr>
          </w:p>
        </w:tc>
      </w:tr>
      <w:tr w:rsidR="00AD1EC3" w:rsidRPr="00340F78" w:rsidTr="00AC5BF2">
        <w:trPr>
          <w:trHeight w:val="275"/>
        </w:trPr>
        <w:tc>
          <w:tcPr>
            <w:tcW w:w="456" w:type="dxa"/>
          </w:tcPr>
          <w:p w:rsidR="00AD1EC3" w:rsidRPr="0074369B" w:rsidRDefault="00AD1EC3" w:rsidP="000F03AF">
            <w:pPr>
              <w:pStyle w:val="TableParagraph"/>
              <w:spacing w:line="256" w:lineRule="exact"/>
              <w:ind w:left="107"/>
              <w:rPr>
                <w:sz w:val="18"/>
                <w:szCs w:val="18"/>
              </w:rPr>
            </w:pPr>
            <w:r>
              <w:rPr>
                <w:sz w:val="18"/>
                <w:szCs w:val="18"/>
              </w:rPr>
              <w:t>3</w:t>
            </w:r>
          </w:p>
        </w:tc>
        <w:tc>
          <w:tcPr>
            <w:tcW w:w="1102" w:type="dxa"/>
          </w:tcPr>
          <w:p w:rsidR="00AD1EC3" w:rsidRPr="0074369B" w:rsidRDefault="00716083" w:rsidP="000F03AF">
            <w:pPr>
              <w:pStyle w:val="TableParagraph"/>
              <w:rPr>
                <w:sz w:val="18"/>
                <w:szCs w:val="18"/>
              </w:rPr>
            </w:pPr>
            <w:r w:rsidRPr="00716083">
              <w:rPr>
                <w:sz w:val="18"/>
                <w:szCs w:val="18"/>
              </w:rPr>
              <w:t>Научн</w:t>
            </w:r>
            <w:r>
              <w:rPr>
                <w:sz w:val="18"/>
                <w:szCs w:val="18"/>
              </w:rPr>
              <w:t>о-образовательный центр «Лингва»</w:t>
            </w:r>
          </w:p>
        </w:tc>
        <w:tc>
          <w:tcPr>
            <w:tcW w:w="937" w:type="dxa"/>
          </w:tcPr>
          <w:p w:rsidR="00AD1EC3" w:rsidRPr="0074369B" w:rsidRDefault="00AD1EC3" w:rsidP="000F03AF">
            <w:pPr>
              <w:pStyle w:val="TableParagraph"/>
              <w:jc w:val="center"/>
              <w:rPr>
                <w:sz w:val="18"/>
                <w:szCs w:val="18"/>
              </w:rPr>
            </w:pPr>
          </w:p>
        </w:tc>
        <w:tc>
          <w:tcPr>
            <w:tcW w:w="1020" w:type="dxa"/>
          </w:tcPr>
          <w:p w:rsidR="00AD1EC3" w:rsidRPr="0074369B" w:rsidRDefault="00AD1EC3" w:rsidP="000F03AF">
            <w:pPr>
              <w:pStyle w:val="TableParagraph"/>
              <w:jc w:val="center"/>
              <w:rPr>
                <w:sz w:val="18"/>
                <w:szCs w:val="18"/>
              </w:rPr>
            </w:pPr>
          </w:p>
        </w:tc>
        <w:tc>
          <w:tcPr>
            <w:tcW w:w="1019" w:type="dxa"/>
          </w:tcPr>
          <w:p w:rsidR="00AD1EC3" w:rsidRPr="0074369B" w:rsidRDefault="00AD1EC3" w:rsidP="000F03AF">
            <w:pPr>
              <w:pStyle w:val="TableParagraph"/>
              <w:jc w:val="center"/>
              <w:rPr>
                <w:sz w:val="18"/>
                <w:szCs w:val="18"/>
              </w:rPr>
            </w:pPr>
          </w:p>
        </w:tc>
        <w:tc>
          <w:tcPr>
            <w:tcW w:w="1019" w:type="dxa"/>
          </w:tcPr>
          <w:p w:rsidR="00AD1EC3" w:rsidRPr="0074369B" w:rsidRDefault="00AD1EC3" w:rsidP="000F03AF">
            <w:pPr>
              <w:pStyle w:val="TableParagraph"/>
              <w:jc w:val="center"/>
              <w:rPr>
                <w:sz w:val="18"/>
                <w:szCs w:val="18"/>
              </w:rPr>
            </w:pPr>
          </w:p>
        </w:tc>
        <w:tc>
          <w:tcPr>
            <w:tcW w:w="1019" w:type="dxa"/>
          </w:tcPr>
          <w:p w:rsidR="00AD1EC3" w:rsidRPr="0074369B" w:rsidRDefault="00AD1EC3" w:rsidP="000F03AF">
            <w:pPr>
              <w:pStyle w:val="TableParagraph"/>
              <w:jc w:val="center"/>
              <w:rPr>
                <w:sz w:val="18"/>
                <w:szCs w:val="18"/>
              </w:rPr>
            </w:pPr>
          </w:p>
        </w:tc>
        <w:tc>
          <w:tcPr>
            <w:tcW w:w="1020" w:type="dxa"/>
          </w:tcPr>
          <w:p w:rsidR="00AD1EC3" w:rsidRPr="0074369B" w:rsidRDefault="00AD1EC3" w:rsidP="000F03AF">
            <w:pPr>
              <w:pStyle w:val="TableParagraph"/>
              <w:jc w:val="center"/>
              <w:rPr>
                <w:sz w:val="18"/>
                <w:szCs w:val="18"/>
              </w:rPr>
            </w:pPr>
          </w:p>
        </w:tc>
        <w:tc>
          <w:tcPr>
            <w:tcW w:w="1019" w:type="dxa"/>
          </w:tcPr>
          <w:p w:rsidR="00AD1EC3" w:rsidRPr="0074369B" w:rsidRDefault="00716083" w:rsidP="000F03AF">
            <w:pPr>
              <w:pStyle w:val="TableParagraph"/>
              <w:jc w:val="center"/>
              <w:rPr>
                <w:sz w:val="18"/>
                <w:szCs w:val="18"/>
              </w:rPr>
            </w:pPr>
            <w:r w:rsidRPr="00716083">
              <w:rPr>
                <w:sz w:val="18"/>
                <w:szCs w:val="18"/>
              </w:rPr>
              <w:t>Научно-исследовательское направление</w:t>
            </w:r>
          </w:p>
        </w:tc>
        <w:tc>
          <w:tcPr>
            <w:tcW w:w="1027" w:type="dxa"/>
          </w:tcPr>
          <w:p w:rsidR="00AD1EC3" w:rsidRPr="0074369B" w:rsidRDefault="00716083" w:rsidP="000F03AF">
            <w:pPr>
              <w:pStyle w:val="TableParagraph"/>
              <w:jc w:val="center"/>
              <w:rPr>
                <w:sz w:val="18"/>
                <w:szCs w:val="18"/>
              </w:rPr>
            </w:pPr>
            <w:r w:rsidRPr="00716083">
              <w:rPr>
                <w:sz w:val="18"/>
                <w:szCs w:val="18"/>
              </w:rPr>
              <w:t>Направление докторантов на практику</w:t>
            </w:r>
          </w:p>
        </w:tc>
        <w:tc>
          <w:tcPr>
            <w:tcW w:w="711" w:type="dxa"/>
          </w:tcPr>
          <w:p w:rsidR="00AD1EC3" w:rsidRPr="0074369B" w:rsidRDefault="00716083" w:rsidP="000F03AF">
            <w:pPr>
              <w:pStyle w:val="TableParagraph"/>
              <w:jc w:val="center"/>
              <w:rPr>
                <w:sz w:val="18"/>
                <w:szCs w:val="18"/>
              </w:rPr>
            </w:pPr>
            <w:r w:rsidRPr="00716083">
              <w:rPr>
                <w:sz w:val="18"/>
                <w:szCs w:val="18"/>
              </w:rPr>
              <w:t>Разработка научных проектов</w:t>
            </w:r>
          </w:p>
        </w:tc>
      </w:tr>
    </w:tbl>
    <w:p w:rsidR="00AD1EC3" w:rsidRPr="00340F78" w:rsidRDefault="00AD1EC3" w:rsidP="00AD1EC3">
      <w:pPr>
        <w:pStyle w:val="a7"/>
        <w:rPr>
          <w:i/>
          <w:sz w:val="24"/>
          <w:szCs w:val="24"/>
        </w:rPr>
      </w:pPr>
    </w:p>
    <w:p w:rsidR="00AD1EC3" w:rsidRPr="00340F78" w:rsidRDefault="00AD1EC3" w:rsidP="00AD1EC3">
      <w:pPr>
        <w:pStyle w:val="a7"/>
        <w:spacing w:before="7"/>
        <w:rPr>
          <w:i/>
          <w:sz w:val="24"/>
          <w:szCs w:val="24"/>
        </w:rPr>
      </w:pPr>
    </w:p>
    <w:tbl>
      <w:tblPr>
        <w:tblStyle w:val="TableNormal"/>
        <w:tblW w:w="4876" w:type="pct"/>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865"/>
        <w:gridCol w:w="2097"/>
        <w:gridCol w:w="2097"/>
        <w:gridCol w:w="3074"/>
      </w:tblGrid>
      <w:tr w:rsidR="00AD1EC3" w:rsidRPr="00340F78" w:rsidTr="00C86FAE">
        <w:trPr>
          <w:trHeight w:val="299"/>
        </w:trPr>
        <w:tc>
          <w:tcPr>
            <w:tcW w:w="5000" w:type="pct"/>
            <w:gridSpan w:val="4"/>
          </w:tcPr>
          <w:p w:rsidR="00AD1EC3" w:rsidRPr="0074369B" w:rsidRDefault="00716083" w:rsidP="000F03AF">
            <w:pPr>
              <w:pStyle w:val="TableParagraph"/>
              <w:tabs>
                <w:tab w:val="left" w:pos="651"/>
              </w:tabs>
              <w:spacing w:line="275" w:lineRule="exact"/>
              <w:ind w:left="117"/>
              <w:jc w:val="center"/>
              <w:rPr>
                <w:sz w:val="18"/>
                <w:szCs w:val="18"/>
              </w:rPr>
            </w:pPr>
            <w:r>
              <w:rPr>
                <w:sz w:val="18"/>
                <w:szCs w:val="18"/>
              </w:rPr>
              <w:t>2022 го</w:t>
            </w:r>
          </w:p>
        </w:tc>
      </w:tr>
      <w:tr w:rsidR="00716083" w:rsidRPr="00340F78" w:rsidTr="00716083">
        <w:trPr>
          <w:trHeight w:val="688"/>
        </w:trPr>
        <w:tc>
          <w:tcPr>
            <w:tcW w:w="1021" w:type="pct"/>
          </w:tcPr>
          <w:p w:rsidR="00716083" w:rsidRPr="00D17028" w:rsidRDefault="00716083" w:rsidP="00B70B01">
            <w:pPr>
              <w:pStyle w:val="TableParagraph"/>
              <w:ind w:left="114" w:right="104"/>
              <w:jc w:val="center"/>
              <w:rPr>
                <w:spacing w:val="-1"/>
                <w:sz w:val="18"/>
                <w:szCs w:val="18"/>
              </w:rPr>
            </w:pPr>
            <w:r w:rsidRPr="00C86FAE">
              <w:rPr>
                <w:sz w:val="18"/>
                <w:szCs w:val="18"/>
              </w:rPr>
              <w:t>Наименование предприятия</w:t>
            </w:r>
          </w:p>
        </w:tc>
        <w:tc>
          <w:tcPr>
            <w:tcW w:w="1148" w:type="pct"/>
          </w:tcPr>
          <w:p w:rsidR="00716083" w:rsidRPr="00340F78" w:rsidRDefault="00716083" w:rsidP="00B70B01">
            <w:pPr>
              <w:pStyle w:val="TableParagraph"/>
              <w:spacing w:before="1" w:line="210" w:lineRule="exact"/>
              <w:ind w:left="112" w:right="104"/>
              <w:jc w:val="center"/>
              <w:rPr>
                <w:sz w:val="24"/>
                <w:szCs w:val="24"/>
              </w:rPr>
            </w:pPr>
            <w:r w:rsidRPr="00C86FAE">
              <w:rPr>
                <w:spacing w:val="-1"/>
                <w:sz w:val="18"/>
                <w:szCs w:val="18"/>
              </w:rPr>
              <w:t>Направление сотрудничества</w:t>
            </w:r>
          </w:p>
        </w:tc>
        <w:tc>
          <w:tcPr>
            <w:tcW w:w="1148" w:type="pct"/>
          </w:tcPr>
          <w:p w:rsidR="00716083" w:rsidRPr="00D17028" w:rsidRDefault="00716083" w:rsidP="00B70B01">
            <w:pPr>
              <w:pStyle w:val="TableParagraph"/>
              <w:spacing w:before="1" w:line="210" w:lineRule="exact"/>
              <w:ind w:left="112"/>
              <w:rPr>
                <w:sz w:val="18"/>
                <w:szCs w:val="18"/>
              </w:rPr>
            </w:pPr>
            <w:r w:rsidRPr="00C86FAE">
              <w:rPr>
                <w:spacing w:val="-1"/>
                <w:sz w:val="18"/>
                <w:szCs w:val="18"/>
              </w:rPr>
              <w:t>Результаты сотрудничества</w:t>
            </w:r>
          </w:p>
        </w:tc>
        <w:tc>
          <w:tcPr>
            <w:tcW w:w="1683" w:type="pct"/>
          </w:tcPr>
          <w:p w:rsidR="00716083" w:rsidRPr="00D17028" w:rsidRDefault="00716083" w:rsidP="00B70B01">
            <w:pPr>
              <w:pStyle w:val="TableParagraph"/>
              <w:spacing w:line="230" w:lineRule="atLeast"/>
              <w:ind w:left="106" w:right="-15" w:firstLine="1"/>
              <w:jc w:val="center"/>
              <w:rPr>
                <w:sz w:val="18"/>
                <w:szCs w:val="18"/>
              </w:rPr>
            </w:pPr>
            <w:r w:rsidRPr="00C86FAE">
              <w:rPr>
                <w:sz w:val="18"/>
                <w:szCs w:val="18"/>
              </w:rPr>
              <w:t>Предыдущие возможности</w:t>
            </w:r>
          </w:p>
        </w:tc>
      </w:tr>
      <w:tr w:rsidR="00AD1EC3" w:rsidRPr="00340F78" w:rsidTr="00716083">
        <w:trPr>
          <w:trHeight w:val="278"/>
        </w:trPr>
        <w:tc>
          <w:tcPr>
            <w:tcW w:w="1021" w:type="pct"/>
          </w:tcPr>
          <w:p w:rsidR="00AD1EC3" w:rsidRPr="0074369B" w:rsidRDefault="00716083" w:rsidP="000F03AF">
            <w:pPr>
              <w:pStyle w:val="TableParagraph"/>
              <w:rPr>
                <w:sz w:val="18"/>
                <w:szCs w:val="18"/>
              </w:rPr>
            </w:pPr>
            <w:r>
              <w:rPr>
                <w:sz w:val="18"/>
                <w:szCs w:val="18"/>
              </w:rPr>
              <w:t>Карагандинский высший колледж «Bolashaq»</w:t>
            </w:r>
          </w:p>
        </w:tc>
        <w:tc>
          <w:tcPr>
            <w:tcW w:w="1148" w:type="pct"/>
          </w:tcPr>
          <w:p w:rsidR="00AD1EC3" w:rsidRPr="0074369B" w:rsidRDefault="00716083" w:rsidP="000F03AF">
            <w:pPr>
              <w:pStyle w:val="TableParagraph"/>
              <w:jc w:val="center"/>
              <w:rPr>
                <w:sz w:val="18"/>
                <w:szCs w:val="18"/>
              </w:rPr>
            </w:pPr>
            <w:r w:rsidRPr="00716083">
              <w:rPr>
                <w:sz w:val="18"/>
                <w:szCs w:val="18"/>
              </w:rPr>
              <w:t>Научно-исследовательское направление</w:t>
            </w:r>
          </w:p>
        </w:tc>
        <w:tc>
          <w:tcPr>
            <w:tcW w:w="1148" w:type="pct"/>
          </w:tcPr>
          <w:p w:rsidR="00AD1EC3" w:rsidRPr="0074369B" w:rsidRDefault="00716083" w:rsidP="000F03AF">
            <w:pPr>
              <w:pStyle w:val="TableParagraph"/>
              <w:jc w:val="center"/>
              <w:rPr>
                <w:sz w:val="18"/>
                <w:szCs w:val="18"/>
              </w:rPr>
            </w:pPr>
            <w:r w:rsidRPr="00716083">
              <w:rPr>
                <w:sz w:val="18"/>
                <w:szCs w:val="18"/>
              </w:rPr>
              <w:t>Направление докторантов на практику</w:t>
            </w:r>
          </w:p>
        </w:tc>
        <w:tc>
          <w:tcPr>
            <w:tcW w:w="1683" w:type="pct"/>
          </w:tcPr>
          <w:p w:rsidR="00AD1EC3" w:rsidRPr="0074369B" w:rsidRDefault="00716083" w:rsidP="000F03AF">
            <w:pPr>
              <w:pStyle w:val="TableParagraph"/>
              <w:jc w:val="center"/>
              <w:rPr>
                <w:sz w:val="18"/>
                <w:szCs w:val="18"/>
              </w:rPr>
            </w:pPr>
            <w:r w:rsidRPr="00716083">
              <w:rPr>
                <w:sz w:val="18"/>
                <w:szCs w:val="18"/>
              </w:rPr>
              <w:t>Разработка научных проектов</w:t>
            </w:r>
          </w:p>
        </w:tc>
      </w:tr>
    </w:tbl>
    <w:p w:rsidR="00AD1EC3" w:rsidRPr="00340F78" w:rsidRDefault="00AD1EC3" w:rsidP="00AD1EC3">
      <w:pPr>
        <w:pStyle w:val="a7"/>
        <w:rPr>
          <w:i/>
          <w:sz w:val="24"/>
          <w:szCs w:val="24"/>
        </w:rPr>
      </w:pPr>
    </w:p>
    <w:p w:rsidR="00AD1EC3" w:rsidRPr="00340F78" w:rsidRDefault="0038562E" w:rsidP="0038562E">
      <w:pPr>
        <w:pStyle w:val="a9"/>
        <w:numPr>
          <w:ilvl w:val="0"/>
          <w:numId w:val="1"/>
        </w:numPr>
        <w:tabs>
          <w:tab w:val="left" w:pos="1800"/>
        </w:tabs>
        <w:spacing w:before="90"/>
        <w:jc w:val="center"/>
        <w:rPr>
          <w:b/>
          <w:sz w:val="24"/>
          <w:szCs w:val="24"/>
        </w:rPr>
      </w:pPr>
      <w:r>
        <w:rPr>
          <w:b/>
          <w:sz w:val="24"/>
          <w:szCs w:val="24"/>
        </w:rPr>
        <w:t>П</w:t>
      </w:r>
      <w:r w:rsidRPr="0038562E">
        <w:rPr>
          <w:b/>
          <w:sz w:val="24"/>
          <w:szCs w:val="24"/>
        </w:rPr>
        <w:t>роектная деятельность</w:t>
      </w:r>
    </w:p>
    <w:p w:rsidR="00AD1EC3" w:rsidRPr="00340F78" w:rsidRDefault="00AD1EC3" w:rsidP="00AD1EC3">
      <w:pPr>
        <w:pStyle w:val="a7"/>
        <w:rPr>
          <w:b/>
          <w:sz w:val="24"/>
          <w:szCs w:val="24"/>
        </w:rPr>
      </w:pPr>
    </w:p>
    <w:p w:rsidR="00AD1EC3" w:rsidRPr="00340F78" w:rsidRDefault="0038562E" w:rsidP="00AD1EC3">
      <w:pPr>
        <w:ind w:left="1300" w:right="973"/>
        <w:jc w:val="center"/>
        <w:rPr>
          <w:i/>
          <w:sz w:val="24"/>
          <w:szCs w:val="24"/>
        </w:rPr>
      </w:pPr>
      <w:r w:rsidRPr="0038562E">
        <w:rPr>
          <w:i/>
          <w:sz w:val="24"/>
          <w:szCs w:val="24"/>
        </w:rPr>
        <w:t>Таблица 3.1. Участие в региональных проектах (за последние 5 лет, включая текущий год)</w:t>
      </w:r>
    </w:p>
    <w:p w:rsidR="00AD1EC3" w:rsidRPr="00340F78" w:rsidRDefault="00AD1EC3" w:rsidP="00AD1EC3">
      <w:pPr>
        <w:pStyle w:val="a7"/>
        <w:spacing w:before="1"/>
        <w:rPr>
          <w:i/>
          <w:sz w:val="24"/>
          <w:szCs w:val="24"/>
        </w:rPr>
      </w:pPr>
    </w:p>
    <w:tbl>
      <w:tblPr>
        <w:tblStyle w:val="TableNormal"/>
        <w:tblW w:w="10349"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6"/>
        <w:gridCol w:w="1102"/>
        <w:gridCol w:w="1276"/>
        <w:gridCol w:w="992"/>
        <w:gridCol w:w="1843"/>
        <w:gridCol w:w="1701"/>
        <w:gridCol w:w="1276"/>
        <w:gridCol w:w="1703"/>
      </w:tblGrid>
      <w:tr w:rsidR="00AD1EC3" w:rsidRPr="00340F78" w:rsidTr="00AC5BF2">
        <w:trPr>
          <w:trHeight w:val="275"/>
        </w:trPr>
        <w:tc>
          <w:tcPr>
            <w:tcW w:w="456" w:type="dxa"/>
            <w:vMerge w:val="restart"/>
          </w:tcPr>
          <w:p w:rsidR="00AD1EC3" w:rsidRPr="00C24C84" w:rsidRDefault="00AD1EC3" w:rsidP="000F03AF">
            <w:pPr>
              <w:pStyle w:val="TableParagraph"/>
              <w:rPr>
                <w:i/>
                <w:sz w:val="18"/>
                <w:szCs w:val="18"/>
              </w:rPr>
            </w:pPr>
          </w:p>
          <w:p w:rsidR="00AD1EC3" w:rsidRPr="00C24C84" w:rsidRDefault="00AD1EC3" w:rsidP="000F03AF">
            <w:pPr>
              <w:pStyle w:val="TableParagraph"/>
              <w:spacing w:before="9"/>
              <w:rPr>
                <w:i/>
                <w:sz w:val="18"/>
                <w:szCs w:val="18"/>
              </w:rPr>
            </w:pPr>
          </w:p>
          <w:p w:rsidR="00AD1EC3" w:rsidRPr="00C24C84" w:rsidRDefault="00AD1EC3" w:rsidP="000F03AF">
            <w:pPr>
              <w:pStyle w:val="TableParagraph"/>
              <w:ind w:left="107"/>
              <w:rPr>
                <w:sz w:val="18"/>
                <w:szCs w:val="18"/>
              </w:rPr>
            </w:pPr>
            <w:r w:rsidRPr="00C24C84">
              <w:rPr>
                <w:sz w:val="18"/>
                <w:szCs w:val="18"/>
              </w:rPr>
              <w:lastRenderedPageBreak/>
              <w:t>№</w:t>
            </w:r>
          </w:p>
        </w:tc>
        <w:tc>
          <w:tcPr>
            <w:tcW w:w="1102" w:type="dxa"/>
            <w:vMerge w:val="restart"/>
          </w:tcPr>
          <w:p w:rsidR="00AD1EC3" w:rsidRPr="00C24C84" w:rsidRDefault="00AD1EC3" w:rsidP="000F03AF">
            <w:pPr>
              <w:pStyle w:val="TableParagraph"/>
              <w:spacing w:before="10"/>
              <w:rPr>
                <w:i/>
                <w:sz w:val="18"/>
                <w:szCs w:val="18"/>
              </w:rPr>
            </w:pPr>
          </w:p>
          <w:p w:rsidR="00AD1EC3" w:rsidRPr="00C24C84" w:rsidRDefault="0038562E" w:rsidP="000F03AF">
            <w:pPr>
              <w:pStyle w:val="TableParagraph"/>
              <w:ind w:left="110" w:right="167"/>
              <w:rPr>
                <w:sz w:val="18"/>
                <w:szCs w:val="18"/>
              </w:rPr>
            </w:pPr>
            <w:r>
              <w:rPr>
                <w:sz w:val="18"/>
                <w:szCs w:val="18"/>
              </w:rPr>
              <w:t xml:space="preserve">Название </w:t>
            </w:r>
            <w:r>
              <w:rPr>
                <w:sz w:val="18"/>
                <w:szCs w:val="18"/>
              </w:rPr>
              <w:lastRenderedPageBreak/>
              <w:t>проекта</w:t>
            </w:r>
          </w:p>
        </w:tc>
        <w:tc>
          <w:tcPr>
            <w:tcW w:w="8791" w:type="dxa"/>
            <w:gridSpan w:val="6"/>
            <w:tcBorders>
              <w:top w:val="nil"/>
              <w:right w:val="nil"/>
            </w:tcBorders>
          </w:tcPr>
          <w:p w:rsidR="00AD1EC3" w:rsidRPr="00C24C84" w:rsidRDefault="00AD1EC3" w:rsidP="000F03AF">
            <w:pPr>
              <w:pStyle w:val="TableParagraph"/>
              <w:rPr>
                <w:sz w:val="18"/>
                <w:szCs w:val="18"/>
              </w:rPr>
            </w:pPr>
          </w:p>
        </w:tc>
      </w:tr>
      <w:tr w:rsidR="00AD1EC3" w:rsidRPr="00340F78" w:rsidTr="00AC5BF2">
        <w:trPr>
          <w:trHeight w:val="299"/>
        </w:trPr>
        <w:tc>
          <w:tcPr>
            <w:tcW w:w="456" w:type="dxa"/>
            <w:vMerge/>
            <w:tcBorders>
              <w:top w:val="nil"/>
            </w:tcBorders>
          </w:tcPr>
          <w:p w:rsidR="00AD1EC3" w:rsidRPr="00C24C84" w:rsidRDefault="00AD1EC3" w:rsidP="000F03AF">
            <w:pPr>
              <w:rPr>
                <w:sz w:val="18"/>
                <w:szCs w:val="18"/>
              </w:rPr>
            </w:pPr>
          </w:p>
        </w:tc>
        <w:tc>
          <w:tcPr>
            <w:tcW w:w="1102" w:type="dxa"/>
            <w:vMerge/>
            <w:tcBorders>
              <w:top w:val="nil"/>
            </w:tcBorders>
          </w:tcPr>
          <w:p w:rsidR="00AD1EC3" w:rsidRPr="00C24C84" w:rsidRDefault="00AD1EC3" w:rsidP="000F03AF">
            <w:pPr>
              <w:rPr>
                <w:sz w:val="18"/>
                <w:szCs w:val="18"/>
              </w:rPr>
            </w:pPr>
          </w:p>
        </w:tc>
        <w:tc>
          <w:tcPr>
            <w:tcW w:w="4111" w:type="dxa"/>
            <w:gridSpan w:val="3"/>
          </w:tcPr>
          <w:p w:rsidR="00AD1EC3" w:rsidRPr="00C24C84" w:rsidRDefault="00AD1EC3" w:rsidP="000F03AF">
            <w:pPr>
              <w:pStyle w:val="TableParagraph"/>
              <w:tabs>
                <w:tab w:val="left" w:pos="1627"/>
              </w:tabs>
              <w:spacing w:line="275" w:lineRule="exact"/>
              <w:ind w:left="1092"/>
              <w:rPr>
                <w:sz w:val="18"/>
                <w:szCs w:val="18"/>
              </w:rPr>
            </w:pPr>
            <w:r w:rsidRPr="00C24C84">
              <w:rPr>
                <w:sz w:val="18"/>
                <w:szCs w:val="18"/>
              </w:rPr>
              <w:t>20</w:t>
            </w:r>
            <w:r>
              <w:rPr>
                <w:sz w:val="18"/>
                <w:szCs w:val="18"/>
              </w:rPr>
              <w:t xml:space="preserve">21 </w:t>
            </w:r>
            <w:r w:rsidR="0038562E">
              <w:rPr>
                <w:sz w:val="18"/>
                <w:szCs w:val="18"/>
              </w:rPr>
              <w:t>год</w:t>
            </w:r>
          </w:p>
        </w:tc>
        <w:tc>
          <w:tcPr>
            <w:tcW w:w="4680" w:type="dxa"/>
            <w:gridSpan w:val="3"/>
          </w:tcPr>
          <w:p w:rsidR="00AD1EC3" w:rsidRPr="00C24C84" w:rsidRDefault="00AD1EC3" w:rsidP="000F03AF">
            <w:pPr>
              <w:pStyle w:val="TableParagraph"/>
              <w:tabs>
                <w:tab w:val="left" w:pos="558"/>
              </w:tabs>
              <w:spacing w:line="275" w:lineRule="exact"/>
              <w:ind w:left="23"/>
              <w:jc w:val="center"/>
              <w:rPr>
                <w:sz w:val="18"/>
                <w:szCs w:val="18"/>
              </w:rPr>
            </w:pPr>
            <w:r w:rsidRPr="00C24C84">
              <w:rPr>
                <w:sz w:val="18"/>
                <w:szCs w:val="18"/>
              </w:rPr>
              <w:t>20</w:t>
            </w:r>
            <w:r>
              <w:rPr>
                <w:sz w:val="18"/>
                <w:szCs w:val="18"/>
              </w:rPr>
              <w:t xml:space="preserve">22 </w:t>
            </w:r>
            <w:r w:rsidR="0038562E">
              <w:rPr>
                <w:sz w:val="18"/>
                <w:szCs w:val="18"/>
              </w:rPr>
              <w:t>год</w:t>
            </w:r>
          </w:p>
        </w:tc>
      </w:tr>
      <w:tr w:rsidR="0038562E" w:rsidRPr="00340F78" w:rsidTr="00AC5BF2">
        <w:trPr>
          <w:trHeight w:val="827"/>
        </w:trPr>
        <w:tc>
          <w:tcPr>
            <w:tcW w:w="456" w:type="dxa"/>
            <w:vMerge/>
            <w:tcBorders>
              <w:top w:val="nil"/>
            </w:tcBorders>
          </w:tcPr>
          <w:p w:rsidR="0038562E" w:rsidRPr="00C24C84" w:rsidRDefault="0038562E" w:rsidP="000F03AF">
            <w:pPr>
              <w:rPr>
                <w:sz w:val="18"/>
                <w:szCs w:val="18"/>
              </w:rPr>
            </w:pPr>
          </w:p>
        </w:tc>
        <w:tc>
          <w:tcPr>
            <w:tcW w:w="1102" w:type="dxa"/>
            <w:vMerge/>
            <w:tcBorders>
              <w:top w:val="nil"/>
            </w:tcBorders>
          </w:tcPr>
          <w:p w:rsidR="0038562E" w:rsidRPr="00C24C84" w:rsidRDefault="0038562E" w:rsidP="000F03AF">
            <w:pPr>
              <w:rPr>
                <w:sz w:val="18"/>
                <w:szCs w:val="18"/>
              </w:rPr>
            </w:pPr>
          </w:p>
        </w:tc>
        <w:tc>
          <w:tcPr>
            <w:tcW w:w="1276" w:type="dxa"/>
          </w:tcPr>
          <w:p w:rsidR="0038562E" w:rsidRPr="00C24C84" w:rsidRDefault="0038562E" w:rsidP="000F03AF">
            <w:pPr>
              <w:pStyle w:val="TableParagraph"/>
              <w:spacing w:line="276" w:lineRule="exact"/>
              <w:ind w:left="165" w:right="150" w:firstLine="3"/>
              <w:jc w:val="center"/>
              <w:rPr>
                <w:sz w:val="18"/>
                <w:szCs w:val="18"/>
              </w:rPr>
            </w:pPr>
            <w:r w:rsidRPr="0038562E">
              <w:rPr>
                <w:sz w:val="18"/>
                <w:szCs w:val="18"/>
              </w:rPr>
              <w:t>Цель проекта</w:t>
            </w:r>
          </w:p>
        </w:tc>
        <w:tc>
          <w:tcPr>
            <w:tcW w:w="992" w:type="dxa"/>
          </w:tcPr>
          <w:p w:rsidR="0038562E" w:rsidRPr="00C24C84" w:rsidRDefault="0038562E" w:rsidP="000F03AF">
            <w:pPr>
              <w:pStyle w:val="TableParagraph"/>
              <w:spacing w:before="138"/>
              <w:ind w:left="140" w:right="81" w:hanging="24"/>
              <w:rPr>
                <w:sz w:val="18"/>
                <w:szCs w:val="18"/>
              </w:rPr>
            </w:pPr>
            <w:r w:rsidRPr="0038562E">
              <w:rPr>
                <w:sz w:val="18"/>
                <w:szCs w:val="18"/>
              </w:rPr>
              <w:t>Роль в проекте</w:t>
            </w:r>
          </w:p>
        </w:tc>
        <w:tc>
          <w:tcPr>
            <w:tcW w:w="1843" w:type="dxa"/>
          </w:tcPr>
          <w:p w:rsidR="0038562E" w:rsidRPr="00C24C84" w:rsidRDefault="0038562E" w:rsidP="000F03AF">
            <w:pPr>
              <w:pStyle w:val="TableParagraph"/>
              <w:spacing w:line="276" w:lineRule="exact"/>
              <w:ind w:left="143" w:right="121" w:hanging="1"/>
              <w:jc w:val="center"/>
              <w:rPr>
                <w:sz w:val="18"/>
                <w:szCs w:val="18"/>
              </w:rPr>
            </w:pPr>
            <w:r w:rsidRPr="0038562E">
              <w:rPr>
                <w:sz w:val="18"/>
                <w:szCs w:val="18"/>
              </w:rPr>
              <w:t>Результат проекта</w:t>
            </w:r>
          </w:p>
        </w:tc>
        <w:tc>
          <w:tcPr>
            <w:tcW w:w="1701" w:type="dxa"/>
          </w:tcPr>
          <w:p w:rsidR="0038562E" w:rsidRPr="00C24C84" w:rsidRDefault="0038562E" w:rsidP="00B70B01">
            <w:pPr>
              <w:pStyle w:val="TableParagraph"/>
              <w:spacing w:line="276" w:lineRule="exact"/>
              <w:ind w:left="165" w:right="150" w:firstLine="3"/>
              <w:jc w:val="center"/>
              <w:rPr>
                <w:sz w:val="18"/>
                <w:szCs w:val="18"/>
              </w:rPr>
            </w:pPr>
            <w:r w:rsidRPr="0038562E">
              <w:rPr>
                <w:sz w:val="18"/>
                <w:szCs w:val="18"/>
              </w:rPr>
              <w:t>Цель проекта</w:t>
            </w:r>
          </w:p>
        </w:tc>
        <w:tc>
          <w:tcPr>
            <w:tcW w:w="1276" w:type="dxa"/>
          </w:tcPr>
          <w:p w:rsidR="0038562E" w:rsidRPr="00C24C84" w:rsidRDefault="0038562E" w:rsidP="00B70B01">
            <w:pPr>
              <w:pStyle w:val="TableParagraph"/>
              <w:spacing w:before="138"/>
              <w:ind w:left="140" w:right="81" w:hanging="24"/>
              <w:rPr>
                <w:sz w:val="18"/>
                <w:szCs w:val="18"/>
              </w:rPr>
            </w:pPr>
            <w:r w:rsidRPr="0038562E">
              <w:rPr>
                <w:sz w:val="18"/>
                <w:szCs w:val="18"/>
              </w:rPr>
              <w:t>Роль в проекте</w:t>
            </w:r>
          </w:p>
        </w:tc>
        <w:tc>
          <w:tcPr>
            <w:tcW w:w="1703" w:type="dxa"/>
          </w:tcPr>
          <w:p w:rsidR="0038562E" w:rsidRPr="00C24C84" w:rsidRDefault="0038562E" w:rsidP="00B70B01">
            <w:pPr>
              <w:pStyle w:val="TableParagraph"/>
              <w:spacing w:line="276" w:lineRule="exact"/>
              <w:ind w:left="143" w:right="121" w:hanging="1"/>
              <w:jc w:val="center"/>
              <w:rPr>
                <w:sz w:val="18"/>
                <w:szCs w:val="18"/>
              </w:rPr>
            </w:pPr>
            <w:r w:rsidRPr="0038562E">
              <w:rPr>
                <w:sz w:val="18"/>
                <w:szCs w:val="18"/>
              </w:rPr>
              <w:t>Результат проекта</w:t>
            </w:r>
          </w:p>
        </w:tc>
      </w:tr>
      <w:tr w:rsidR="00AD1EC3" w:rsidRPr="00340F78" w:rsidTr="00AC5BF2">
        <w:trPr>
          <w:trHeight w:val="275"/>
        </w:trPr>
        <w:tc>
          <w:tcPr>
            <w:tcW w:w="456" w:type="dxa"/>
          </w:tcPr>
          <w:p w:rsidR="00AD1EC3" w:rsidRPr="00C24C84" w:rsidRDefault="00AD1EC3" w:rsidP="000F03AF">
            <w:pPr>
              <w:pStyle w:val="TableParagraph"/>
              <w:spacing w:line="255" w:lineRule="exact"/>
              <w:ind w:left="107"/>
              <w:rPr>
                <w:sz w:val="18"/>
                <w:szCs w:val="18"/>
              </w:rPr>
            </w:pPr>
            <w:r w:rsidRPr="00C24C84">
              <w:rPr>
                <w:sz w:val="18"/>
                <w:szCs w:val="18"/>
              </w:rPr>
              <w:lastRenderedPageBreak/>
              <w:t>1</w:t>
            </w:r>
          </w:p>
        </w:tc>
        <w:tc>
          <w:tcPr>
            <w:tcW w:w="1102" w:type="dxa"/>
          </w:tcPr>
          <w:p w:rsidR="00AD1EC3" w:rsidRPr="00C24C84" w:rsidRDefault="0038562E" w:rsidP="000F03AF">
            <w:pPr>
              <w:pStyle w:val="TableParagraph"/>
              <w:rPr>
                <w:sz w:val="18"/>
                <w:szCs w:val="18"/>
              </w:rPr>
            </w:pPr>
            <w:r>
              <w:rPr>
                <w:sz w:val="18"/>
                <w:szCs w:val="18"/>
              </w:rPr>
              <w:t>Вопросы К</w:t>
            </w:r>
            <w:r w:rsidRPr="0038562E">
              <w:rPr>
                <w:sz w:val="18"/>
                <w:szCs w:val="18"/>
              </w:rPr>
              <w:t>асымоведения</w:t>
            </w:r>
          </w:p>
        </w:tc>
        <w:tc>
          <w:tcPr>
            <w:tcW w:w="1276" w:type="dxa"/>
          </w:tcPr>
          <w:p w:rsidR="00AD1EC3" w:rsidRPr="00C24C84" w:rsidRDefault="0038562E" w:rsidP="000F03AF">
            <w:pPr>
              <w:pStyle w:val="TableParagraph"/>
              <w:rPr>
                <w:sz w:val="18"/>
                <w:szCs w:val="18"/>
              </w:rPr>
            </w:pPr>
            <w:r w:rsidRPr="0038562E">
              <w:rPr>
                <w:sz w:val="18"/>
                <w:szCs w:val="18"/>
              </w:rPr>
              <w:t>Обобщение наследия и творчества К. Аманжолова</w:t>
            </w:r>
          </w:p>
        </w:tc>
        <w:tc>
          <w:tcPr>
            <w:tcW w:w="992" w:type="dxa"/>
          </w:tcPr>
          <w:p w:rsidR="00AD1EC3" w:rsidRPr="00C24C84" w:rsidRDefault="00AD1EC3" w:rsidP="000F03AF">
            <w:pPr>
              <w:pStyle w:val="TableParagraph"/>
              <w:rPr>
                <w:sz w:val="18"/>
                <w:szCs w:val="18"/>
              </w:rPr>
            </w:pPr>
          </w:p>
        </w:tc>
        <w:tc>
          <w:tcPr>
            <w:tcW w:w="1843" w:type="dxa"/>
          </w:tcPr>
          <w:p w:rsidR="00AD1EC3" w:rsidRPr="00C24C84" w:rsidRDefault="0038562E" w:rsidP="000F03AF">
            <w:pPr>
              <w:pStyle w:val="TableParagraph"/>
              <w:rPr>
                <w:sz w:val="18"/>
                <w:szCs w:val="18"/>
              </w:rPr>
            </w:pPr>
            <w:r w:rsidRPr="0038562E">
              <w:rPr>
                <w:sz w:val="18"/>
                <w:szCs w:val="18"/>
              </w:rPr>
              <w:t>Научный сборник в 2-х томах, 1 библиографический справочник., 1 конф.сборник, 2 научные статьи</w:t>
            </w:r>
          </w:p>
        </w:tc>
        <w:tc>
          <w:tcPr>
            <w:tcW w:w="1701" w:type="dxa"/>
          </w:tcPr>
          <w:p w:rsidR="00AD1EC3" w:rsidRPr="00C24C84" w:rsidRDefault="00AD1EC3" w:rsidP="000F03AF">
            <w:pPr>
              <w:pStyle w:val="TableParagraph"/>
              <w:rPr>
                <w:sz w:val="18"/>
                <w:szCs w:val="18"/>
              </w:rPr>
            </w:pPr>
          </w:p>
        </w:tc>
        <w:tc>
          <w:tcPr>
            <w:tcW w:w="1276" w:type="dxa"/>
          </w:tcPr>
          <w:p w:rsidR="00AD1EC3" w:rsidRPr="00C24C84" w:rsidRDefault="00AD1EC3" w:rsidP="000F03AF">
            <w:pPr>
              <w:pStyle w:val="TableParagraph"/>
              <w:rPr>
                <w:sz w:val="18"/>
                <w:szCs w:val="18"/>
              </w:rPr>
            </w:pPr>
          </w:p>
        </w:tc>
        <w:tc>
          <w:tcPr>
            <w:tcW w:w="1703" w:type="dxa"/>
          </w:tcPr>
          <w:p w:rsidR="00AD1EC3" w:rsidRPr="00C24C84" w:rsidRDefault="00AD1EC3" w:rsidP="000F03AF">
            <w:pPr>
              <w:pStyle w:val="TableParagraph"/>
              <w:rPr>
                <w:sz w:val="18"/>
                <w:szCs w:val="18"/>
              </w:rPr>
            </w:pPr>
          </w:p>
        </w:tc>
      </w:tr>
      <w:tr w:rsidR="00AD1EC3" w:rsidRPr="00340F78" w:rsidTr="00AC5BF2">
        <w:trPr>
          <w:trHeight w:val="278"/>
        </w:trPr>
        <w:tc>
          <w:tcPr>
            <w:tcW w:w="456" w:type="dxa"/>
          </w:tcPr>
          <w:p w:rsidR="00AD1EC3" w:rsidRPr="00C24C84" w:rsidRDefault="00AD1EC3" w:rsidP="000F03AF">
            <w:pPr>
              <w:pStyle w:val="TableParagraph"/>
              <w:spacing w:before="1" w:line="257" w:lineRule="exact"/>
              <w:ind w:left="107"/>
              <w:rPr>
                <w:sz w:val="18"/>
                <w:szCs w:val="18"/>
              </w:rPr>
            </w:pPr>
            <w:r w:rsidRPr="00C24C84">
              <w:rPr>
                <w:sz w:val="18"/>
                <w:szCs w:val="18"/>
              </w:rPr>
              <w:t>2</w:t>
            </w:r>
          </w:p>
        </w:tc>
        <w:tc>
          <w:tcPr>
            <w:tcW w:w="1102" w:type="dxa"/>
          </w:tcPr>
          <w:p w:rsidR="00AD1EC3" w:rsidRPr="00C24C84" w:rsidRDefault="0038562E" w:rsidP="000F03AF">
            <w:pPr>
              <w:pStyle w:val="TableParagraph"/>
              <w:jc w:val="center"/>
              <w:rPr>
                <w:sz w:val="18"/>
                <w:szCs w:val="18"/>
              </w:rPr>
            </w:pPr>
            <w:r w:rsidRPr="0038562E">
              <w:rPr>
                <w:sz w:val="18"/>
                <w:szCs w:val="18"/>
              </w:rPr>
              <w:t>Ахмет Байтурсынулы – лингвистическое направление проекта духовного лидера освободительного движения «Ахмет Байтурсынулы и тюркология»</w:t>
            </w:r>
          </w:p>
        </w:tc>
        <w:tc>
          <w:tcPr>
            <w:tcW w:w="1276" w:type="dxa"/>
          </w:tcPr>
          <w:p w:rsidR="00AD1EC3" w:rsidRPr="00C24C84" w:rsidRDefault="007E1F4F" w:rsidP="000F03AF">
            <w:pPr>
              <w:pStyle w:val="TableParagraph"/>
              <w:rPr>
                <w:sz w:val="18"/>
                <w:szCs w:val="18"/>
              </w:rPr>
            </w:pPr>
            <w:r w:rsidRPr="007E1F4F">
              <w:rPr>
                <w:sz w:val="18"/>
                <w:szCs w:val="18"/>
              </w:rPr>
              <w:t>Языковое изучение творческого наследия тюрколога А. Байтурсынова</w:t>
            </w:r>
          </w:p>
        </w:tc>
        <w:tc>
          <w:tcPr>
            <w:tcW w:w="992" w:type="dxa"/>
          </w:tcPr>
          <w:p w:rsidR="00AD1EC3" w:rsidRPr="00C24C84" w:rsidRDefault="00AD1EC3" w:rsidP="000F03AF">
            <w:pPr>
              <w:pStyle w:val="TableParagraph"/>
              <w:rPr>
                <w:sz w:val="18"/>
                <w:szCs w:val="18"/>
              </w:rPr>
            </w:pPr>
          </w:p>
        </w:tc>
        <w:tc>
          <w:tcPr>
            <w:tcW w:w="1843" w:type="dxa"/>
          </w:tcPr>
          <w:p w:rsidR="00AD1EC3" w:rsidRPr="00C24C84" w:rsidRDefault="007E1F4F" w:rsidP="000F03AF">
            <w:pPr>
              <w:pStyle w:val="TableParagraph"/>
              <w:rPr>
                <w:sz w:val="18"/>
                <w:szCs w:val="18"/>
              </w:rPr>
            </w:pPr>
            <w:r w:rsidRPr="007E1F4F">
              <w:rPr>
                <w:sz w:val="18"/>
                <w:szCs w:val="18"/>
              </w:rPr>
              <w:t>3 научные статьи</w:t>
            </w:r>
          </w:p>
        </w:tc>
        <w:tc>
          <w:tcPr>
            <w:tcW w:w="1701" w:type="dxa"/>
          </w:tcPr>
          <w:p w:rsidR="00AD1EC3" w:rsidRPr="00C24C84" w:rsidRDefault="00AD1EC3" w:rsidP="000F03AF">
            <w:pPr>
              <w:pStyle w:val="TableParagraph"/>
              <w:rPr>
                <w:sz w:val="18"/>
                <w:szCs w:val="18"/>
              </w:rPr>
            </w:pPr>
          </w:p>
        </w:tc>
        <w:tc>
          <w:tcPr>
            <w:tcW w:w="1276" w:type="dxa"/>
          </w:tcPr>
          <w:p w:rsidR="00AD1EC3" w:rsidRPr="00C24C84" w:rsidRDefault="00AD1EC3" w:rsidP="000F03AF">
            <w:pPr>
              <w:pStyle w:val="TableParagraph"/>
              <w:rPr>
                <w:sz w:val="18"/>
                <w:szCs w:val="18"/>
              </w:rPr>
            </w:pPr>
          </w:p>
        </w:tc>
        <w:tc>
          <w:tcPr>
            <w:tcW w:w="1703" w:type="dxa"/>
          </w:tcPr>
          <w:p w:rsidR="00AD1EC3" w:rsidRPr="00C24C84" w:rsidRDefault="00AD1EC3" w:rsidP="000F03AF">
            <w:pPr>
              <w:pStyle w:val="TableParagraph"/>
              <w:rPr>
                <w:sz w:val="18"/>
                <w:szCs w:val="18"/>
              </w:rPr>
            </w:pPr>
          </w:p>
        </w:tc>
      </w:tr>
    </w:tbl>
    <w:p w:rsidR="00AD1EC3" w:rsidRPr="00340F78" w:rsidRDefault="00AD1EC3" w:rsidP="00AD1EC3">
      <w:pPr>
        <w:pStyle w:val="a7"/>
        <w:rPr>
          <w:i/>
          <w:sz w:val="24"/>
          <w:szCs w:val="24"/>
        </w:rPr>
      </w:pPr>
    </w:p>
    <w:p w:rsidR="00AD1EC3" w:rsidRDefault="007E1F4F" w:rsidP="00AD1EC3">
      <w:pPr>
        <w:spacing w:before="18"/>
        <w:ind w:left="1461"/>
        <w:rPr>
          <w:i/>
          <w:sz w:val="24"/>
          <w:szCs w:val="24"/>
        </w:rPr>
      </w:pPr>
      <w:r w:rsidRPr="007E1F4F">
        <w:rPr>
          <w:i/>
          <w:sz w:val="24"/>
          <w:szCs w:val="24"/>
        </w:rPr>
        <w:t>Таблица 3.2. Участие в национальных проектах (за последние 5 лет, включая текущий год)</w:t>
      </w:r>
    </w:p>
    <w:p w:rsidR="007E1F4F" w:rsidRPr="00340F78" w:rsidRDefault="007E1F4F" w:rsidP="00AD1EC3">
      <w:pPr>
        <w:spacing w:before="18"/>
        <w:ind w:left="1461"/>
        <w:rPr>
          <w:i/>
          <w:sz w:val="24"/>
          <w:szCs w:val="24"/>
        </w:rPr>
      </w:pPr>
    </w:p>
    <w:tbl>
      <w:tblPr>
        <w:tblStyle w:val="TableNormal"/>
        <w:tblW w:w="9923"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6"/>
        <w:gridCol w:w="1811"/>
        <w:gridCol w:w="2835"/>
        <w:gridCol w:w="2410"/>
        <w:gridCol w:w="2411"/>
      </w:tblGrid>
      <w:tr w:rsidR="00AD1EC3" w:rsidRPr="00340F78" w:rsidTr="00AC5BF2">
        <w:trPr>
          <w:trHeight w:val="278"/>
        </w:trPr>
        <w:tc>
          <w:tcPr>
            <w:tcW w:w="456" w:type="dxa"/>
            <w:vMerge w:val="restart"/>
          </w:tcPr>
          <w:p w:rsidR="00AD1EC3" w:rsidRPr="00C24C84" w:rsidRDefault="00AD1EC3" w:rsidP="000F03AF">
            <w:pPr>
              <w:pStyle w:val="TableParagraph"/>
              <w:rPr>
                <w:i/>
                <w:sz w:val="18"/>
                <w:szCs w:val="18"/>
              </w:rPr>
            </w:pPr>
          </w:p>
          <w:p w:rsidR="00AD1EC3" w:rsidRPr="00C24C84" w:rsidRDefault="00AD1EC3" w:rsidP="000F03AF">
            <w:pPr>
              <w:pStyle w:val="TableParagraph"/>
              <w:rPr>
                <w:i/>
                <w:sz w:val="18"/>
                <w:szCs w:val="18"/>
              </w:rPr>
            </w:pPr>
          </w:p>
          <w:p w:rsidR="00AD1EC3" w:rsidRPr="00C24C84" w:rsidRDefault="00AD1EC3" w:rsidP="000F03AF">
            <w:pPr>
              <w:pStyle w:val="TableParagraph"/>
              <w:ind w:left="107"/>
              <w:rPr>
                <w:sz w:val="18"/>
                <w:szCs w:val="18"/>
              </w:rPr>
            </w:pPr>
            <w:r w:rsidRPr="00C24C84">
              <w:rPr>
                <w:sz w:val="18"/>
                <w:szCs w:val="18"/>
              </w:rPr>
              <w:t>№</w:t>
            </w:r>
          </w:p>
        </w:tc>
        <w:tc>
          <w:tcPr>
            <w:tcW w:w="1811" w:type="dxa"/>
            <w:vMerge w:val="restart"/>
          </w:tcPr>
          <w:p w:rsidR="00AD1EC3" w:rsidRPr="00C24C84" w:rsidRDefault="00AD1EC3" w:rsidP="000F03AF">
            <w:pPr>
              <w:pStyle w:val="TableParagraph"/>
              <w:spacing w:before="10"/>
              <w:rPr>
                <w:i/>
                <w:sz w:val="18"/>
                <w:szCs w:val="18"/>
              </w:rPr>
            </w:pPr>
          </w:p>
          <w:p w:rsidR="00AD1EC3" w:rsidRPr="00C24C84" w:rsidRDefault="007E1F4F" w:rsidP="000F03AF">
            <w:pPr>
              <w:pStyle w:val="TableParagraph"/>
              <w:ind w:left="110" w:right="167"/>
              <w:rPr>
                <w:sz w:val="18"/>
                <w:szCs w:val="18"/>
              </w:rPr>
            </w:pPr>
            <w:r>
              <w:rPr>
                <w:sz w:val="18"/>
                <w:szCs w:val="18"/>
              </w:rPr>
              <w:t>Название научного проекта</w:t>
            </w:r>
          </w:p>
        </w:tc>
        <w:tc>
          <w:tcPr>
            <w:tcW w:w="7656" w:type="dxa"/>
            <w:gridSpan w:val="3"/>
            <w:tcBorders>
              <w:top w:val="nil"/>
              <w:right w:val="nil"/>
            </w:tcBorders>
          </w:tcPr>
          <w:p w:rsidR="00AD1EC3" w:rsidRPr="00C24C84" w:rsidRDefault="00AD1EC3" w:rsidP="000F03AF">
            <w:pPr>
              <w:pStyle w:val="TableParagraph"/>
              <w:rPr>
                <w:sz w:val="18"/>
                <w:szCs w:val="18"/>
              </w:rPr>
            </w:pPr>
          </w:p>
        </w:tc>
      </w:tr>
      <w:tr w:rsidR="00AD1EC3" w:rsidRPr="00340F78" w:rsidTr="00AC5BF2">
        <w:trPr>
          <w:trHeight w:val="299"/>
        </w:trPr>
        <w:tc>
          <w:tcPr>
            <w:tcW w:w="456" w:type="dxa"/>
            <w:vMerge/>
            <w:tcBorders>
              <w:top w:val="nil"/>
            </w:tcBorders>
          </w:tcPr>
          <w:p w:rsidR="00AD1EC3" w:rsidRPr="00C24C84" w:rsidRDefault="00AD1EC3" w:rsidP="000F03AF">
            <w:pPr>
              <w:rPr>
                <w:sz w:val="18"/>
                <w:szCs w:val="18"/>
              </w:rPr>
            </w:pPr>
          </w:p>
        </w:tc>
        <w:tc>
          <w:tcPr>
            <w:tcW w:w="1811" w:type="dxa"/>
            <w:vMerge/>
            <w:tcBorders>
              <w:top w:val="nil"/>
            </w:tcBorders>
          </w:tcPr>
          <w:p w:rsidR="00AD1EC3" w:rsidRPr="00C24C84" w:rsidRDefault="00AD1EC3" w:rsidP="000F03AF">
            <w:pPr>
              <w:rPr>
                <w:sz w:val="18"/>
                <w:szCs w:val="18"/>
              </w:rPr>
            </w:pPr>
          </w:p>
        </w:tc>
        <w:tc>
          <w:tcPr>
            <w:tcW w:w="7656" w:type="dxa"/>
            <w:gridSpan w:val="3"/>
          </w:tcPr>
          <w:p w:rsidR="00AD1EC3" w:rsidRPr="00C24C84" w:rsidRDefault="00AD1EC3" w:rsidP="000F03AF">
            <w:pPr>
              <w:pStyle w:val="TableParagraph"/>
              <w:tabs>
                <w:tab w:val="left" w:pos="1627"/>
              </w:tabs>
              <w:spacing w:line="275" w:lineRule="exact"/>
              <w:ind w:left="1092"/>
              <w:rPr>
                <w:sz w:val="18"/>
                <w:szCs w:val="18"/>
              </w:rPr>
            </w:pPr>
            <w:r w:rsidRPr="00C24C84">
              <w:rPr>
                <w:sz w:val="18"/>
                <w:szCs w:val="18"/>
              </w:rPr>
              <w:t>20</w:t>
            </w:r>
            <w:r w:rsidR="007E1F4F">
              <w:rPr>
                <w:sz w:val="18"/>
                <w:szCs w:val="18"/>
              </w:rPr>
              <w:t>22 год</w:t>
            </w:r>
          </w:p>
        </w:tc>
      </w:tr>
      <w:tr w:rsidR="007E1F4F" w:rsidRPr="00340F78" w:rsidTr="00AC5BF2">
        <w:trPr>
          <w:trHeight w:val="827"/>
        </w:trPr>
        <w:tc>
          <w:tcPr>
            <w:tcW w:w="456" w:type="dxa"/>
            <w:vMerge/>
            <w:tcBorders>
              <w:top w:val="nil"/>
            </w:tcBorders>
          </w:tcPr>
          <w:p w:rsidR="007E1F4F" w:rsidRPr="00C24C84" w:rsidRDefault="007E1F4F" w:rsidP="000F03AF">
            <w:pPr>
              <w:rPr>
                <w:sz w:val="18"/>
                <w:szCs w:val="18"/>
              </w:rPr>
            </w:pPr>
          </w:p>
        </w:tc>
        <w:tc>
          <w:tcPr>
            <w:tcW w:w="1811" w:type="dxa"/>
            <w:vMerge/>
            <w:tcBorders>
              <w:top w:val="nil"/>
            </w:tcBorders>
          </w:tcPr>
          <w:p w:rsidR="007E1F4F" w:rsidRPr="00C24C84" w:rsidRDefault="007E1F4F" w:rsidP="000F03AF">
            <w:pPr>
              <w:rPr>
                <w:sz w:val="18"/>
                <w:szCs w:val="18"/>
              </w:rPr>
            </w:pPr>
          </w:p>
        </w:tc>
        <w:tc>
          <w:tcPr>
            <w:tcW w:w="2835" w:type="dxa"/>
          </w:tcPr>
          <w:p w:rsidR="007E1F4F" w:rsidRPr="00C24C84" w:rsidRDefault="007E1F4F" w:rsidP="00B70B01">
            <w:pPr>
              <w:pStyle w:val="TableParagraph"/>
              <w:spacing w:line="276" w:lineRule="exact"/>
              <w:ind w:left="165" w:right="150" w:firstLine="3"/>
              <w:jc w:val="center"/>
              <w:rPr>
                <w:sz w:val="18"/>
                <w:szCs w:val="18"/>
              </w:rPr>
            </w:pPr>
            <w:r w:rsidRPr="0038562E">
              <w:rPr>
                <w:sz w:val="18"/>
                <w:szCs w:val="18"/>
              </w:rPr>
              <w:t>Цель проекта</w:t>
            </w:r>
          </w:p>
        </w:tc>
        <w:tc>
          <w:tcPr>
            <w:tcW w:w="2410" w:type="dxa"/>
          </w:tcPr>
          <w:p w:rsidR="007E1F4F" w:rsidRPr="00C24C84" w:rsidRDefault="007E1F4F" w:rsidP="00B70B01">
            <w:pPr>
              <w:pStyle w:val="TableParagraph"/>
              <w:spacing w:before="138"/>
              <w:ind w:left="140" w:right="81" w:hanging="24"/>
              <w:rPr>
                <w:sz w:val="18"/>
                <w:szCs w:val="18"/>
              </w:rPr>
            </w:pPr>
            <w:r w:rsidRPr="0038562E">
              <w:rPr>
                <w:sz w:val="18"/>
                <w:szCs w:val="18"/>
              </w:rPr>
              <w:t>Роль в проекте</w:t>
            </w:r>
          </w:p>
        </w:tc>
        <w:tc>
          <w:tcPr>
            <w:tcW w:w="2411" w:type="dxa"/>
          </w:tcPr>
          <w:p w:rsidR="007E1F4F" w:rsidRPr="00C24C84" w:rsidRDefault="007E1F4F" w:rsidP="00B70B01">
            <w:pPr>
              <w:pStyle w:val="TableParagraph"/>
              <w:spacing w:line="276" w:lineRule="exact"/>
              <w:ind w:left="143" w:right="121" w:hanging="1"/>
              <w:jc w:val="center"/>
              <w:rPr>
                <w:sz w:val="18"/>
                <w:szCs w:val="18"/>
              </w:rPr>
            </w:pPr>
            <w:r w:rsidRPr="0038562E">
              <w:rPr>
                <w:sz w:val="18"/>
                <w:szCs w:val="18"/>
              </w:rPr>
              <w:t>Результат проекта</w:t>
            </w:r>
          </w:p>
        </w:tc>
      </w:tr>
      <w:tr w:rsidR="00AD1EC3" w:rsidRPr="00340F78" w:rsidTr="00AC5BF2">
        <w:trPr>
          <w:trHeight w:val="275"/>
        </w:trPr>
        <w:tc>
          <w:tcPr>
            <w:tcW w:w="456" w:type="dxa"/>
          </w:tcPr>
          <w:p w:rsidR="00AD1EC3" w:rsidRPr="00C24C84" w:rsidRDefault="00AD1EC3" w:rsidP="000F03AF">
            <w:pPr>
              <w:pStyle w:val="TableParagraph"/>
              <w:spacing w:line="255" w:lineRule="exact"/>
              <w:ind w:left="107"/>
              <w:rPr>
                <w:sz w:val="18"/>
                <w:szCs w:val="18"/>
              </w:rPr>
            </w:pPr>
            <w:r w:rsidRPr="00C24C84">
              <w:rPr>
                <w:sz w:val="18"/>
                <w:szCs w:val="18"/>
              </w:rPr>
              <w:t>1</w:t>
            </w:r>
          </w:p>
        </w:tc>
        <w:tc>
          <w:tcPr>
            <w:tcW w:w="1811" w:type="dxa"/>
          </w:tcPr>
          <w:p w:rsidR="00AD1EC3" w:rsidRPr="00C24C84" w:rsidRDefault="007E1F4F" w:rsidP="000F03AF">
            <w:pPr>
              <w:pStyle w:val="TableParagraph"/>
              <w:rPr>
                <w:sz w:val="18"/>
                <w:szCs w:val="18"/>
              </w:rPr>
            </w:pPr>
            <w:r w:rsidRPr="007E1F4F">
              <w:rPr>
                <w:sz w:val="18"/>
                <w:szCs w:val="18"/>
              </w:rPr>
              <w:t>Историко-лингвистический аспект развития казахского языка (на материале А. аз-Замахшари «словарь Мукаддимат-аль-Адаб (ХІІ в.)).</w:t>
            </w:r>
          </w:p>
        </w:tc>
        <w:tc>
          <w:tcPr>
            <w:tcW w:w="2835" w:type="dxa"/>
          </w:tcPr>
          <w:p w:rsidR="00AD1EC3" w:rsidRPr="00C24C84" w:rsidRDefault="007E1F4F" w:rsidP="000F03AF">
            <w:pPr>
              <w:pStyle w:val="TableParagraph"/>
              <w:rPr>
                <w:sz w:val="18"/>
                <w:szCs w:val="18"/>
              </w:rPr>
            </w:pPr>
            <w:r w:rsidRPr="007E1F4F">
              <w:rPr>
                <w:sz w:val="18"/>
                <w:szCs w:val="18"/>
              </w:rPr>
              <w:t>Изучение истории развития казахского языка на осно</w:t>
            </w:r>
            <w:r>
              <w:rPr>
                <w:sz w:val="18"/>
                <w:szCs w:val="18"/>
              </w:rPr>
              <w:t xml:space="preserve">ве словаря «Мукаддимат-аль-Адаб» </w:t>
            </w:r>
            <w:r w:rsidRPr="007E1F4F">
              <w:rPr>
                <w:sz w:val="18"/>
                <w:szCs w:val="18"/>
              </w:rPr>
              <w:t>Аз-Замахшари ХІІ в.</w:t>
            </w:r>
          </w:p>
        </w:tc>
        <w:tc>
          <w:tcPr>
            <w:tcW w:w="2410" w:type="dxa"/>
          </w:tcPr>
          <w:p w:rsidR="00AD1EC3" w:rsidRPr="00C24C84" w:rsidRDefault="00AD1EC3" w:rsidP="000F03AF">
            <w:pPr>
              <w:pStyle w:val="TableParagraph"/>
              <w:rPr>
                <w:sz w:val="18"/>
                <w:szCs w:val="18"/>
              </w:rPr>
            </w:pPr>
          </w:p>
        </w:tc>
        <w:tc>
          <w:tcPr>
            <w:tcW w:w="2411" w:type="dxa"/>
          </w:tcPr>
          <w:p w:rsidR="00AD1EC3" w:rsidRPr="00C24C84" w:rsidRDefault="007E1F4F" w:rsidP="000F03AF">
            <w:pPr>
              <w:pStyle w:val="TableParagraph"/>
              <w:rPr>
                <w:sz w:val="18"/>
                <w:szCs w:val="18"/>
              </w:rPr>
            </w:pPr>
            <w:r w:rsidRPr="007E1F4F">
              <w:rPr>
                <w:sz w:val="18"/>
                <w:szCs w:val="18"/>
              </w:rPr>
              <w:t>7 научных статей, 1 эл.словарь</w:t>
            </w:r>
          </w:p>
        </w:tc>
      </w:tr>
    </w:tbl>
    <w:p w:rsidR="00AD1EC3" w:rsidRPr="00340F78" w:rsidRDefault="00AD1EC3" w:rsidP="007E1F4F">
      <w:pPr>
        <w:pStyle w:val="a7"/>
        <w:jc w:val="center"/>
        <w:rPr>
          <w:i/>
          <w:sz w:val="24"/>
          <w:szCs w:val="24"/>
        </w:rPr>
      </w:pPr>
    </w:p>
    <w:p w:rsidR="00AD1EC3" w:rsidRPr="00340F78" w:rsidRDefault="007E1F4F" w:rsidP="007E1F4F">
      <w:pPr>
        <w:pStyle w:val="a7"/>
        <w:spacing w:before="1"/>
        <w:jc w:val="center"/>
        <w:rPr>
          <w:i/>
          <w:sz w:val="24"/>
          <w:szCs w:val="24"/>
        </w:rPr>
      </w:pPr>
      <w:r w:rsidRPr="007E1F4F">
        <w:rPr>
          <w:i/>
          <w:sz w:val="24"/>
          <w:szCs w:val="24"/>
        </w:rPr>
        <w:t>Таблица 3.3. Участие в международных проектах (за последние 5 лет, включая текущий год)</w:t>
      </w:r>
    </w:p>
    <w:tbl>
      <w:tblPr>
        <w:tblStyle w:val="TableNormal"/>
        <w:tblW w:w="10349"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6"/>
        <w:gridCol w:w="1020"/>
        <w:gridCol w:w="1019"/>
        <w:gridCol w:w="1020"/>
        <w:gridCol w:w="1019"/>
        <w:gridCol w:w="1019"/>
        <w:gridCol w:w="1019"/>
        <w:gridCol w:w="1020"/>
        <w:gridCol w:w="1019"/>
        <w:gridCol w:w="1019"/>
        <w:gridCol w:w="719"/>
      </w:tblGrid>
      <w:tr w:rsidR="00AD1EC3" w:rsidRPr="00340F78" w:rsidTr="00AC5BF2">
        <w:trPr>
          <w:trHeight w:val="277"/>
        </w:trPr>
        <w:tc>
          <w:tcPr>
            <w:tcW w:w="456" w:type="dxa"/>
            <w:vMerge w:val="restart"/>
          </w:tcPr>
          <w:p w:rsidR="00AD1EC3" w:rsidRPr="00C24C84" w:rsidRDefault="00AD1EC3" w:rsidP="000F03AF">
            <w:pPr>
              <w:pStyle w:val="TableParagraph"/>
              <w:rPr>
                <w:i/>
                <w:sz w:val="18"/>
                <w:szCs w:val="18"/>
              </w:rPr>
            </w:pPr>
          </w:p>
          <w:p w:rsidR="00AD1EC3" w:rsidRPr="00C24C84" w:rsidRDefault="00AD1EC3" w:rsidP="000F03AF">
            <w:pPr>
              <w:pStyle w:val="TableParagraph"/>
              <w:rPr>
                <w:i/>
                <w:sz w:val="18"/>
                <w:szCs w:val="18"/>
              </w:rPr>
            </w:pPr>
          </w:p>
          <w:p w:rsidR="00AD1EC3" w:rsidRPr="00C24C84" w:rsidRDefault="00AD1EC3" w:rsidP="000F03AF">
            <w:pPr>
              <w:pStyle w:val="TableParagraph"/>
              <w:ind w:left="107"/>
              <w:rPr>
                <w:sz w:val="18"/>
                <w:szCs w:val="18"/>
              </w:rPr>
            </w:pPr>
            <w:r w:rsidRPr="00C24C84">
              <w:rPr>
                <w:sz w:val="18"/>
                <w:szCs w:val="18"/>
              </w:rPr>
              <w:t>№</w:t>
            </w:r>
          </w:p>
        </w:tc>
        <w:tc>
          <w:tcPr>
            <w:tcW w:w="1020" w:type="dxa"/>
            <w:vMerge w:val="restart"/>
          </w:tcPr>
          <w:p w:rsidR="00AD1EC3" w:rsidRPr="00C24C84" w:rsidRDefault="00AD1EC3" w:rsidP="000F03AF">
            <w:pPr>
              <w:pStyle w:val="TableParagraph"/>
              <w:spacing w:before="10"/>
              <w:rPr>
                <w:i/>
                <w:sz w:val="18"/>
                <w:szCs w:val="18"/>
              </w:rPr>
            </w:pPr>
          </w:p>
          <w:p w:rsidR="00AD1EC3" w:rsidRPr="00C24C84" w:rsidRDefault="007E1F4F" w:rsidP="000F03AF">
            <w:pPr>
              <w:pStyle w:val="TableParagraph"/>
              <w:spacing w:before="1"/>
              <w:ind w:left="110" w:right="167"/>
              <w:rPr>
                <w:sz w:val="18"/>
                <w:szCs w:val="18"/>
              </w:rPr>
            </w:pPr>
            <w:r>
              <w:rPr>
                <w:sz w:val="18"/>
                <w:szCs w:val="18"/>
              </w:rPr>
              <w:t>Название проекта</w:t>
            </w:r>
          </w:p>
        </w:tc>
        <w:tc>
          <w:tcPr>
            <w:tcW w:w="8873" w:type="dxa"/>
            <w:gridSpan w:val="9"/>
            <w:tcBorders>
              <w:top w:val="nil"/>
              <w:right w:val="nil"/>
            </w:tcBorders>
          </w:tcPr>
          <w:p w:rsidR="00AD1EC3" w:rsidRPr="00C24C84" w:rsidRDefault="00AD1EC3" w:rsidP="000F03AF">
            <w:pPr>
              <w:pStyle w:val="TableParagraph"/>
              <w:rPr>
                <w:sz w:val="18"/>
                <w:szCs w:val="18"/>
              </w:rPr>
            </w:pPr>
          </w:p>
        </w:tc>
      </w:tr>
      <w:tr w:rsidR="00AD1EC3" w:rsidRPr="00340F78" w:rsidTr="00AC5BF2">
        <w:trPr>
          <w:trHeight w:val="299"/>
        </w:trPr>
        <w:tc>
          <w:tcPr>
            <w:tcW w:w="456" w:type="dxa"/>
            <w:vMerge/>
            <w:tcBorders>
              <w:top w:val="nil"/>
            </w:tcBorders>
          </w:tcPr>
          <w:p w:rsidR="00AD1EC3" w:rsidRPr="00C24C84" w:rsidRDefault="00AD1EC3" w:rsidP="000F03AF">
            <w:pPr>
              <w:rPr>
                <w:sz w:val="18"/>
                <w:szCs w:val="18"/>
              </w:rPr>
            </w:pPr>
          </w:p>
        </w:tc>
        <w:tc>
          <w:tcPr>
            <w:tcW w:w="1020" w:type="dxa"/>
            <w:vMerge/>
            <w:tcBorders>
              <w:top w:val="nil"/>
            </w:tcBorders>
          </w:tcPr>
          <w:p w:rsidR="00AD1EC3" w:rsidRPr="00C24C84" w:rsidRDefault="00AD1EC3" w:rsidP="000F03AF">
            <w:pPr>
              <w:rPr>
                <w:sz w:val="18"/>
                <w:szCs w:val="18"/>
              </w:rPr>
            </w:pPr>
          </w:p>
        </w:tc>
        <w:tc>
          <w:tcPr>
            <w:tcW w:w="3058" w:type="dxa"/>
            <w:gridSpan w:val="3"/>
          </w:tcPr>
          <w:p w:rsidR="00AD1EC3" w:rsidRPr="00C24C84" w:rsidRDefault="00AD1EC3" w:rsidP="000F03AF">
            <w:pPr>
              <w:pStyle w:val="TableParagraph"/>
              <w:tabs>
                <w:tab w:val="left" w:pos="1627"/>
              </w:tabs>
              <w:spacing w:line="275" w:lineRule="exact"/>
              <w:ind w:left="1092"/>
              <w:rPr>
                <w:sz w:val="18"/>
                <w:szCs w:val="18"/>
              </w:rPr>
            </w:pPr>
            <w:r w:rsidRPr="00C24C84">
              <w:rPr>
                <w:sz w:val="18"/>
                <w:szCs w:val="18"/>
              </w:rPr>
              <w:t>20</w:t>
            </w:r>
            <w:r w:rsidRPr="00C24C84">
              <w:rPr>
                <w:sz w:val="18"/>
                <w:szCs w:val="18"/>
                <w:u w:val="single"/>
              </w:rPr>
              <w:tab/>
            </w:r>
            <w:r w:rsidR="007E1F4F">
              <w:rPr>
                <w:sz w:val="18"/>
                <w:szCs w:val="18"/>
              </w:rPr>
              <w:t>год</w:t>
            </w:r>
          </w:p>
        </w:tc>
        <w:tc>
          <w:tcPr>
            <w:tcW w:w="3058" w:type="dxa"/>
            <w:gridSpan w:val="3"/>
          </w:tcPr>
          <w:p w:rsidR="00AD1EC3" w:rsidRPr="00C24C84" w:rsidRDefault="00AD1EC3" w:rsidP="000F03AF">
            <w:pPr>
              <w:pStyle w:val="TableParagraph"/>
              <w:tabs>
                <w:tab w:val="left" w:pos="558"/>
              </w:tabs>
              <w:spacing w:line="275" w:lineRule="exact"/>
              <w:ind w:left="23"/>
              <w:jc w:val="center"/>
              <w:rPr>
                <w:sz w:val="18"/>
                <w:szCs w:val="18"/>
              </w:rPr>
            </w:pPr>
            <w:r w:rsidRPr="00C24C84">
              <w:rPr>
                <w:sz w:val="18"/>
                <w:szCs w:val="18"/>
              </w:rPr>
              <w:t>20</w:t>
            </w:r>
            <w:r w:rsidRPr="00C24C84">
              <w:rPr>
                <w:sz w:val="18"/>
                <w:szCs w:val="18"/>
                <w:u w:val="single"/>
              </w:rPr>
              <w:tab/>
            </w:r>
            <w:r w:rsidR="007E1F4F">
              <w:rPr>
                <w:sz w:val="18"/>
                <w:szCs w:val="18"/>
              </w:rPr>
              <w:t>год</w:t>
            </w:r>
          </w:p>
        </w:tc>
        <w:tc>
          <w:tcPr>
            <w:tcW w:w="2757" w:type="dxa"/>
            <w:gridSpan w:val="3"/>
          </w:tcPr>
          <w:p w:rsidR="00AD1EC3" w:rsidRPr="00C24C84" w:rsidRDefault="00AD1EC3" w:rsidP="000F03AF">
            <w:pPr>
              <w:pStyle w:val="TableParagraph"/>
              <w:tabs>
                <w:tab w:val="left" w:pos="1579"/>
              </w:tabs>
              <w:spacing w:line="275" w:lineRule="exact"/>
              <w:ind w:left="1045"/>
              <w:rPr>
                <w:sz w:val="18"/>
                <w:szCs w:val="18"/>
              </w:rPr>
            </w:pPr>
            <w:r w:rsidRPr="00C24C84">
              <w:rPr>
                <w:sz w:val="18"/>
                <w:szCs w:val="18"/>
              </w:rPr>
              <w:t>20</w:t>
            </w:r>
            <w:r w:rsidRPr="00C24C84">
              <w:rPr>
                <w:sz w:val="18"/>
                <w:szCs w:val="18"/>
                <w:u w:val="single"/>
              </w:rPr>
              <w:tab/>
            </w:r>
            <w:r w:rsidR="007E1F4F">
              <w:rPr>
                <w:sz w:val="18"/>
                <w:szCs w:val="18"/>
              </w:rPr>
              <w:t>год</w:t>
            </w:r>
          </w:p>
        </w:tc>
      </w:tr>
      <w:tr w:rsidR="007E1F4F" w:rsidRPr="00340F78" w:rsidTr="00AC5BF2">
        <w:trPr>
          <w:trHeight w:val="828"/>
        </w:trPr>
        <w:tc>
          <w:tcPr>
            <w:tcW w:w="456" w:type="dxa"/>
            <w:vMerge/>
            <w:tcBorders>
              <w:top w:val="nil"/>
            </w:tcBorders>
          </w:tcPr>
          <w:p w:rsidR="007E1F4F" w:rsidRPr="00C24C84" w:rsidRDefault="007E1F4F" w:rsidP="000F03AF">
            <w:pPr>
              <w:rPr>
                <w:sz w:val="18"/>
                <w:szCs w:val="18"/>
              </w:rPr>
            </w:pPr>
          </w:p>
        </w:tc>
        <w:tc>
          <w:tcPr>
            <w:tcW w:w="1020" w:type="dxa"/>
            <w:vMerge/>
            <w:tcBorders>
              <w:top w:val="nil"/>
            </w:tcBorders>
          </w:tcPr>
          <w:p w:rsidR="007E1F4F" w:rsidRPr="00C24C84" w:rsidRDefault="007E1F4F" w:rsidP="000F03AF">
            <w:pPr>
              <w:rPr>
                <w:sz w:val="18"/>
                <w:szCs w:val="18"/>
              </w:rPr>
            </w:pPr>
          </w:p>
        </w:tc>
        <w:tc>
          <w:tcPr>
            <w:tcW w:w="1019" w:type="dxa"/>
          </w:tcPr>
          <w:p w:rsidR="007E1F4F" w:rsidRPr="00C24C84" w:rsidRDefault="007E1F4F" w:rsidP="00B70B01">
            <w:pPr>
              <w:pStyle w:val="TableParagraph"/>
              <w:spacing w:line="276" w:lineRule="exact"/>
              <w:ind w:left="165" w:right="150" w:firstLine="3"/>
              <w:jc w:val="center"/>
              <w:rPr>
                <w:sz w:val="18"/>
                <w:szCs w:val="18"/>
              </w:rPr>
            </w:pPr>
            <w:r w:rsidRPr="0038562E">
              <w:rPr>
                <w:sz w:val="18"/>
                <w:szCs w:val="18"/>
              </w:rPr>
              <w:t>Цель проекта</w:t>
            </w:r>
          </w:p>
        </w:tc>
        <w:tc>
          <w:tcPr>
            <w:tcW w:w="1020" w:type="dxa"/>
          </w:tcPr>
          <w:p w:rsidR="007E1F4F" w:rsidRPr="00C24C84" w:rsidRDefault="007E1F4F" w:rsidP="00B70B01">
            <w:pPr>
              <w:pStyle w:val="TableParagraph"/>
              <w:spacing w:before="138"/>
              <w:ind w:left="140" w:right="81" w:hanging="24"/>
              <w:rPr>
                <w:sz w:val="18"/>
                <w:szCs w:val="18"/>
              </w:rPr>
            </w:pPr>
            <w:r w:rsidRPr="0038562E">
              <w:rPr>
                <w:sz w:val="18"/>
                <w:szCs w:val="18"/>
              </w:rPr>
              <w:t>Роль в проекте</w:t>
            </w:r>
          </w:p>
        </w:tc>
        <w:tc>
          <w:tcPr>
            <w:tcW w:w="1019" w:type="dxa"/>
          </w:tcPr>
          <w:p w:rsidR="007E1F4F" w:rsidRPr="00C24C84" w:rsidRDefault="007E1F4F" w:rsidP="00B70B01">
            <w:pPr>
              <w:pStyle w:val="TableParagraph"/>
              <w:spacing w:line="276" w:lineRule="exact"/>
              <w:ind w:left="143" w:right="121" w:hanging="1"/>
              <w:jc w:val="center"/>
              <w:rPr>
                <w:sz w:val="18"/>
                <w:szCs w:val="18"/>
              </w:rPr>
            </w:pPr>
            <w:r w:rsidRPr="0038562E">
              <w:rPr>
                <w:sz w:val="18"/>
                <w:szCs w:val="18"/>
              </w:rPr>
              <w:t>Результат проекта</w:t>
            </w:r>
          </w:p>
        </w:tc>
        <w:tc>
          <w:tcPr>
            <w:tcW w:w="1019" w:type="dxa"/>
          </w:tcPr>
          <w:p w:rsidR="007E1F4F" w:rsidRPr="00C24C84" w:rsidRDefault="007E1F4F" w:rsidP="00B70B01">
            <w:pPr>
              <w:pStyle w:val="TableParagraph"/>
              <w:spacing w:line="276" w:lineRule="exact"/>
              <w:ind w:left="165" w:right="150" w:firstLine="3"/>
              <w:jc w:val="center"/>
              <w:rPr>
                <w:sz w:val="18"/>
                <w:szCs w:val="18"/>
              </w:rPr>
            </w:pPr>
            <w:r w:rsidRPr="0038562E">
              <w:rPr>
                <w:sz w:val="18"/>
                <w:szCs w:val="18"/>
              </w:rPr>
              <w:t>Цель проекта</w:t>
            </w:r>
          </w:p>
        </w:tc>
        <w:tc>
          <w:tcPr>
            <w:tcW w:w="1019" w:type="dxa"/>
          </w:tcPr>
          <w:p w:rsidR="007E1F4F" w:rsidRPr="00C24C84" w:rsidRDefault="007E1F4F" w:rsidP="00B70B01">
            <w:pPr>
              <w:pStyle w:val="TableParagraph"/>
              <w:spacing w:before="138"/>
              <w:ind w:left="140" w:right="81" w:hanging="24"/>
              <w:rPr>
                <w:sz w:val="18"/>
                <w:szCs w:val="18"/>
              </w:rPr>
            </w:pPr>
            <w:r w:rsidRPr="0038562E">
              <w:rPr>
                <w:sz w:val="18"/>
                <w:szCs w:val="18"/>
              </w:rPr>
              <w:t>Роль в проекте</w:t>
            </w:r>
          </w:p>
        </w:tc>
        <w:tc>
          <w:tcPr>
            <w:tcW w:w="1020" w:type="dxa"/>
          </w:tcPr>
          <w:p w:rsidR="007E1F4F" w:rsidRPr="00C24C84" w:rsidRDefault="007E1F4F" w:rsidP="00B70B01">
            <w:pPr>
              <w:pStyle w:val="TableParagraph"/>
              <w:spacing w:line="276" w:lineRule="exact"/>
              <w:ind w:left="143" w:right="121" w:hanging="1"/>
              <w:jc w:val="center"/>
              <w:rPr>
                <w:sz w:val="18"/>
                <w:szCs w:val="18"/>
              </w:rPr>
            </w:pPr>
            <w:r w:rsidRPr="0038562E">
              <w:rPr>
                <w:sz w:val="18"/>
                <w:szCs w:val="18"/>
              </w:rPr>
              <w:t>Результат проекта</w:t>
            </w:r>
          </w:p>
        </w:tc>
        <w:tc>
          <w:tcPr>
            <w:tcW w:w="1019" w:type="dxa"/>
          </w:tcPr>
          <w:p w:rsidR="007E1F4F" w:rsidRPr="00C24C84" w:rsidRDefault="007E1F4F" w:rsidP="00B70B01">
            <w:pPr>
              <w:pStyle w:val="TableParagraph"/>
              <w:spacing w:line="276" w:lineRule="exact"/>
              <w:ind w:left="165" w:right="150" w:firstLine="3"/>
              <w:jc w:val="center"/>
              <w:rPr>
                <w:sz w:val="18"/>
                <w:szCs w:val="18"/>
              </w:rPr>
            </w:pPr>
            <w:r w:rsidRPr="0038562E">
              <w:rPr>
                <w:sz w:val="18"/>
                <w:szCs w:val="18"/>
              </w:rPr>
              <w:t>Цель проекта</w:t>
            </w:r>
          </w:p>
        </w:tc>
        <w:tc>
          <w:tcPr>
            <w:tcW w:w="1019" w:type="dxa"/>
          </w:tcPr>
          <w:p w:rsidR="007E1F4F" w:rsidRPr="00C24C84" w:rsidRDefault="007E1F4F" w:rsidP="00B70B01">
            <w:pPr>
              <w:pStyle w:val="TableParagraph"/>
              <w:spacing w:before="138"/>
              <w:ind w:left="140" w:right="81" w:hanging="24"/>
              <w:rPr>
                <w:sz w:val="18"/>
                <w:szCs w:val="18"/>
              </w:rPr>
            </w:pPr>
            <w:r w:rsidRPr="0038562E">
              <w:rPr>
                <w:sz w:val="18"/>
                <w:szCs w:val="18"/>
              </w:rPr>
              <w:t>Роль в проекте</w:t>
            </w:r>
          </w:p>
        </w:tc>
        <w:tc>
          <w:tcPr>
            <w:tcW w:w="719" w:type="dxa"/>
          </w:tcPr>
          <w:p w:rsidR="007E1F4F" w:rsidRPr="00C24C84" w:rsidRDefault="007E1F4F" w:rsidP="00B70B01">
            <w:pPr>
              <w:pStyle w:val="TableParagraph"/>
              <w:spacing w:line="276" w:lineRule="exact"/>
              <w:ind w:left="143" w:right="121" w:hanging="1"/>
              <w:jc w:val="center"/>
              <w:rPr>
                <w:sz w:val="18"/>
                <w:szCs w:val="18"/>
              </w:rPr>
            </w:pPr>
            <w:r w:rsidRPr="0038562E">
              <w:rPr>
                <w:sz w:val="18"/>
                <w:szCs w:val="18"/>
              </w:rPr>
              <w:t>Результат проекта</w:t>
            </w:r>
          </w:p>
        </w:tc>
      </w:tr>
      <w:tr w:rsidR="00AD1EC3" w:rsidRPr="00340F78" w:rsidTr="00AC5BF2">
        <w:trPr>
          <w:trHeight w:val="275"/>
        </w:trPr>
        <w:tc>
          <w:tcPr>
            <w:tcW w:w="456" w:type="dxa"/>
          </w:tcPr>
          <w:p w:rsidR="00AD1EC3" w:rsidRPr="00C24C84" w:rsidRDefault="00AD1EC3" w:rsidP="000F03AF">
            <w:pPr>
              <w:pStyle w:val="TableParagraph"/>
              <w:spacing w:line="256" w:lineRule="exact"/>
              <w:ind w:left="107"/>
              <w:rPr>
                <w:sz w:val="18"/>
                <w:szCs w:val="18"/>
              </w:rPr>
            </w:pPr>
            <w:r w:rsidRPr="00C24C84">
              <w:rPr>
                <w:sz w:val="18"/>
                <w:szCs w:val="18"/>
              </w:rPr>
              <w:t>1</w:t>
            </w: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719" w:type="dxa"/>
          </w:tcPr>
          <w:p w:rsidR="00AD1EC3" w:rsidRPr="00C24C84" w:rsidRDefault="00AD1EC3" w:rsidP="000F03AF">
            <w:pPr>
              <w:pStyle w:val="TableParagraph"/>
              <w:rPr>
                <w:sz w:val="18"/>
                <w:szCs w:val="18"/>
              </w:rPr>
            </w:pPr>
          </w:p>
        </w:tc>
      </w:tr>
      <w:tr w:rsidR="00AD1EC3" w:rsidRPr="00340F78" w:rsidTr="00AC5BF2">
        <w:trPr>
          <w:trHeight w:val="275"/>
        </w:trPr>
        <w:tc>
          <w:tcPr>
            <w:tcW w:w="456" w:type="dxa"/>
          </w:tcPr>
          <w:p w:rsidR="00AD1EC3" w:rsidRPr="00C24C84" w:rsidRDefault="00AD1EC3" w:rsidP="000F03AF">
            <w:pPr>
              <w:pStyle w:val="TableParagraph"/>
              <w:spacing w:line="256" w:lineRule="exact"/>
              <w:ind w:left="107"/>
              <w:rPr>
                <w:sz w:val="18"/>
                <w:szCs w:val="18"/>
              </w:rPr>
            </w:pPr>
            <w:r w:rsidRPr="00C24C84">
              <w:rPr>
                <w:sz w:val="18"/>
                <w:szCs w:val="18"/>
              </w:rPr>
              <w:t>2</w:t>
            </w: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719" w:type="dxa"/>
          </w:tcPr>
          <w:p w:rsidR="00AD1EC3" w:rsidRPr="00C24C84" w:rsidRDefault="00AD1EC3" w:rsidP="000F03AF">
            <w:pPr>
              <w:pStyle w:val="TableParagraph"/>
              <w:rPr>
                <w:sz w:val="18"/>
                <w:szCs w:val="18"/>
              </w:rPr>
            </w:pPr>
          </w:p>
        </w:tc>
      </w:tr>
      <w:tr w:rsidR="00AD1EC3" w:rsidRPr="00340F78" w:rsidTr="00AC5BF2">
        <w:trPr>
          <w:trHeight w:val="275"/>
        </w:trPr>
        <w:tc>
          <w:tcPr>
            <w:tcW w:w="456" w:type="dxa"/>
          </w:tcPr>
          <w:p w:rsidR="00AD1EC3" w:rsidRPr="00C24C84" w:rsidRDefault="00AD1EC3" w:rsidP="000F03AF">
            <w:pPr>
              <w:pStyle w:val="TableParagraph"/>
              <w:spacing w:line="256" w:lineRule="exact"/>
              <w:ind w:left="107"/>
              <w:rPr>
                <w:sz w:val="18"/>
                <w:szCs w:val="18"/>
              </w:rPr>
            </w:pPr>
            <w:r w:rsidRPr="00C24C84">
              <w:rPr>
                <w:sz w:val="18"/>
                <w:szCs w:val="18"/>
              </w:rPr>
              <w:t>3</w:t>
            </w: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719" w:type="dxa"/>
          </w:tcPr>
          <w:p w:rsidR="00AD1EC3" w:rsidRPr="00C24C84" w:rsidRDefault="00AD1EC3" w:rsidP="000F03AF">
            <w:pPr>
              <w:pStyle w:val="TableParagraph"/>
              <w:rPr>
                <w:sz w:val="18"/>
                <w:szCs w:val="18"/>
              </w:rPr>
            </w:pPr>
          </w:p>
        </w:tc>
      </w:tr>
      <w:tr w:rsidR="00AD1EC3" w:rsidRPr="00340F78" w:rsidTr="00AC5BF2">
        <w:trPr>
          <w:trHeight w:val="275"/>
        </w:trPr>
        <w:tc>
          <w:tcPr>
            <w:tcW w:w="456" w:type="dxa"/>
          </w:tcPr>
          <w:p w:rsidR="00AD1EC3" w:rsidRPr="00C24C84" w:rsidRDefault="00AD1EC3" w:rsidP="000F03AF">
            <w:pPr>
              <w:pStyle w:val="TableParagraph"/>
              <w:spacing w:line="256" w:lineRule="exact"/>
              <w:ind w:left="107"/>
              <w:rPr>
                <w:sz w:val="18"/>
                <w:szCs w:val="18"/>
              </w:rPr>
            </w:pPr>
            <w:r w:rsidRPr="00C24C84">
              <w:rPr>
                <w:sz w:val="18"/>
                <w:szCs w:val="18"/>
              </w:rPr>
              <w:t>4</w:t>
            </w: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719" w:type="dxa"/>
          </w:tcPr>
          <w:p w:rsidR="00AD1EC3" w:rsidRPr="00C24C84" w:rsidRDefault="00AD1EC3" w:rsidP="000F03AF">
            <w:pPr>
              <w:pStyle w:val="TableParagraph"/>
              <w:rPr>
                <w:sz w:val="18"/>
                <w:szCs w:val="18"/>
              </w:rPr>
            </w:pPr>
          </w:p>
        </w:tc>
      </w:tr>
      <w:tr w:rsidR="00AD1EC3" w:rsidRPr="00340F78" w:rsidTr="00AC5BF2">
        <w:trPr>
          <w:trHeight w:val="278"/>
        </w:trPr>
        <w:tc>
          <w:tcPr>
            <w:tcW w:w="456" w:type="dxa"/>
          </w:tcPr>
          <w:p w:rsidR="00AD1EC3" w:rsidRPr="00C24C84" w:rsidRDefault="00AD1EC3" w:rsidP="000F03AF">
            <w:pPr>
              <w:pStyle w:val="TableParagraph"/>
              <w:spacing w:before="1" w:line="257" w:lineRule="exact"/>
              <w:ind w:left="107"/>
              <w:rPr>
                <w:sz w:val="18"/>
                <w:szCs w:val="18"/>
              </w:rPr>
            </w:pPr>
            <w:r w:rsidRPr="00C24C84">
              <w:rPr>
                <w:sz w:val="18"/>
                <w:szCs w:val="18"/>
              </w:rPr>
              <w:t>5</w:t>
            </w: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719" w:type="dxa"/>
          </w:tcPr>
          <w:p w:rsidR="00AD1EC3" w:rsidRPr="00C24C84" w:rsidRDefault="00AD1EC3" w:rsidP="000F03AF">
            <w:pPr>
              <w:pStyle w:val="TableParagraph"/>
              <w:rPr>
                <w:sz w:val="18"/>
                <w:szCs w:val="18"/>
              </w:rPr>
            </w:pPr>
          </w:p>
        </w:tc>
      </w:tr>
      <w:tr w:rsidR="00AD1EC3" w:rsidRPr="00340F78" w:rsidTr="00AC5BF2">
        <w:trPr>
          <w:trHeight w:val="275"/>
        </w:trPr>
        <w:tc>
          <w:tcPr>
            <w:tcW w:w="456" w:type="dxa"/>
          </w:tcPr>
          <w:p w:rsidR="00AD1EC3" w:rsidRPr="00C24C84" w:rsidRDefault="00AD1EC3" w:rsidP="000F03AF">
            <w:pPr>
              <w:pStyle w:val="TableParagraph"/>
              <w:spacing w:line="256" w:lineRule="exact"/>
              <w:ind w:left="107"/>
              <w:rPr>
                <w:sz w:val="18"/>
                <w:szCs w:val="18"/>
              </w:rPr>
            </w:pPr>
            <w:r w:rsidRPr="00C24C84">
              <w:rPr>
                <w:sz w:val="18"/>
                <w:szCs w:val="18"/>
              </w:rPr>
              <w:t>6</w:t>
            </w: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719" w:type="dxa"/>
          </w:tcPr>
          <w:p w:rsidR="00AD1EC3" w:rsidRPr="00C24C84" w:rsidRDefault="00AD1EC3" w:rsidP="000F03AF">
            <w:pPr>
              <w:pStyle w:val="TableParagraph"/>
              <w:rPr>
                <w:sz w:val="18"/>
                <w:szCs w:val="18"/>
              </w:rPr>
            </w:pPr>
          </w:p>
        </w:tc>
      </w:tr>
      <w:tr w:rsidR="00AD1EC3" w:rsidRPr="00340F78" w:rsidTr="00AC5BF2">
        <w:trPr>
          <w:trHeight w:val="275"/>
        </w:trPr>
        <w:tc>
          <w:tcPr>
            <w:tcW w:w="456" w:type="dxa"/>
          </w:tcPr>
          <w:p w:rsidR="00AD1EC3" w:rsidRPr="00C24C84" w:rsidRDefault="00AD1EC3" w:rsidP="000F03AF">
            <w:pPr>
              <w:pStyle w:val="TableParagraph"/>
              <w:spacing w:line="256" w:lineRule="exact"/>
              <w:ind w:left="107"/>
              <w:rPr>
                <w:sz w:val="18"/>
                <w:szCs w:val="18"/>
              </w:rPr>
            </w:pPr>
            <w:r w:rsidRPr="00C24C84">
              <w:rPr>
                <w:sz w:val="18"/>
                <w:szCs w:val="18"/>
              </w:rPr>
              <w:t>7</w:t>
            </w: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20"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1019" w:type="dxa"/>
          </w:tcPr>
          <w:p w:rsidR="00AD1EC3" w:rsidRPr="00C24C84" w:rsidRDefault="00AD1EC3" w:rsidP="000F03AF">
            <w:pPr>
              <w:pStyle w:val="TableParagraph"/>
              <w:rPr>
                <w:sz w:val="18"/>
                <w:szCs w:val="18"/>
              </w:rPr>
            </w:pPr>
          </w:p>
        </w:tc>
        <w:tc>
          <w:tcPr>
            <w:tcW w:w="719" w:type="dxa"/>
          </w:tcPr>
          <w:p w:rsidR="00AD1EC3" w:rsidRPr="00C24C84" w:rsidRDefault="00AD1EC3" w:rsidP="000F03AF">
            <w:pPr>
              <w:pStyle w:val="TableParagraph"/>
              <w:rPr>
                <w:sz w:val="18"/>
                <w:szCs w:val="18"/>
              </w:rPr>
            </w:pPr>
          </w:p>
        </w:tc>
      </w:tr>
    </w:tbl>
    <w:p w:rsidR="00AD1EC3" w:rsidRPr="00E37E78" w:rsidRDefault="007E1F4F" w:rsidP="00252B98">
      <w:pPr>
        <w:spacing w:before="90"/>
        <w:ind w:left="-567" w:firstLine="567"/>
        <w:jc w:val="center"/>
      </w:pPr>
      <w:r w:rsidRPr="007E1F4F">
        <w:rPr>
          <w:b/>
          <w:sz w:val="24"/>
          <w:szCs w:val="24"/>
        </w:rPr>
        <w:lastRenderedPageBreak/>
        <w:t xml:space="preserve">Приложение </w:t>
      </w:r>
      <w:r w:rsidR="00252B98">
        <w:rPr>
          <w:b/>
          <w:sz w:val="24"/>
          <w:szCs w:val="24"/>
        </w:rPr>
        <w:t>Г</w:t>
      </w:r>
      <w:r w:rsidRPr="007E1F4F">
        <w:rPr>
          <w:b/>
          <w:sz w:val="24"/>
          <w:szCs w:val="24"/>
        </w:rPr>
        <w:t>. рекомендуемые формы анкет</w:t>
      </w:r>
      <w:r w:rsidR="002F3AE6">
        <w:rPr>
          <w:b/>
          <w:sz w:val="24"/>
          <w:szCs w:val="24"/>
        </w:rPr>
        <w:pict>
          <v:shape id="_x0000_i1027" type="#_x0000_t75" style="width:485.05pt;height:685.9pt">
            <v:imagedata r:id="rId122" o:title="Scan"/>
          </v:shape>
        </w:pict>
      </w:r>
      <w:r w:rsidR="002F3AE6">
        <w:rPr>
          <w:b/>
          <w:sz w:val="24"/>
          <w:szCs w:val="24"/>
        </w:rPr>
        <w:lastRenderedPageBreak/>
        <w:pict>
          <v:shape id="_x0000_i1028" type="#_x0000_t75" style="width:521.05pt;height:737.05pt">
            <v:imagedata r:id="rId123" o:title="2"/>
          </v:shape>
        </w:pict>
      </w:r>
      <w:r w:rsidR="002F3AE6">
        <w:rPr>
          <w:b/>
          <w:sz w:val="24"/>
          <w:szCs w:val="24"/>
        </w:rPr>
        <w:pict>
          <v:shape id="_x0000_i1029" type="#_x0000_t75" style="width:521.05pt;height:737.05pt">
            <v:imagedata r:id="rId124" o:title="3"/>
          </v:shape>
        </w:pict>
      </w:r>
      <w:r w:rsidR="002F3AE6">
        <w:rPr>
          <w:b/>
          <w:sz w:val="24"/>
          <w:szCs w:val="24"/>
        </w:rPr>
        <w:lastRenderedPageBreak/>
        <w:pict>
          <v:shape id="_x0000_i1030" type="#_x0000_t75" style="width:521.05pt;height:737.05pt">
            <v:imagedata r:id="rId125" o:title="4"/>
          </v:shape>
        </w:pict>
      </w:r>
      <w:r w:rsidR="002F3AE6">
        <w:rPr>
          <w:b/>
          <w:sz w:val="24"/>
          <w:szCs w:val="24"/>
        </w:rPr>
        <w:lastRenderedPageBreak/>
        <w:pict>
          <v:shape id="_x0000_i1031" type="#_x0000_t75" style="width:521.05pt;height:737.05pt">
            <v:imagedata r:id="rId126" o:title="5"/>
          </v:shape>
        </w:pict>
      </w:r>
    </w:p>
    <w:sectPr w:rsidR="00AD1EC3" w:rsidRPr="00E37E78" w:rsidSect="002D43E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13E4" w:rsidRDefault="00CC13E4">
      <w:r>
        <w:separator/>
      </w:r>
    </w:p>
  </w:endnote>
  <w:endnote w:type="continuationSeparator" w:id="0">
    <w:p w:rsidR="00CC13E4" w:rsidRDefault="00CC13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941176"/>
      <w:docPartObj>
        <w:docPartGallery w:val="Page Numbers (Bottom of Page)"/>
        <w:docPartUnique/>
      </w:docPartObj>
    </w:sdtPr>
    <w:sdtEndPr/>
    <w:sdtContent>
      <w:p w:rsidR="004836D6" w:rsidRDefault="00F879D3">
        <w:pPr>
          <w:pStyle w:val="ad"/>
          <w:jc w:val="center"/>
        </w:pPr>
        <w:r>
          <w:fldChar w:fldCharType="begin"/>
        </w:r>
        <w:r>
          <w:instrText xml:space="preserve"> PAGE   \* MERGEFORMAT </w:instrText>
        </w:r>
        <w:r>
          <w:fldChar w:fldCharType="separate"/>
        </w:r>
        <w:r w:rsidR="002F3AE6">
          <w:rPr>
            <w:noProof/>
          </w:rPr>
          <w:t>55</w:t>
        </w:r>
        <w:r>
          <w:rPr>
            <w:noProof/>
          </w:rPr>
          <w:fldChar w:fldCharType="end"/>
        </w:r>
      </w:p>
    </w:sdtContent>
  </w:sdt>
  <w:p w:rsidR="004836D6" w:rsidRDefault="004836D6">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111708"/>
      <w:docPartObj>
        <w:docPartGallery w:val="Page Numbers (Bottom of Page)"/>
        <w:docPartUnique/>
      </w:docPartObj>
    </w:sdtPr>
    <w:sdtEndPr/>
    <w:sdtContent>
      <w:p w:rsidR="00C64F56" w:rsidRDefault="00F879D3">
        <w:pPr>
          <w:pStyle w:val="ad"/>
          <w:jc w:val="center"/>
        </w:pPr>
        <w:r>
          <w:fldChar w:fldCharType="begin"/>
        </w:r>
        <w:r>
          <w:instrText xml:space="preserve"> PAGE   \* MERGEFORMAT </w:instrText>
        </w:r>
        <w:r>
          <w:fldChar w:fldCharType="separate"/>
        </w:r>
        <w:r w:rsidR="002F3AE6">
          <w:rPr>
            <w:noProof/>
          </w:rPr>
          <w:t>116</w:t>
        </w:r>
        <w:r>
          <w:rPr>
            <w:noProof/>
          </w:rPr>
          <w:fldChar w:fldCharType="end"/>
        </w:r>
      </w:p>
    </w:sdtContent>
  </w:sdt>
  <w:p w:rsidR="00C64F56" w:rsidRDefault="00C64F56">
    <w:pPr>
      <w:pStyle w:val="a7"/>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13E4" w:rsidRDefault="00CC13E4">
      <w:r>
        <w:separator/>
      </w:r>
    </w:p>
  </w:footnote>
  <w:footnote w:type="continuationSeparator" w:id="0">
    <w:p w:rsidR="00CC13E4" w:rsidRDefault="00CC13E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4F56" w:rsidRDefault="00C64F56">
    <w:pPr>
      <w:pStyle w:val="a7"/>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353C5"/>
    <w:multiLevelType w:val="hybridMultilevel"/>
    <w:tmpl w:val="EEDE72E0"/>
    <w:lvl w:ilvl="0" w:tplc="8D487262">
      <w:start w:val="2"/>
      <w:numFmt w:val="decimal"/>
      <w:lvlText w:val="%1-"/>
      <w:lvlJc w:val="left"/>
      <w:pPr>
        <w:ind w:left="1662" w:hanging="201"/>
      </w:pPr>
      <w:rPr>
        <w:rFonts w:ascii="Times New Roman" w:eastAsia="Times New Roman" w:hAnsi="Times New Roman" w:cs="Times New Roman" w:hint="default"/>
        <w:spacing w:val="-1"/>
        <w:w w:val="100"/>
        <w:sz w:val="22"/>
        <w:szCs w:val="22"/>
        <w:lang w:val="kk-KZ" w:eastAsia="en-US" w:bidi="ar-SA"/>
      </w:rPr>
    </w:lvl>
    <w:lvl w:ilvl="1" w:tplc="82161286">
      <w:start w:val="4"/>
      <w:numFmt w:val="decimal"/>
      <w:lvlText w:val="%2-"/>
      <w:lvlJc w:val="left"/>
      <w:pPr>
        <w:ind w:left="1760" w:hanging="201"/>
      </w:pPr>
      <w:rPr>
        <w:rFonts w:ascii="Times New Roman" w:eastAsia="Times New Roman" w:hAnsi="Times New Roman" w:cs="Times New Roman" w:hint="default"/>
        <w:spacing w:val="-1"/>
        <w:w w:val="100"/>
        <w:sz w:val="22"/>
        <w:szCs w:val="22"/>
        <w:lang w:val="kk-KZ" w:eastAsia="en-US" w:bidi="ar-SA"/>
      </w:rPr>
    </w:lvl>
    <w:lvl w:ilvl="2" w:tplc="1F8E1694">
      <w:numFmt w:val="bullet"/>
      <w:lvlText w:val="•"/>
      <w:lvlJc w:val="left"/>
      <w:pPr>
        <w:ind w:left="2020" w:hanging="201"/>
      </w:pPr>
      <w:rPr>
        <w:rFonts w:hint="default"/>
        <w:lang w:val="kk-KZ" w:eastAsia="en-US" w:bidi="ar-SA"/>
      </w:rPr>
    </w:lvl>
    <w:lvl w:ilvl="3" w:tplc="6FA2366A">
      <w:numFmt w:val="bullet"/>
      <w:lvlText w:val="•"/>
      <w:lvlJc w:val="left"/>
      <w:pPr>
        <w:ind w:left="3219" w:hanging="201"/>
      </w:pPr>
      <w:rPr>
        <w:rFonts w:hint="default"/>
        <w:lang w:val="kk-KZ" w:eastAsia="en-US" w:bidi="ar-SA"/>
      </w:rPr>
    </w:lvl>
    <w:lvl w:ilvl="4" w:tplc="F822B9B4">
      <w:numFmt w:val="bullet"/>
      <w:lvlText w:val="•"/>
      <w:lvlJc w:val="left"/>
      <w:pPr>
        <w:ind w:left="4419" w:hanging="201"/>
      </w:pPr>
      <w:rPr>
        <w:rFonts w:hint="default"/>
        <w:lang w:val="kk-KZ" w:eastAsia="en-US" w:bidi="ar-SA"/>
      </w:rPr>
    </w:lvl>
    <w:lvl w:ilvl="5" w:tplc="C98C968C">
      <w:numFmt w:val="bullet"/>
      <w:lvlText w:val="•"/>
      <w:lvlJc w:val="left"/>
      <w:pPr>
        <w:ind w:left="5619" w:hanging="201"/>
      </w:pPr>
      <w:rPr>
        <w:rFonts w:hint="default"/>
        <w:lang w:val="kk-KZ" w:eastAsia="en-US" w:bidi="ar-SA"/>
      </w:rPr>
    </w:lvl>
    <w:lvl w:ilvl="6" w:tplc="E3F01C6C">
      <w:numFmt w:val="bullet"/>
      <w:lvlText w:val="•"/>
      <w:lvlJc w:val="left"/>
      <w:pPr>
        <w:ind w:left="6819" w:hanging="201"/>
      </w:pPr>
      <w:rPr>
        <w:rFonts w:hint="default"/>
        <w:lang w:val="kk-KZ" w:eastAsia="en-US" w:bidi="ar-SA"/>
      </w:rPr>
    </w:lvl>
    <w:lvl w:ilvl="7" w:tplc="C5F84B3E">
      <w:numFmt w:val="bullet"/>
      <w:lvlText w:val="•"/>
      <w:lvlJc w:val="left"/>
      <w:pPr>
        <w:ind w:left="8019" w:hanging="201"/>
      </w:pPr>
      <w:rPr>
        <w:rFonts w:hint="default"/>
        <w:lang w:val="kk-KZ" w:eastAsia="en-US" w:bidi="ar-SA"/>
      </w:rPr>
    </w:lvl>
    <w:lvl w:ilvl="8" w:tplc="10B2B9D4">
      <w:numFmt w:val="bullet"/>
      <w:lvlText w:val="•"/>
      <w:lvlJc w:val="left"/>
      <w:pPr>
        <w:ind w:left="9219" w:hanging="201"/>
      </w:pPr>
      <w:rPr>
        <w:rFonts w:hint="default"/>
        <w:lang w:val="kk-KZ" w:eastAsia="en-US" w:bidi="ar-SA"/>
      </w:rPr>
    </w:lvl>
  </w:abstractNum>
  <w:abstractNum w:abstractNumId="1">
    <w:nsid w:val="0C4F6B20"/>
    <w:multiLevelType w:val="hybridMultilevel"/>
    <w:tmpl w:val="61069B24"/>
    <w:lvl w:ilvl="0" w:tplc="80AA6C84">
      <w:start w:val="201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nsid w:val="0ED540B8"/>
    <w:multiLevelType w:val="hybridMultilevel"/>
    <w:tmpl w:val="363AC4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0605683"/>
    <w:multiLevelType w:val="hybridMultilevel"/>
    <w:tmpl w:val="3450609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1DFA2561"/>
    <w:multiLevelType w:val="hybridMultilevel"/>
    <w:tmpl w:val="B22CB2A0"/>
    <w:lvl w:ilvl="0" w:tplc="CC742354">
      <w:numFmt w:val="bullet"/>
      <w:lvlText w:val=""/>
      <w:lvlJc w:val="left"/>
      <w:pPr>
        <w:ind w:left="814" w:hanging="360"/>
      </w:pPr>
      <w:rPr>
        <w:rFonts w:ascii="Symbol" w:eastAsia="Times New Roman" w:hAnsi="Symbol" w:cs="Times New Roman" w:hint="default"/>
      </w:rPr>
    </w:lvl>
    <w:lvl w:ilvl="1" w:tplc="04190003" w:tentative="1">
      <w:start w:val="1"/>
      <w:numFmt w:val="bullet"/>
      <w:lvlText w:val="o"/>
      <w:lvlJc w:val="left"/>
      <w:pPr>
        <w:ind w:left="1534" w:hanging="360"/>
      </w:pPr>
      <w:rPr>
        <w:rFonts w:ascii="Courier New" w:hAnsi="Courier New" w:cs="Courier New" w:hint="default"/>
      </w:rPr>
    </w:lvl>
    <w:lvl w:ilvl="2" w:tplc="04190005" w:tentative="1">
      <w:start w:val="1"/>
      <w:numFmt w:val="bullet"/>
      <w:lvlText w:val=""/>
      <w:lvlJc w:val="left"/>
      <w:pPr>
        <w:ind w:left="2254" w:hanging="360"/>
      </w:pPr>
      <w:rPr>
        <w:rFonts w:ascii="Wingdings" w:hAnsi="Wingdings" w:hint="default"/>
      </w:rPr>
    </w:lvl>
    <w:lvl w:ilvl="3" w:tplc="04190001" w:tentative="1">
      <w:start w:val="1"/>
      <w:numFmt w:val="bullet"/>
      <w:lvlText w:val=""/>
      <w:lvlJc w:val="left"/>
      <w:pPr>
        <w:ind w:left="2974" w:hanging="360"/>
      </w:pPr>
      <w:rPr>
        <w:rFonts w:ascii="Symbol" w:hAnsi="Symbol" w:hint="default"/>
      </w:rPr>
    </w:lvl>
    <w:lvl w:ilvl="4" w:tplc="04190003" w:tentative="1">
      <w:start w:val="1"/>
      <w:numFmt w:val="bullet"/>
      <w:lvlText w:val="o"/>
      <w:lvlJc w:val="left"/>
      <w:pPr>
        <w:ind w:left="3694" w:hanging="360"/>
      </w:pPr>
      <w:rPr>
        <w:rFonts w:ascii="Courier New" w:hAnsi="Courier New" w:cs="Courier New" w:hint="default"/>
      </w:rPr>
    </w:lvl>
    <w:lvl w:ilvl="5" w:tplc="04190005" w:tentative="1">
      <w:start w:val="1"/>
      <w:numFmt w:val="bullet"/>
      <w:lvlText w:val=""/>
      <w:lvlJc w:val="left"/>
      <w:pPr>
        <w:ind w:left="4414" w:hanging="360"/>
      </w:pPr>
      <w:rPr>
        <w:rFonts w:ascii="Wingdings" w:hAnsi="Wingdings" w:hint="default"/>
      </w:rPr>
    </w:lvl>
    <w:lvl w:ilvl="6" w:tplc="04190001" w:tentative="1">
      <w:start w:val="1"/>
      <w:numFmt w:val="bullet"/>
      <w:lvlText w:val=""/>
      <w:lvlJc w:val="left"/>
      <w:pPr>
        <w:ind w:left="5134" w:hanging="360"/>
      </w:pPr>
      <w:rPr>
        <w:rFonts w:ascii="Symbol" w:hAnsi="Symbol" w:hint="default"/>
      </w:rPr>
    </w:lvl>
    <w:lvl w:ilvl="7" w:tplc="04190003" w:tentative="1">
      <w:start w:val="1"/>
      <w:numFmt w:val="bullet"/>
      <w:lvlText w:val="o"/>
      <w:lvlJc w:val="left"/>
      <w:pPr>
        <w:ind w:left="5854" w:hanging="360"/>
      </w:pPr>
      <w:rPr>
        <w:rFonts w:ascii="Courier New" w:hAnsi="Courier New" w:cs="Courier New" w:hint="default"/>
      </w:rPr>
    </w:lvl>
    <w:lvl w:ilvl="8" w:tplc="04190005" w:tentative="1">
      <w:start w:val="1"/>
      <w:numFmt w:val="bullet"/>
      <w:lvlText w:val=""/>
      <w:lvlJc w:val="left"/>
      <w:pPr>
        <w:ind w:left="6574" w:hanging="360"/>
      </w:pPr>
      <w:rPr>
        <w:rFonts w:ascii="Wingdings" w:hAnsi="Wingdings" w:hint="default"/>
      </w:rPr>
    </w:lvl>
  </w:abstractNum>
  <w:abstractNum w:abstractNumId="5">
    <w:nsid w:val="28865677"/>
    <w:multiLevelType w:val="hybridMultilevel"/>
    <w:tmpl w:val="C9B82FD8"/>
    <w:lvl w:ilvl="0" w:tplc="DBA83E60">
      <w:start w:val="1"/>
      <w:numFmt w:val="decimal"/>
      <w:lvlText w:val="%1."/>
      <w:lvlJc w:val="left"/>
      <w:pPr>
        <w:ind w:left="1423" w:hanging="181"/>
        <w:jc w:val="right"/>
      </w:pPr>
      <w:rPr>
        <w:rFonts w:hint="default"/>
        <w:w w:val="100"/>
        <w:lang w:val="kk-KZ" w:eastAsia="en-US" w:bidi="ar-SA"/>
      </w:rPr>
    </w:lvl>
    <w:lvl w:ilvl="1" w:tplc="36E8D88C">
      <w:numFmt w:val="bullet"/>
      <w:lvlText w:val="•"/>
      <w:lvlJc w:val="left"/>
      <w:pPr>
        <w:ind w:left="2439" w:hanging="181"/>
      </w:pPr>
      <w:rPr>
        <w:rFonts w:hint="default"/>
        <w:lang w:val="kk-KZ" w:eastAsia="en-US" w:bidi="ar-SA"/>
      </w:rPr>
    </w:lvl>
    <w:lvl w:ilvl="2" w:tplc="2B0CEB40">
      <w:numFmt w:val="bullet"/>
      <w:lvlText w:val="•"/>
      <w:lvlJc w:val="left"/>
      <w:pPr>
        <w:ind w:left="3459" w:hanging="181"/>
      </w:pPr>
      <w:rPr>
        <w:rFonts w:hint="default"/>
        <w:lang w:val="kk-KZ" w:eastAsia="en-US" w:bidi="ar-SA"/>
      </w:rPr>
    </w:lvl>
    <w:lvl w:ilvl="3" w:tplc="982652B2">
      <w:numFmt w:val="bullet"/>
      <w:lvlText w:val="•"/>
      <w:lvlJc w:val="left"/>
      <w:pPr>
        <w:ind w:left="4479" w:hanging="181"/>
      </w:pPr>
      <w:rPr>
        <w:rFonts w:hint="default"/>
        <w:lang w:val="kk-KZ" w:eastAsia="en-US" w:bidi="ar-SA"/>
      </w:rPr>
    </w:lvl>
    <w:lvl w:ilvl="4" w:tplc="1174F746">
      <w:numFmt w:val="bullet"/>
      <w:lvlText w:val="•"/>
      <w:lvlJc w:val="left"/>
      <w:pPr>
        <w:ind w:left="5499" w:hanging="181"/>
      </w:pPr>
      <w:rPr>
        <w:rFonts w:hint="default"/>
        <w:lang w:val="kk-KZ" w:eastAsia="en-US" w:bidi="ar-SA"/>
      </w:rPr>
    </w:lvl>
    <w:lvl w:ilvl="5" w:tplc="E06C3A76">
      <w:numFmt w:val="bullet"/>
      <w:lvlText w:val="•"/>
      <w:lvlJc w:val="left"/>
      <w:pPr>
        <w:ind w:left="6519" w:hanging="181"/>
      </w:pPr>
      <w:rPr>
        <w:rFonts w:hint="default"/>
        <w:lang w:val="kk-KZ" w:eastAsia="en-US" w:bidi="ar-SA"/>
      </w:rPr>
    </w:lvl>
    <w:lvl w:ilvl="6" w:tplc="33D4B1DA">
      <w:numFmt w:val="bullet"/>
      <w:lvlText w:val="•"/>
      <w:lvlJc w:val="left"/>
      <w:pPr>
        <w:ind w:left="7539" w:hanging="181"/>
      </w:pPr>
      <w:rPr>
        <w:rFonts w:hint="default"/>
        <w:lang w:val="kk-KZ" w:eastAsia="en-US" w:bidi="ar-SA"/>
      </w:rPr>
    </w:lvl>
    <w:lvl w:ilvl="7" w:tplc="7DBCFAEA">
      <w:numFmt w:val="bullet"/>
      <w:lvlText w:val="•"/>
      <w:lvlJc w:val="left"/>
      <w:pPr>
        <w:ind w:left="8559" w:hanging="181"/>
      </w:pPr>
      <w:rPr>
        <w:rFonts w:hint="default"/>
        <w:lang w:val="kk-KZ" w:eastAsia="en-US" w:bidi="ar-SA"/>
      </w:rPr>
    </w:lvl>
    <w:lvl w:ilvl="8" w:tplc="827A0DE2">
      <w:numFmt w:val="bullet"/>
      <w:lvlText w:val="•"/>
      <w:lvlJc w:val="left"/>
      <w:pPr>
        <w:ind w:left="9579" w:hanging="181"/>
      </w:pPr>
      <w:rPr>
        <w:rFonts w:hint="default"/>
        <w:lang w:val="kk-KZ" w:eastAsia="en-US" w:bidi="ar-SA"/>
      </w:rPr>
    </w:lvl>
  </w:abstractNum>
  <w:abstractNum w:abstractNumId="6">
    <w:nsid w:val="2BFA4053"/>
    <w:multiLevelType w:val="hybridMultilevel"/>
    <w:tmpl w:val="A7201902"/>
    <w:lvl w:ilvl="0" w:tplc="ED9AD2B2">
      <w:start w:val="22"/>
      <w:numFmt w:val="bullet"/>
      <w:lvlText w:val="-"/>
      <w:lvlJc w:val="left"/>
      <w:pPr>
        <w:ind w:left="927" w:hanging="360"/>
      </w:pPr>
      <w:rPr>
        <w:rFonts w:ascii="Times New Roman" w:eastAsia="Times New Roman" w:hAnsi="Times New Roman" w:cs="Times New Roman" w:hint="default"/>
      </w:rPr>
    </w:lvl>
    <w:lvl w:ilvl="1" w:tplc="043F0003" w:tentative="1">
      <w:start w:val="1"/>
      <w:numFmt w:val="bullet"/>
      <w:lvlText w:val="o"/>
      <w:lvlJc w:val="left"/>
      <w:pPr>
        <w:ind w:left="1647" w:hanging="360"/>
      </w:pPr>
      <w:rPr>
        <w:rFonts w:ascii="Courier New" w:hAnsi="Courier New" w:cs="Courier New" w:hint="default"/>
      </w:rPr>
    </w:lvl>
    <w:lvl w:ilvl="2" w:tplc="043F0005" w:tentative="1">
      <w:start w:val="1"/>
      <w:numFmt w:val="bullet"/>
      <w:lvlText w:val=""/>
      <w:lvlJc w:val="left"/>
      <w:pPr>
        <w:ind w:left="2367" w:hanging="360"/>
      </w:pPr>
      <w:rPr>
        <w:rFonts w:ascii="Wingdings" w:hAnsi="Wingdings" w:hint="default"/>
      </w:rPr>
    </w:lvl>
    <w:lvl w:ilvl="3" w:tplc="043F0001" w:tentative="1">
      <w:start w:val="1"/>
      <w:numFmt w:val="bullet"/>
      <w:lvlText w:val=""/>
      <w:lvlJc w:val="left"/>
      <w:pPr>
        <w:ind w:left="3087" w:hanging="360"/>
      </w:pPr>
      <w:rPr>
        <w:rFonts w:ascii="Symbol" w:hAnsi="Symbol" w:hint="default"/>
      </w:rPr>
    </w:lvl>
    <w:lvl w:ilvl="4" w:tplc="043F0003" w:tentative="1">
      <w:start w:val="1"/>
      <w:numFmt w:val="bullet"/>
      <w:lvlText w:val="o"/>
      <w:lvlJc w:val="left"/>
      <w:pPr>
        <w:ind w:left="3807" w:hanging="360"/>
      </w:pPr>
      <w:rPr>
        <w:rFonts w:ascii="Courier New" w:hAnsi="Courier New" w:cs="Courier New" w:hint="default"/>
      </w:rPr>
    </w:lvl>
    <w:lvl w:ilvl="5" w:tplc="043F0005" w:tentative="1">
      <w:start w:val="1"/>
      <w:numFmt w:val="bullet"/>
      <w:lvlText w:val=""/>
      <w:lvlJc w:val="left"/>
      <w:pPr>
        <w:ind w:left="4527" w:hanging="360"/>
      </w:pPr>
      <w:rPr>
        <w:rFonts w:ascii="Wingdings" w:hAnsi="Wingdings" w:hint="default"/>
      </w:rPr>
    </w:lvl>
    <w:lvl w:ilvl="6" w:tplc="043F0001" w:tentative="1">
      <w:start w:val="1"/>
      <w:numFmt w:val="bullet"/>
      <w:lvlText w:val=""/>
      <w:lvlJc w:val="left"/>
      <w:pPr>
        <w:ind w:left="5247" w:hanging="360"/>
      </w:pPr>
      <w:rPr>
        <w:rFonts w:ascii="Symbol" w:hAnsi="Symbol" w:hint="default"/>
      </w:rPr>
    </w:lvl>
    <w:lvl w:ilvl="7" w:tplc="043F0003" w:tentative="1">
      <w:start w:val="1"/>
      <w:numFmt w:val="bullet"/>
      <w:lvlText w:val="o"/>
      <w:lvlJc w:val="left"/>
      <w:pPr>
        <w:ind w:left="5967" w:hanging="360"/>
      </w:pPr>
      <w:rPr>
        <w:rFonts w:ascii="Courier New" w:hAnsi="Courier New" w:cs="Courier New" w:hint="default"/>
      </w:rPr>
    </w:lvl>
    <w:lvl w:ilvl="8" w:tplc="043F0005" w:tentative="1">
      <w:start w:val="1"/>
      <w:numFmt w:val="bullet"/>
      <w:lvlText w:val=""/>
      <w:lvlJc w:val="left"/>
      <w:pPr>
        <w:ind w:left="6687" w:hanging="360"/>
      </w:pPr>
      <w:rPr>
        <w:rFonts w:ascii="Wingdings" w:hAnsi="Wingdings" w:hint="default"/>
      </w:rPr>
    </w:lvl>
  </w:abstractNum>
  <w:abstractNum w:abstractNumId="7">
    <w:nsid w:val="2C445EDC"/>
    <w:multiLevelType w:val="hybridMultilevel"/>
    <w:tmpl w:val="CF50C6EC"/>
    <w:lvl w:ilvl="0" w:tplc="E89E7B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3FC829AB"/>
    <w:multiLevelType w:val="multilevel"/>
    <w:tmpl w:val="88301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DAB6613"/>
    <w:multiLevelType w:val="hybridMultilevel"/>
    <w:tmpl w:val="F4BED9D0"/>
    <w:lvl w:ilvl="0" w:tplc="EBA0DAF2">
      <w:start w:val="1"/>
      <w:numFmt w:val="decimal"/>
      <w:lvlText w:val="%1."/>
      <w:lvlJc w:val="left"/>
      <w:pPr>
        <w:ind w:left="1210" w:hanging="360"/>
      </w:pPr>
      <w:rPr>
        <w:rFonts w:hint="default"/>
        <w:b w:val="0"/>
        <w:sz w:val="28"/>
      </w:rPr>
    </w:lvl>
    <w:lvl w:ilvl="1" w:tplc="04190019" w:tentative="1">
      <w:start w:val="1"/>
      <w:numFmt w:val="lowerLetter"/>
      <w:lvlText w:val="%2."/>
      <w:lvlJc w:val="left"/>
      <w:pPr>
        <w:ind w:left="1930" w:hanging="360"/>
      </w:pPr>
    </w:lvl>
    <w:lvl w:ilvl="2" w:tplc="0419001B" w:tentative="1">
      <w:start w:val="1"/>
      <w:numFmt w:val="lowerRoman"/>
      <w:lvlText w:val="%3."/>
      <w:lvlJc w:val="right"/>
      <w:pPr>
        <w:ind w:left="2650" w:hanging="180"/>
      </w:pPr>
    </w:lvl>
    <w:lvl w:ilvl="3" w:tplc="0419000F" w:tentative="1">
      <w:start w:val="1"/>
      <w:numFmt w:val="decimal"/>
      <w:lvlText w:val="%4."/>
      <w:lvlJc w:val="left"/>
      <w:pPr>
        <w:ind w:left="3370" w:hanging="360"/>
      </w:pPr>
    </w:lvl>
    <w:lvl w:ilvl="4" w:tplc="04190019" w:tentative="1">
      <w:start w:val="1"/>
      <w:numFmt w:val="lowerLetter"/>
      <w:lvlText w:val="%5."/>
      <w:lvlJc w:val="left"/>
      <w:pPr>
        <w:ind w:left="4090" w:hanging="360"/>
      </w:pPr>
    </w:lvl>
    <w:lvl w:ilvl="5" w:tplc="0419001B" w:tentative="1">
      <w:start w:val="1"/>
      <w:numFmt w:val="lowerRoman"/>
      <w:lvlText w:val="%6."/>
      <w:lvlJc w:val="right"/>
      <w:pPr>
        <w:ind w:left="4810" w:hanging="180"/>
      </w:pPr>
    </w:lvl>
    <w:lvl w:ilvl="6" w:tplc="0419000F" w:tentative="1">
      <w:start w:val="1"/>
      <w:numFmt w:val="decimal"/>
      <w:lvlText w:val="%7."/>
      <w:lvlJc w:val="left"/>
      <w:pPr>
        <w:ind w:left="5530" w:hanging="360"/>
      </w:pPr>
    </w:lvl>
    <w:lvl w:ilvl="7" w:tplc="04190019" w:tentative="1">
      <w:start w:val="1"/>
      <w:numFmt w:val="lowerLetter"/>
      <w:lvlText w:val="%8."/>
      <w:lvlJc w:val="left"/>
      <w:pPr>
        <w:ind w:left="6250" w:hanging="360"/>
      </w:pPr>
    </w:lvl>
    <w:lvl w:ilvl="8" w:tplc="0419001B" w:tentative="1">
      <w:start w:val="1"/>
      <w:numFmt w:val="lowerRoman"/>
      <w:lvlText w:val="%9."/>
      <w:lvlJc w:val="right"/>
      <w:pPr>
        <w:ind w:left="6970" w:hanging="180"/>
      </w:pPr>
    </w:lvl>
  </w:abstractNum>
  <w:abstractNum w:abstractNumId="10">
    <w:nsid w:val="5EC6246B"/>
    <w:multiLevelType w:val="hybridMultilevel"/>
    <w:tmpl w:val="91E46F76"/>
    <w:lvl w:ilvl="0" w:tplc="82161286">
      <w:start w:val="4"/>
      <w:numFmt w:val="decimal"/>
      <w:lvlText w:val="%1-"/>
      <w:lvlJc w:val="left"/>
      <w:pPr>
        <w:ind w:left="1619" w:hanging="201"/>
      </w:pPr>
      <w:rPr>
        <w:rFonts w:ascii="Times New Roman" w:eastAsia="Times New Roman" w:hAnsi="Times New Roman" w:cs="Times New Roman" w:hint="default"/>
        <w:spacing w:val="-1"/>
        <w:w w:val="100"/>
        <w:sz w:val="22"/>
        <w:szCs w:val="22"/>
        <w:lang w:val="kk-KZ" w:eastAsia="en-US" w:bidi="ar-S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744708F"/>
    <w:multiLevelType w:val="hybridMultilevel"/>
    <w:tmpl w:val="FAD683C8"/>
    <w:lvl w:ilvl="0" w:tplc="F94EDE62">
      <w:start w:val="2"/>
      <w:numFmt w:val="decimal"/>
      <w:lvlText w:val="%1-"/>
      <w:lvlJc w:val="left"/>
      <w:pPr>
        <w:ind w:left="1422" w:hanging="201"/>
      </w:pPr>
      <w:rPr>
        <w:rFonts w:ascii="Times New Roman" w:eastAsia="Times New Roman" w:hAnsi="Times New Roman" w:cs="Times New Roman" w:hint="default"/>
        <w:spacing w:val="-1"/>
        <w:w w:val="100"/>
        <w:sz w:val="22"/>
        <w:szCs w:val="22"/>
        <w:lang w:val="kk-KZ" w:eastAsia="en-US" w:bidi="ar-SA"/>
      </w:rPr>
    </w:lvl>
    <w:lvl w:ilvl="1" w:tplc="15CA6734">
      <w:start w:val="3"/>
      <w:numFmt w:val="decimal"/>
      <w:lvlText w:val="%2-"/>
      <w:lvlJc w:val="left"/>
      <w:pPr>
        <w:ind w:left="993" w:hanging="201"/>
      </w:pPr>
      <w:rPr>
        <w:rFonts w:ascii="Times New Roman" w:eastAsia="Times New Roman" w:hAnsi="Times New Roman" w:cs="Times New Roman" w:hint="default"/>
        <w:spacing w:val="-1"/>
        <w:w w:val="100"/>
        <w:sz w:val="22"/>
        <w:szCs w:val="22"/>
        <w:lang w:val="kk-KZ" w:eastAsia="en-US" w:bidi="ar-SA"/>
      </w:rPr>
    </w:lvl>
    <w:lvl w:ilvl="2" w:tplc="B6068928">
      <w:numFmt w:val="bullet"/>
      <w:lvlText w:val="•"/>
      <w:lvlJc w:val="left"/>
      <w:pPr>
        <w:ind w:left="2553" w:hanging="201"/>
      </w:pPr>
      <w:rPr>
        <w:rFonts w:hint="default"/>
        <w:lang w:val="kk-KZ" w:eastAsia="en-US" w:bidi="ar-SA"/>
      </w:rPr>
    </w:lvl>
    <w:lvl w:ilvl="3" w:tplc="677A226E">
      <w:numFmt w:val="bullet"/>
      <w:lvlText w:val="•"/>
      <w:lvlJc w:val="left"/>
      <w:pPr>
        <w:ind w:left="3686" w:hanging="201"/>
      </w:pPr>
      <w:rPr>
        <w:rFonts w:hint="default"/>
        <w:lang w:val="kk-KZ" w:eastAsia="en-US" w:bidi="ar-SA"/>
      </w:rPr>
    </w:lvl>
    <w:lvl w:ilvl="4" w:tplc="42A0676A">
      <w:numFmt w:val="bullet"/>
      <w:lvlText w:val="•"/>
      <w:lvlJc w:val="left"/>
      <w:pPr>
        <w:ind w:left="4819" w:hanging="201"/>
      </w:pPr>
      <w:rPr>
        <w:rFonts w:hint="default"/>
        <w:lang w:val="kk-KZ" w:eastAsia="en-US" w:bidi="ar-SA"/>
      </w:rPr>
    </w:lvl>
    <w:lvl w:ilvl="5" w:tplc="AABC9680">
      <w:numFmt w:val="bullet"/>
      <w:lvlText w:val="•"/>
      <w:lvlJc w:val="left"/>
      <w:pPr>
        <w:ind w:left="5952" w:hanging="201"/>
      </w:pPr>
      <w:rPr>
        <w:rFonts w:hint="default"/>
        <w:lang w:val="kk-KZ" w:eastAsia="en-US" w:bidi="ar-SA"/>
      </w:rPr>
    </w:lvl>
    <w:lvl w:ilvl="6" w:tplc="136EDA7A">
      <w:numFmt w:val="bullet"/>
      <w:lvlText w:val="•"/>
      <w:lvlJc w:val="left"/>
      <w:pPr>
        <w:ind w:left="7086" w:hanging="201"/>
      </w:pPr>
      <w:rPr>
        <w:rFonts w:hint="default"/>
        <w:lang w:val="kk-KZ" w:eastAsia="en-US" w:bidi="ar-SA"/>
      </w:rPr>
    </w:lvl>
    <w:lvl w:ilvl="7" w:tplc="3A2AE07C">
      <w:numFmt w:val="bullet"/>
      <w:lvlText w:val="•"/>
      <w:lvlJc w:val="left"/>
      <w:pPr>
        <w:ind w:left="8219" w:hanging="201"/>
      </w:pPr>
      <w:rPr>
        <w:rFonts w:hint="default"/>
        <w:lang w:val="kk-KZ" w:eastAsia="en-US" w:bidi="ar-SA"/>
      </w:rPr>
    </w:lvl>
    <w:lvl w:ilvl="8" w:tplc="AFD06F9C">
      <w:numFmt w:val="bullet"/>
      <w:lvlText w:val="•"/>
      <w:lvlJc w:val="left"/>
      <w:pPr>
        <w:ind w:left="9352" w:hanging="201"/>
      </w:pPr>
      <w:rPr>
        <w:rFonts w:hint="default"/>
        <w:lang w:val="kk-KZ" w:eastAsia="en-US" w:bidi="ar-SA"/>
      </w:rPr>
    </w:lvl>
  </w:abstractNum>
  <w:abstractNum w:abstractNumId="12">
    <w:nsid w:val="68D5704B"/>
    <w:multiLevelType w:val="hybridMultilevel"/>
    <w:tmpl w:val="EEDE72E0"/>
    <w:lvl w:ilvl="0" w:tplc="8D487262">
      <w:start w:val="2"/>
      <w:numFmt w:val="decimal"/>
      <w:lvlText w:val="%1-"/>
      <w:lvlJc w:val="left"/>
      <w:pPr>
        <w:ind w:left="1662" w:hanging="201"/>
      </w:pPr>
      <w:rPr>
        <w:rFonts w:ascii="Times New Roman" w:eastAsia="Times New Roman" w:hAnsi="Times New Roman" w:cs="Times New Roman" w:hint="default"/>
        <w:spacing w:val="-1"/>
        <w:w w:val="100"/>
        <w:sz w:val="22"/>
        <w:szCs w:val="22"/>
        <w:lang w:val="kk-KZ" w:eastAsia="en-US" w:bidi="ar-SA"/>
      </w:rPr>
    </w:lvl>
    <w:lvl w:ilvl="1" w:tplc="82161286">
      <w:start w:val="4"/>
      <w:numFmt w:val="decimal"/>
      <w:lvlText w:val="%2-"/>
      <w:lvlJc w:val="left"/>
      <w:pPr>
        <w:ind w:left="1478" w:hanging="201"/>
      </w:pPr>
      <w:rPr>
        <w:rFonts w:ascii="Times New Roman" w:eastAsia="Times New Roman" w:hAnsi="Times New Roman" w:cs="Times New Roman" w:hint="default"/>
        <w:spacing w:val="-1"/>
        <w:w w:val="100"/>
        <w:sz w:val="22"/>
        <w:szCs w:val="22"/>
        <w:lang w:val="kk-KZ" w:eastAsia="en-US" w:bidi="ar-SA"/>
      </w:rPr>
    </w:lvl>
    <w:lvl w:ilvl="2" w:tplc="1F8E1694">
      <w:numFmt w:val="bullet"/>
      <w:lvlText w:val="•"/>
      <w:lvlJc w:val="left"/>
      <w:pPr>
        <w:ind w:left="2020" w:hanging="201"/>
      </w:pPr>
      <w:rPr>
        <w:rFonts w:hint="default"/>
        <w:lang w:val="kk-KZ" w:eastAsia="en-US" w:bidi="ar-SA"/>
      </w:rPr>
    </w:lvl>
    <w:lvl w:ilvl="3" w:tplc="6FA2366A">
      <w:numFmt w:val="bullet"/>
      <w:lvlText w:val="•"/>
      <w:lvlJc w:val="left"/>
      <w:pPr>
        <w:ind w:left="3219" w:hanging="201"/>
      </w:pPr>
      <w:rPr>
        <w:rFonts w:hint="default"/>
        <w:lang w:val="kk-KZ" w:eastAsia="en-US" w:bidi="ar-SA"/>
      </w:rPr>
    </w:lvl>
    <w:lvl w:ilvl="4" w:tplc="F822B9B4">
      <w:numFmt w:val="bullet"/>
      <w:lvlText w:val="•"/>
      <w:lvlJc w:val="left"/>
      <w:pPr>
        <w:ind w:left="4419" w:hanging="201"/>
      </w:pPr>
      <w:rPr>
        <w:rFonts w:hint="default"/>
        <w:lang w:val="kk-KZ" w:eastAsia="en-US" w:bidi="ar-SA"/>
      </w:rPr>
    </w:lvl>
    <w:lvl w:ilvl="5" w:tplc="C98C968C">
      <w:numFmt w:val="bullet"/>
      <w:lvlText w:val="•"/>
      <w:lvlJc w:val="left"/>
      <w:pPr>
        <w:ind w:left="5619" w:hanging="201"/>
      </w:pPr>
      <w:rPr>
        <w:rFonts w:hint="default"/>
        <w:lang w:val="kk-KZ" w:eastAsia="en-US" w:bidi="ar-SA"/>
      </w:rPr>
    </w:lvl>
    <w:lvl w:ilvl="6" w:tplc="E3F01C6C">
      <w:numFmt w:val="bullet"/>
      <w:lvlText w:val="•"/>
      <w:lvlJc w:val="left"/>
      <w:pPr>
        <w:ind w:left="6819" w:hanging="201"/>
      </w:pPr>
      <w:rPr>
        <w:rFonts w:hint="default"/>
        <w:lang w:val="kk-KZ" w:eastAsia="en-US" w:bidi="ar-SA"/>
      </w:rPr>
    </w:lvl>
    <w:lvl w:ilvl="7" w:tplc="C5F84B3E">
      <w:numFmt w:val="bullet"/>
      <w:lvlText w:val="•"/>
      <w:lvlJc w:val="left"/>
      <w:pPr>
        <w:ind w:left="8019" w:hanging="201"/>
      </w:pPr>
      <w:rPr>
        <w:rFonts w:hint="default"/>
        <w:lang w:val="kk-KZ" w:eastAsia="en-US" w:bidi="ar-SA"/>
      </w:rPr>
    </w:lvl>
    <w:lvl w:ilvl="8" w:tplc="10B2B9D4">
      <w:numFmt w:val="bullet"/>
      <w:lvlText w:val="•"/>
      <w:lvlJc w:val="left"/>
      <w:pPr>
        <w:ind w:left="9219" w:hanging="201"/>
      </w:pPr>
      <w:rPr>
        <w:rFonts w:hint="default"/>
        <w:lang w:val="kk-KZ" w:eastAsia="en-US" w:bidi="ar-SA"/>
      </w:rPr>
    </w:lvl>
  </w:abstractNum>
  <w:abstractNum w:abstractNumId="13">
    <w:nsid w:val="6D3559E8"/>
    <w:multiLevelType w:val="multilevel"/>
    <w:tmpl w:val="3B964666"/>
    <w:lvl w:ilvl="0">
      <w:start w:val="2"/>
      <w:numFmt w:val="decimal"/>
      <w:lvlText w:val="%1."/>
      <w:lvlJc w:val="left"/>
      <w:pPr>
        <w:ind w:left="1233" w:hanging="240"/>
        <w:jc w:val="right"/>
      </w:pPr>
      <w:rPr>
        <w:rFonts w:ascii="Times New Roman" w:eastAsia="Times New Roman" w:hAnsi="Times New Roman" w:cs="Times New Roman" w:hint="default"/>
        <w:b/>
        <w:bCs/>
        <w:w w:val="100"/>
        <w:sz w:val="24"/>
        <w:szCs w:val="24"/>
        <w:lang w:val="kk-KZ" w:eastAsia="en-US" w:bidi="ar-SA"/>
      </w:rPr>
    </w:lvl>
    <w:lvl w:ilvl="1">
      <w:start w:val="1"/>
      <w:numFmt w:val="decimal"/>
      <w:lvlText w:val="%2"/>
      <w:lvlJc w:val="left"/>
      <w:pPr>
        <w:ind w:left="1986" w:hanging="286"/>
      </w:pPr>
      <w:rPr>
        <w:rFonts w:ascii="Times New Roman" w:eastAsia="Times New Roman" w:hAnsi="Times New Roman" w:cs="Times New Roman" w:hint="default"/>
        <w:w w:val="100"/>
        <w:sz w:val="24"/>
        <w:szCs w:val="24"/>
        <w:lang w:val="kk-KZ" w:eastAsia="en-US" w:bidi="ar-SA"/>
      </w:rPr>
    </w:lvl>
    <w:lvl w:ilvl="2">
      <w:start w:val="1"/>
      <w:numFmt w:val="decimal"/>
      <w:lvlText w:val="%2.%3"/>
      <w:lvlJc w:val="left"/>
      <w:pPr>
        <w:ind w:left="2126" w:hanging="425"/>
        <w:jc w:val="right"/>
      </w:pPr>
      <w:rPr>
        <w:rFonts w:ascii="Times New Roman" w:eastAsia="Times New Roman" w:hAnsi="Times New Roman" w:cs="Times New Roman" w:hint="default"/>
        <w:w w:val="100"/>
        <w:sz w:val="24"/>
        <w:szCs w:val="24"/>
        <w:lang w:val="kk-KZ" w:eastAsia="en-US" w:bidi="ar-SA"/>
      </w:rPr>
    </w:lvl>
    <w:lvl w:ilvl="3">
      <w:numFmt w:val="bullet"/>
      <w:lvlText w:val="•"/>
      <w:lvlJc w:val="left"/>
      <w:pPr>
        <w:ind w:left="3307" w:hanging="425"/>
      </w:pPr>
      <w:rPr>
        <w:rFonts w:hint="default"/>
        <w:lang w:val="kk-KZ" w:eastAsia="en-US" w:bidi="ar-SA"/>
      </w:rPr>
    </w:lvl>
    <w:lvl w:ilvl="4">
      <w:numFmt w:val="bullet"/>
      <w:lvlText w:val="•"/>
      <w:lvlJc w:val="left"/>
      <w:pPr>
        <w:ind w:left="4494" w:hanging="425"/>
      </w:pPr>
      <w:rPr>
        <w:rFonts w:hint="default"/>
        <w:lang w:val="kk-KZ" w:eastAsia="en-US" w:bidi="ar-SA"/>
      </w:rPr>
    </w:lvl>
    <w:lvl w:ilvl="5">
      <w:numFmt w:val="bullet"/>
      <w:lvlText w:val="•"/>
      <w:lvlJc w:val="left"/>
      <w:pPr>
        <w:ind w:left="5682" w:hanging="425"/>
      </w:pPr>
      <w:rPr>
        <w:rFonts w:hint="default"/>
        <w:lang w:val="kk-KZ" w:eastAsia="en-US" w:bidi="ar-SA"/>
      </w:rPr>
    </w:lvl>
    <w:lvl w:ilvl="6">
      <w:numFmt w:val="bullet"/>
      <w:lvlText w:val="•"/>
      <w:lvlJc w:val="left"/>
      <w:pPr>
        <w:ind w:left="6869" w:hanging="425"/>
      </w:pPr>
      <w:rPr>
        <w:rFonts w:hint="default"/>
        <w:lang w:val="kk-KZ" w:eastAsia="en-US" w:bidi="ar-SA"/>
      </w:rPr>
    </w:lvl>
    <w:lvl w:ilvl="7">
      <w:numFmt w:val="bullet"/>
      <w:lvlText w:val="•"/>
      <w:lvlJc w:val="left"/>
      <w:pPr>
        <w:ind w:left="8057" w:hanging="425"/>
      </w:pPr>
      <w:rPr>
        <w:rFonts w:hint="default"/>
        <w:lang w:val="kk-KZ" w:eastAsia="en-US" w:bidi="ar-SA"/>
      </w:rPr>
    </w:lvl>
    <w:lvl w:ilvl="8">
      <w:numFmt w:val="bullet"/>
      <w:lvlText w:val="•"/>
      <w:lvlJc w:val="left"/>
      <w:pPr>
        <w:ind w:left="9244" w:hanging="425"/>
      </w:pPr>
      <w:rPr>
        <w:rFonts w:hint="default"/>
        <w:lang w:val="kk-KZ" w:eastAsia="en-US" w:bidi="ar-SA"/>
      </w:rPr>
    </w:lvl>
  </w:abstractNum>
  <w:abstractNum w:abstractNumId="14">
    <w:nsid w:val="7B64765E"/>
    <w:multiLevelType w:val="hybridMultilevel"/>
    <w:tmpl w:val="5BB48750"/>
    <w:lvl w:ilvl="0" w:tplc="955A2BF4">
      <w:start w:val="8"/>
      <w:numFmt w:val="bullet"/>
      <w:lvlText w:val="-"/>
      <w:lvlJc w:val="left"/>
      <w:pPr>
        <w:ind w:left="927" w:hanging="360"/>
      </w:pPr>
      <w:rPr>
        <w:rFonts w:ascii="Times New Roman" w:eastAsiaTheme="minorHAnsi"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BBD5E0B"/>
    <w:multiLevelType w:val="hybridMultilevel"/>
    <w:tmpl w:val="FCF04D32"/>
    <w:lvl w:ilvl="0" w:tplc="31D62454">
      <w:start w:val="2"/>
      <w:numFmt w:val="bullet"/>
      <w:lvlText w:val="-"/>
      <w:lvlJc w:val="left"/>
      <w:pPr>
        <w:ind w:left="814" w:hanging="360"/>
      </w:pPr>
      <w:rPr>
        <w:rFonts w:ascii="Times New Roman" w:eastAsia="Times New Roman" w:hAnsi="Times New Roman" w:cs="Times New Roman" w:hint="default"/>
      </w:rPr>
    </w:lvl>
    <w:lvl w:ilvl="1" w:tplc="04190003" w:tentative="1">
      <w:start w:val="1"/>
      <w:numFmt w:val="bullet"/>
      <w:lvlText w:val="o"/>
      <w:lvlJc w:val="left"/>
      <w:pPr>
        <w:ind w:left="1534" w:hanging="360"/>
      </w:pPr>
      <w:rPr>
        <w:rFonts w:ascii="Courier New" w:hAnsi="Courier New" w:cs="Courier New" w:hint="default"/>
      </w:rPr>
    </w:lvl>
    <w:lvl w:ilvl="2" w:tplc="04190005" w:tentative="1">
      <w:start w:val="1"/>
      <w:numFmt w:val="bullet"/>
      <w:lvlText w:val=""/>
      <w:lvlJc w:val="left"/>
      <w:pPr>
        <w:ind w:left="2254" w:hanging="360"/>
      </w:pPr>
      <w:rPr>
        <w:rFonts w:ascii="Wingdings" w:hAnsi="Wingdings" w:hint="default"/>
      </w:rPr>
    </w:lvl>
    <w:lvl w:ilvl="3" w:tplc="04190001" w:tentative="1">
      <w:start w:val="1"/>
      <w:numFmt w:val="bullet"/>
      <w:lvlText w:val=""/>
      <w:lvlJc w:val="left"/>
      <w:pPr>
        <w:ind w:left="2974" w:hanging="360"/>
      </w:pPr>
      <w:rPr>
        <w:rFonts w:ascii="Symbol" w:hAnsi="Symbol" w:hint="default"/>
      </w:rPr>
    </w:lvl>
    <w:lvl w:ilvl="4" w:tplc="04190003" w:tentative="1">
      <w:start w:val="1"/>
      <w:numFmt w:val="bullet"/>
      <w:lvlText w:val="o"/>
      <w:lvlJc w:val="left"/>
      <w:pPr>
        <w:ind w:left="3694" w:hanging="360"/>
      </w:pPr>
      <w:rPr>
        <w:rFonts w:ascii="Courier New" w:hAnsi="Courier New" w:cs="Courier New" w:hint="default"/>
      </w:rPr>
    </w:lvl>
    <w:lvl w:ilvl="5" w:tplc="04190005" w:tentative="1">
      <w:start w:val="1"/>
      <w:numFmt w:val="bullet"/>
      <w:lvlText w:val=""/>
      <w:lvlJc w:val="left"/>
      <w:pPr>
        <w:ind w:left="4414" w:hanging="360"/>
      </w:pPr>
      <w:rPr>
        <w:rFonts w:ascii="Wingdings" w:hAnsi="Wingdings" w:hint="default"/>
      </w:rPr>
    </w:lvl>
    <w:lvl w:ilvl="6" w:tplc="04190001" w:tentative="1">
      <w:start w:val="1"/>
      <w:numFmt w:val="bullet"/>
      <w:lvlText w:val=""/>
      <w:lvlJc w:val="left"/>
      <w:pPr>
        <w:ind w:left="5134" w:hanging="360"/>
      </w:pPr>
      <w:rPr>
        <w:rFonts w:ascii="Symbol" w:hAnsi="Symbol" w:hint="default"/>
      </w:rPr>
    </w:lvl>
    <w:lvl w:ilvl="7" w:tplc="04190003" w:tentative="1">
      <w:start w:val="1"/>
      <w:numFmt w:val="bullet"/>
      <w:lvlText w:val="o"/>
      <w:lvlJc w:val="left"/>
      <w:pPr>
        <w:ind w:left="5854" w:hanging="360"/>
      </w:pPr>
      <w:rPr>
        <w:rFonts w:ascii="Courier New" w:hAnsi="Courier New" w:cs="Courier New" w:hint="default"/>
      </w:rPr>
    </w:lvl>
    <w:lvl w:ilvl="8" w:tplc="04190005" w:tentative="1">
      <w:start w:val="1"/>
      <w:numFmt w:val="bullet"/>
      <w:lvlText w:val=""/>
      <w:lvlJc w:val="left"/>
      <w:pPr>
        <w:ind w:left="6574" w:hanging="360"/>
      </w:pPr>
      <w:rPr>
        <w:rFonts w:ascii="Wingdings" w:hAnsi="Wingdings" w:hint="default"/>
      </w:rPr>
    </w:lvl>
  </w:abstractNum>
  <w:num w:numId="1">
    <w:abstractNumId w:val="13"/>
  </w:num>
  <w:num w:numId="2">
    <w:abstractNumId w:val="11"/>
  </w:num>
  <w:num w:numId="3">
    <w:abstractNumId w:val="5"/>
  </w:num>
  <w:num w:numId="4">
    <w:abstractNumId w:val="0"/>
  </w:num>
  <w:num w:numId="5">
    <w:abstractNumId w:val="6"/>
  </w:num>
  <w:num w:numId="6">
    <w:abstractNumId w:val="14"/>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1"/>
  </w:num>
  <w:num w:numId="10">
    <w:abstractNumId w:val="2"/>
  </w:num>
  <w:num w:numId="11">
    <w:abstractNumId w:val="12"/>
  </w:num>
  <w:num w:numId="12">
    <w:abstractNumId w:val="10"/>
  </w:num>
  <w:num w:numId="13">
    <w:abstractNumId w:val="15"/>
  </w:num>
  <w:num w:numId="14">
    <w:abstractNumId w:val="7"/>
  </w:num>
  <w:num w:numId="15">
    <w:abstractNumId w:val="3"/>
  </w:num>
  <w:num w:numId="16">
    <w:abstractNumId w:val="4"/>
  </w:num>
  <w:num w:numId="17">
    <w:abstractNumId w:val="12"/>
    <w:lvlOverride w:ilvl="0">
      <w:startOverride w:val="2"/>
    </w:lvlOverride>
    <w:lvlOverride w:ilvl="1">
      <w:startOverride w:val="4"/>
    </w:lvlOverride>
    <w:lvlOverride w:ilvl="2"/>
    <w:lvlOverride w:ilvl="3"/>
    <w:lvlOverride w:ilvl="4"/>
    <w:lvlOverride w:ilvl="5"/>
    <w:lvlOverride w:ilvl="6"/>
    <w:lvlOverride w:ilvl="7"/>
    <w:lvlOverride w:ilvl="8"/>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3278EC"/>
    <w:rsid w:val="0000661D"/>
    <w:rsid w:val="000F03AF"/>
    <w:rsid w:val="00165EC1"/>
    <w:rsid w:val="00192530"/>
    <w:rsid w:val="00194ADD"/>
    <w:rsid w:val="001A1BDC"/>
    <w:rsid w:val="001B75C1"/>
    <w:rsid w:val="001D5DBD"/>
    <w:rsid w:val="001F7DA0"/>
    <w:rsid w:val="00224512"/>
    <w:rsid w:val="00252B98"/>
    <w:rsid w:val="002C2715"/>
    <w:rsid w:val="002D43E4"/>
    <w:rsid w:val="002F3AE6"/>
    <w:rsid w:val="00310940"/>
    <w:rsid w:val="003278EC"/>
    <w:rsid w:val="00330F88"/>
    <w:rsid w:val="00346979"/>
    <w:rsid w:val="00356B26"/>
    <w:rsid w:val="0038562E"/>
    <w:rsid w:val="003F204D"/>
    <w:rsid w:val="0040172F"/>
    <w:rsid w:val="00444416"/>
    <w:rsid w:val="004836D6"/>
    <w:rsid w:val="004931FB"/>
    <w:rsid w:val="004A36ED"/>
    <w:rsid w:val="005911F7"/>
    <w:rsid w:val="00592160"/>
    <w:rsid w:val="005A66FB"/>
    <w:rsid w:val="0060605A"/>
    <w:rsid w:val="0068346F"/>
    <w:rsid w:val="0068449B"/>
    <w:rsid w:val="006A63F1"/>
    <w:rsid w:val="00716083"/>
    <w:rsid w:val="007832AA"/>
    <w:rsid w:val="007B46C2"/>
    <w:rsid w:val="007D17BB"/>
    <w:rsid w:val="007E1F4F"/>
    <w:rsid w:val="008167A8"/>
    <w:rsid w:val="00843959"/>
    <w:rsid w:val="00944401"/>
    <w:rsid w:val="009525DB"/>
    <w:rsid w:val="0096676F"/>
    <w:rsid w:val="009B27A0"/>
    <w:rsid w:val="00A064C1"/>
    <w:rsid w:val="00A06FC4"/>
    <w:rsid w:val="00A5086D"/>
    <w:rsid w:val="00A95A00"/>
    <w:rsid w:val="00AC5BF2"/>
    <w:rsid w:val="00AD1EC3"/>
    <w:rsid w:val="00AE6E59"/>
    <w:rsid w:val="00B32305"/>
    <w:rsid w:val="00B70B01"/>
    <w:rsid w:val="00B745F4"/>
    <w:rsid w:val="00B82942"/>
    <w:rsid w:val="00BD6CAA"/>
    <w:rsid w:val="00BE1EC3"/>
    <w:rsid w:val="00C11FEF"/>
    <w:rsid w:val="00C23343"/>
    <w:rsid w:val="00C30E11"/>
    <w:rsid w:val="00C64F56"/>
    <w:rsid w:val="00C82EE6"/>
    <w:rsid w:val="00C86FAE"/>
    <w:rsid w:val="00C929FD"/>
    <w:rsid w:val="00CC13E4"/>
    <w:rsid w:val="00CE3F2D"/>
    <w:rsid w:val="00D2558C"/>
    <w:rsid w:val="00D85F6D"/>
    <w:rsid w:val="00DB406A"/>
    <w:rsid w:val="00DD529D"/>
    <w:rsid w:val="00E11091"/>
    <w:rsid w:val="00E37E78"/>
    <w:rsid w:val="00E82E0D"/>
    <w:rsid w:val="00ED48B6"/>
    <w:rsid w:val="00F10275"/>
    <w:rsid w:val="00F2467F"/>
    <w:rsid w:val="00F3228D"/>
    <w:rsid w:val="00F5262D"/>
    <w:rsid w:val="00F879D3"/>
    <w:rsid w:val="00FD4B83"/>
    <w:rsid w:val="00FE112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3278EC"/>
    <w:pPr>
      <w:widowControl w:val="0"/>
      <w:autoSpaceDE w:val="0"/>
      <w:autoSpaceDN w:val="0"/>
      <w:spacing w:after="0" w:line="240" w:lineRule="auto"/>
    </w:pPr>
    <w:rPr>
      <w:rFonts w:ascii="Times New Roman" w:eastAsia="Times New Roman" w:hAnsi="Times New Roman" w:cs="Times New Roman"/>
      <w:lang w:val="kk-KZ"/>
    </w:rPr>
  </w:style>
  <w:style w:type="paragraph" w:styleId="1">
    <w:name w:val="heading 1"/>
    <w:basedOn w:val="a"/>
    <w:next w:val="a"/>
    <w:link w:val="10"/>
    <w:uiPriority w:val="9"/>
    <w:qFormat/>
    <w:rsid w:val="00AD1EC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31094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uiPriority w:val="99"/>
    <w:qFormat/>
    <w:rsid w:val="00AD1EC3"/>
    <w:pPr>
      <w:keepNext/>
      <w:widowControl/>
      <w:autoSpaceDE/>
      <w:autoSpaceDN/>
      <w:jc w:val="center"/>
      <w:outlineLvl w:val="3"/>
    </w:pPr>
    <w:rPr>
      <w:b/>
      <w:sz w:val="24"/>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qFormat/>
    <w:rsid w:val="003278EC"/>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3">
    <w:name w:val="Balloon Text"/>
    <w:basedOn w:val="a"/>
    <w:link w:val="a4"/>
    <w:uiPriority w:val="99"/>
    <w:semiHidden/>
    <w:unhideWhenUsed/>
    <w:rsid w:val="003278EC"/>
    <w:rPr>
      <w:rFonts w:ascii="Tahoma" w:hAnsi="Tahoma" w:cs="Tahoma"/>
      <w:sz w:val="16"/>
      <w:szCs w:val="16"/>
    </w:rPr>
  </w:style>
  <w:style w:type="character" w:customStyle="1" w:styleId="a4">
    <w:name w:val="Текст выноски Знак"/>
    <w:basedOn w:val="a0"/>
    <w:link w:val="a3"/>
    <w:uiPriority w:val="99"/>
    <w:semiHidden/>
    <w:rsid w:val="003278EC"/>
    <w:rPr>
      <w:rFonts w:ascii="Tahoma" w:eastAsia="Times New Roman" w:hAnsi="Tahoma" w:cs="Tahoma"/>
      <w:sz w:val="16"/>
      <w:szCs w:val="16"/>
      <w:lang w:val="kk-KZ"/>
    </w:rPr>
  </w:style>
  <w:style w:type="paragraph" w:styleId="3">
    <w:name w:val="Body Text 3"/>
    <w:basedOn w:val="a"/>
    <w:link w:val="30"/>
    <w:uiPriority w:val="99"/>
    <w:unhideWhenUsed/>
    <w:rsid w:val="003278EC"/>
    <w:pPr>
      <w:widowControl/>
      <w:autoSpaceDE/>
      <w:autoSpaceDN/>
      <w:spacing w:after="120"/>
    </w:pPr>
    <w:rPr>
      <w:sz w:val="16"/>
      <w:szCs w:val="16"/>
    </w:rPr>
  </w:style>
  <w:style w:type="character" w:customStyle="1" w:styleId="30">
    <w:name w:val="Основной текст 3 Знак"/>
    <w:basedOn w:val="a0"/>
    <w:link w:val="3"/>
    <w:uiPriority w:val="99"/>
    <w:rsid w:val="003278EC"/>
    <w:rPr>
      <w:rFonts w:ascii="Times New Roman" w:eastAsia="Times New Roman" w:hAnsi="Times New Roman" w:cs="Times New Roman"/>
      <w:sz w:val="16"/>
      <w:szCs w:val="16"/>
    </w:rPr>
  </w:style>
  <w:style w:type="table" w:styleId="a5">
    <w:name w:val="Table Grid"/>
    <w:basedOn w:val="a1"/>
    <w:uiPriority w:val="59"/>
    <w:rsid w:val="00D2558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Hyperlink"/>
    <w:basedOn w:val="a0"/>
    <w:uiPriority w:val="99"/>
    <w:unhideWhenUsed/>
    <w:rsid w:val="003F204D"/>
    <w:rPr>
      <w:color w:val="0000FF" w:themeColor="hyperlink"/>
      <w:u w:val="single"/>
    </w:rPr>
  </w:style>
  <w:style w:type="character" w:customStyle="1" w:styleId="20">
    <w:name w:val="Заголовок 2 Знак"/>
    <w:basedOn w:val="a0"/>
    <w:link w:val="2"/>
    <w:uiPriority w:val="9"/>
    <w:semiHidden/>
    <w:rsid w:val="00310940"/>
    <w:rPr>
      <w:rFonts w:asciiTheme="majorHAnsi" w:eastAsiaTheme="majorEastAsia" w:hAnsiTheme="majorHAnsi" w:cstheme="majorBidi"/>
      <w:b/>
      <w:bCs/>
      <w:color w:val="4F81BD" w:themeColor="accent1"/>
      <w:sz w:val="26"/>
      <w:szCs w:val="26"/>
      <w:lang w:val="kk-KZ"/>
    </w:rPr>
  </w:style>
  <w:style w:type="paragraph" w:customStyle="1" w:styleId="TableParagraph">
    <w:name w:val="Table Paragraph"/>
    <w:basedOn w:val="a"/>
    <w:uiPriority w:val="1"/>
    <w:qFormat/>
    <w:rsid w:val="008167A8"/>
  </w:style>
  <w:style w:type="paragraph" w:styleId="a7">
    <w:name w:val="Body Text"/>
    <w:basedOn w:val="a"/>
    <w:link w:val="a8"/>
    <w:uiPriority w:val="1"/>
    <w:unhideWhenUsed/>
    <w:qFormat/>
    <w:rsid w:val="00AD1EC3"/>
    <w:pPr>
      <w:spacing w:after="120"/>
    </w:pPr>
  </w:style>
  <w:style w:type="character" w:customStyle="1" w:styleId="a8">
    <w:name w:val="Основной текст Знак"/>
    <w:basedOn w:val="a0"/>
    <w:link w:val="a7"/>
    <w:uiPriority w:val="1"/>
    <w:rsid w:val="00AD1EC3"/>
    <w:rPr>
      <w:rFonts w:ascii="Times New Roman" w:eastAsia="Times New Roman" w:hAnsi="Times New Roman" w:cs="Times New Roman"/>
      <w:lang w:val="kk-KZ"/>
    </w:rPr>
  </w:style>
  <w:style w:type="character" w:customStyle="1" w:styleId="10">
    <w:name w:val="Заголовок 1 Знак"/>
    <w:basedOn w:val="a0"/>
    <w:link w:val="1"/>
    <w:uiPriority w:val="9"/>
    <w:rsid w:val="00AD1EC3"/>
    <w:rPr>
      <w:rFonts w:asciiTheme="majorHAnsi" w:eastAsiaTheme="majorEastAsia" w:hAnsiTheme="majorHAnsi" w:cstheme="majorBidi"/>
      <w:b/>
      <w:bCs/>
      <w:color w:val="365F91" w:themeColor="accent1" w:themeShade="BF"/>
      <w:sz w:val="28"/>
      <w:szCs w:val="28"/>
      <w:lang w:val="kk-KZ"/>
    </w:rPr>
  </w:style>
  <w:style w:type="character" w:customStyle="1" w:styleId="40">
    <w:name w:val="Заголовок 4 Знак"/>
    <w:basedOn w:val="a0"/>
    <w:link w:val="4"/>
    <w:uiPriority w:val="99"/>
    <w:rsid w:val="00AD1EC3"/>
    <w:rPr>
      <w:rFonts w:ascii="Times New Roman" w:eastAsia="Times New Roman" w:hAnsi="Times New Roman" w:cs="Times New Roman"/>
      <w:b/>
      <w:sz w:val="24"/>
      <w:szCs w:val="20"/>
      <w:lang w:eastAsia="ru-RU"/>
    </w:rPr>
  </w:style>
  <w:style w:type="table" w:customStyle="1" w:styleId="TableNormal">
    <w:name w:val="Table Normal"/>
    <w:uiPriority w:val="2"/>
    <w:semiHidden/>
    <w:unhideWhenUsed/>
    <w:qFormat/>
    <w:rsid w:val="00AD1EC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11">
    <w:name w:val="Заголовок 11"/>
    <w:basedOn w:val="a"/>
    <w:uiPriority w:val="1"/>
    <w:qFormat/>
    <w:rsid w:val="00AD1EC3"/>
    <w:pPr>
      <w:ind w:left="993"/>
      <w:outlineLvl w:val="1"/>
    </w:pPr>
    <w:rPr>
      <w:b/>
      <w:bCs/>
      <w:sz w:val="28"/>
      <w:szCs w:val="28"/>
    </w:rPr>
  </w:style>
  <w:style w:type="paragraph" w:styleId="a9">
    <w:name w:val="List Paragraph"/>
    <w:aliases w:val="corp de texte,маркированный,без абзаца,List Paragraph,Bullets,List Paragraph (numbered (a)),NUMBERED PARAGRAPH,List Paragraph 1,List_Paragraph,Multilevel para_II,Akapit z listą BS,IBL List Paragraph,List Paragraph nowy"/>
    <w:basedOn w:val="a"/>
    <w:link w:val="aa"/>
    <w:uiPriority w:val="34"/>
    <w:qFormat/>
    <w:rsid w:val="00AD1EC3"/>
    <w:pPr>
      <w:ind w:left="993" w:firstLine="708"/>
    </w:pPr>
  </w:style>
  <w:style w:type="paragraph" w:styleId="ab">
    <w:name w:val="header"/>
    <w:basedOn w:val="a"/>
    <w:link w:val="ac"/>
    <w:uiPriority w:val="99"/>
    <w:semiHidden/>
    <w:unhideWhenUsed/>
    <w:rsid w:val="00AD1EC3"/>
    <w:pPr>
      <w:tabs>
        <w:tab w:val="center" w:pos="4677"/>
        <w:tab w:val="right" w:pos="9355"/>
      </w:tabs>
    </w:pPr>
  </w:style>
  <w:style w:type="character" w:customStyle="1" w:styleId="ac">
    <w:name w:val="Верхний колонтитул Знак"/>
    <w:basedOn w:val="a0"/>
    <w:link w:val="ab"/>
    <w:uiPriority w:val="99"/>
    <w:semiHidden/>
    <w:rsid w:val="00AD1EC3"/>
    <w:rPr>
      <w:rFonts w:ascii="Times New Roman" w:eastAsia="Times New Roman" w:hAnsi="Times New Roman" w:cs="Times New Roman"/>
      <w:lang w:val="kk-KZ"/>
    </w:rPr>
  </w:style>
  <w:style w:type="paragraph" w:styleId="ad">
    <w:name w:val="footer"/>
    <w:basedOn w:val="a"/>
    <w:link w:val="ae"/>
    <w:uiPriority w:val="99"/>
    <w:unhideWhenUsed/>
    <w:rsid w:val="00AD1EC3"/>
    <w:pPr>
      <w:tabs>
        <w:tab w:val="center" w:pos="4677"/>
        <w:tab w:val="right" w:pos="9355"/>
      </w:tabs>
    </w:pPr>
  </w:style>
  <w:style w:type="character" w:customStyle="1" w:styleId="ae">
    <w:name w:val="Нижний колонтитул Знак"/>
    <w:basedOn w:val="a0"/>
    <w:link w:val="ad"/>
    <w:uiPriority w:val="99"/>
    <w:rsid w:val="00AD1EC3"/>
    <w:rPr>
      <w:rFonts w:ascii="Times New Roman" w:eastAsia="Times New Roman" w:hAnsi="Times New Roman" w:cs="Times New Roman"/>
      <w:lang w:val="kk-KZ"/>
    </w:rPr>
  </w:style>
  <w:style w:type="character" w:customStyle="1" w:styleId="aa">
    <w:name w:val="Абзац списка Знак"/>
    <w:aliases w:val="corp de texte Знак,маркированный Знак,без абзаца Знак,List Paragraph Знак,Bullets Знак,List Paragraph (numbered (a)) Знак,NUMBERED PARAGRAPH Знак,List Paragraph 1 Знак,List_Paragraph Знак,Multilevel para_II Знак,Akapit z listą BS Знак"/>
    <w:link w:val="a9"/>
    <w:uiPriority w:val="34"/>
    <w:locked/>
    <w:rsid w:val="00AD1EC3"/>
    <w:rPr>
      <w:rFonts w:ascii="Times New Roman" w:eastAsia="Times New Roman" w:hAnsi="Times New Roman" w:cs="Times New Roman"/>
      <w:lang w:val="kk-KZ"/>
    </w:rPr>
  </w:style>
  <w:style w:type="paragraph" w:styleId="af">
    <w:name w:val="Normal (Web)"/>
    <w:aliases w:val="Normal (Web),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веб) Знак1,З"/>
    <w:basedOn w:val="a"/>
    <w:link w:val="af0"/>
    <w:uiPriority w:val="99"/>
    <w:unhideWhenUsed/>
    <w:qFormat/>
    <w:rsid w:val="00AD1EC3"/>
    <w:pPr>
      <w:widowControl/>
      <w:autoSpaceDE/>
      <w:autoSpaceDN/>
      <w:spacing w:before="100" w:beforeAutospacing="1" w:after="100" w:afterAutospacing="1"/>
    </w:pPr>
    <w:rPr>
      <w:sz w:val="24"/>
      <w:szCs w:val="24"/>
      <w:lang w:val="ru-RU" w:eastAsia="ru-RU"/>
    </w:rPr>
  </w:style>
  <w:style w:type="character" w:customStyle="1" w:styleId="af0">
    <w:name w:val="Обычный (веб) Знак"/>
    <w:aliases w:val="Normal (Web) Знак,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З Знак"/>
    <w:link w:val="af"/>
    <w:uiPriority w:val="99"/>
    <w:locked/>
    <w:rsid w:val="00AD1EC3"/>
    <w:rPr>
      <w:rFonts w:ascii="Times New Roman" w:eastAsia="Times New Roman" w:hAnsi="Times New Roman" w:cs="Times New Roman"/>
      <w:sz w:val="24"/>
      <w:szCs w:val="24"/>
      <w:lang w:eastAsia="ru-RU"/>
    </w:rPr>
  </w:style>
  <w:style w:type="paragraph" w:styleId="af1">
    <w:name w:val="No Spacing"/>
    <w:link w:val="af2"/>
    <w:uiPriority w:val="1"/>
    <w:qFormat/>
    <w:rsid w:val="00AD1EC3"/>
    <w:pPr>
      <w:spacing w:after="0" w:line="240" w:lineRule="auto"/>
    </w:pPr>
    <w:rPr>
      <w:rFonts w:ascii="Calibri" w:eastAsia="Calibri" w:hAnsi="Calibri" w:cs="Calibri"/>
      <w:sz w:val="20"/>
      <w:szCs w:val="20"/>
      <w:lang w:eastAsia="ru-RU"/>
    </w:rPr>
  </w:style>
  <w:style w:type="character" w:customStyle="1" w:styleId="af2">
    <w:name w:val="Без интервала Знак"/>
    <w:link w:val="af1"/>
    <w:uiPriority w:val="1"/>
    <w:rsid w:val="00AD1EC3"/>
    <w:rPr>
      <w:rFonts w:ascii="Calibri" w:eastAsia="Calibri" w:hAnsi="Calibri" w:cs="Calibri"/>
      <w:sz w:val="20"/>
      <w:szCs w:val="20"/>
      <w:lang w:eastAsia="ru-RU"/>
    </w:rPr>
  </w:style>
  <w:style w:type="paragraph" w:styleId="HTML">
    <w:name w:val="HTML Preformatted"/>
    <w:basedOn w:val="a"/>
    <w:link w:val="HTML0"/>
    <w:uiPriority w:val="99"/>
    <w:unhideWhenUsed/>
    <w:rsid w:val="00AD1EC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sz w:val="20"/>
      <w:szCs w:val="20"/>
    </w:rPr>
  </w:style>
  <w:style w:type="character" w:customStyle="1" w:styleId="HTML0">
    <w:name w:val="Стандартный HTML Знак"/>
    <w:basedOn w:val="a0"/>
    <w:link w:val="HTML"/>
    <w:uiPriority w:val="99"/>
    <w:rsid w:val="00AD1EC3"/>
    <w:rPr>
      <w:rFonts w:ascii="Courier New" w:eastAsia="Times New Roman" w:hAnsi="Courier New" w:cs="Times New Roman"/>
      <w:sz w:val="20"/>
      <w:szCs w:val="20"/>
      <w:lang w:val="kk-KZ"/>
    </w:rPr>
  </w:style>
  <w:style w:type="character" w:styleId="af3">
    <w:name w:val="FollowedHyperlink"/>
    <w:basedOn w:val="a0"/>
    <w:uiPriority w:val="99"/>
    <w:semiHidden/>
    <w:unhideWhenUsed/>
    <w:rsid w:val="00AD1EC3"/>
    <w:rPr>
      <w:color w:val="800080" w:themeColor="followedHyperlink"/>
      <w:u w:val="single"/>
    </w:rPr>
  </w:style>
  <w:style w:type="paragraph" w:customStyle="1" w:styleId="western">
    <w:name w:val="western"/>
    <w:basedOn w:val="a"/>
    <w:uiPriority w:val="99"/>
    <w:rsid w:val="00AD1EC3"/>
    <w:pPr>
      <w:widowControl/>
      <w:autoSpaceDE/>
      <w:autoSpaceDN/>
      <w:spacing w:before="100" w:beforeAutospacing="1" w:after="100" w:afterAutospacing="1"/>
      <w:ind w:firstLine="346"/>
      <w:jc w:val="both"/>
    </w:pPr>
    <w:rPr>
      <w:rFonts w:eastAsia="Calibri"/>
      <w:sz w:val="24"/>
      <w:szCs w:val="24"/>
      <w:lang w:val="ru-RU" w:eastAsia="ru-RU"/>
    </w:rPr>
  </w:style>
  <w:style w:type="paragraph" w:customStyle="1" w:styleId="ParaAttribute0">
    <w:name w:val="ParaAttribute0"/>
    <w:uiPriority w:val="99"/>
    <w:rsid w:val="00AD1EC3"/>
    <w:pPr>
      <w:wordWrap w:val="0"/>
      <w:spacing w:after="0" w:line="240" w:lineRule="auto"/>
    </w:pPr>
    <w:rPr>
      <w:rFonts w:ascii="Times New Roman" w:eastAsia="Batang" w:hAnsi="Times New Roman" w:cs="Times New Roman"/>
      <w:sz w:val="20"/>
      <w:szCs w:val="20"/>
      <w:lang w:eastAsia="ru-RU"/>
    </w:rPr>
  </w:style>
  <w:style w:type="paragraph" w:customStyle="1" w:styleId="21">
    <w:name w:val="Абзац списка2"/>
    <w:basedOn w:val="a"/>
    <w:uiPriority w:val="99"/>
    <w:qFormat/>
    <w:rsid w:val="00AD1EC3"/>
    <w:pPr>
      <w:widowControl/>
      <w:suppressAutoHyphens/>
      <w:autoSpaceDE/>
      <w:autoSpaceDN/>
      <w:spacing w:line="100" w:lineRule="atLeast"/>
      <w:ind w:left="720"/>
    </w:pPr>
    <w:rPr>
      <w:rFonts w:eastAsia="Calibri"/>
      <w:kern w:val="1"/>
      <w:sz w:val="24"/>
      <w:szCs w:val="24"/>
      <w:lang w:val="ru-RU" w:eastAsia="ar-SA"/>
    </w:rPr>
  </w:style>
  <w:style w:type="character" w:customStyle="1" w:styleId="af4">
    <w:name w:val="Основной текст_"/>
    <w:basedOn w:val="a0"/>
    <w:link w:val="22"/>
    <w:rsid w:val="00AD1EC3"/>
    <w:rPr>
      <w:rFonts w:ascii="Times New Roman" w:eastAsia="Times New Roman" w:hAnsi="Times New Roman" w:cs="Times New Roman"/>
      <w:shd w:val="clear" w:color="auto" w:fill="FFFFFF"/>
    </w:rPr>
  </w:style>
  <w:style w:type="paragraph" w:customStyle="1" w:styleId="22">
    <w:name w:val="Основной текст2"/>
    <w:basedOn w:val="a"/>
    <w:link w:val="af4"/>
    <w:rsid w:val="00AD1EC3"/>
    <w:pPr>
      <w:shd w:val="clear" w:color="auto" w:fill="FFFFFF"/>
      <w:autoSpaceDE/>
      <w:autoSpaceDN/>
      <w:spacing w:line="322" w:lineRule="exact"/>
    </w:pPr>
    <w:rPr>
      <w:lang w:val="ru-RU"/>
    </w:rPr>
  </w:style>
  <w:style w:type="character" w:styleId="af5">
    <w:name w:val="Emphasis"/>
    <w:basedOn w:val="a0"/>
    <w:uiPriority w:val="20"/>
    <w:qFormat/>
    <w:rsid w:val="00AD1EC3"/>
    <w:rPr>
      <w:i/>
      <w:iCs/>
    </w:rPr>
  </w:style>
  <w:style w:type="character" w:customStyle="1" w:styleId="translation-chunk">
    <w:name w:val="translation-chunk"/>
    <w:basedOn w:val="a0"/>
    <w:rsid w:val="00AD1EC3"/>
  </w:style>
  <w:style w:type="paragraph" w:customStyle="1" w:styleId="12">
    <w:name w:val="Обычный1"/>
    <w:rsid w:val="00AD1EC3"/>
    <w:rPr>
      <w:rFonts w:ascii="Calibri" w:eastAsia="Calibri" w:hAnsi="Calibri" w:cs="Calibri"/>
      <w:lang w:val="kk-KZ" w:eastAsia="ru-RU"/>
    </w:rPr>
  </w:style>
  <w:style w:type="paragraph" w:customStyle="1" w:styleId="bodytext">
    <w:name w:val="bodytext"/>
    <w:basedOn w:val="a"/>
    <w:uiPriority w:val="99"/>
    <w:rsid w:val="00AD1EC3"/>
    <w:pPr>
      <w:widowControl/>
      <w:autoSpaceDE/>
      <w:autoSpaceDN/>
      <w:spacing w:before="100" w:beforeAutospacing="1" w:after="100" w:afterAutospacing="1"/>
    </w:pPr>
    <w:rPr>
      <w:rFonts w:ascii="Calibri" w:hAnsi="Calibri" w:cs="Calibri"/>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3278EC"/>
    <w:pPr>
      <w:widowControl w:val="0"/>
      <w:autoSpaceDE w:val="0"/>
      <w:autoSpaceDN w:val="0"/>
      <w:spacing w:after="0" w:line="240" w:lineRule="auto"/>
    </w:pPr>
    <w:rPr>
      <w:rFonts w:ascii="Times New Roman" w:eastAsia="Times New Roman" w:hAnsi="Times New Roman" w:cs="Times New Roman"/>
      <w:lang w:val="kk-KZ"/>
    </w:rPr>
  </w:style>
  <w:style w:type="paragraph" w:styleId="1">
    <w:name w:val="heading 1"/>
    <w:basedOn w:val="a"/>
    <w:next w:val="a"/>
    <w:link w:val="10"/>
    <w:uiPriority w:val="9"/>
    <w:qFormat/>
    <w:rsid w:val="00AD1EC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31094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uiPriority w:val="99"/>
    <w:qFormat/>
    <w:rsid w:val="00AD1EC3"/>
    <w:pPr>
      <w:keepNext/>
      <w:widowControl/>
      <w:autoSpaceDE/>
      <w:autoSpaceDN/>
      <w:jc w:val="center"/>
      <w:outlineLvl w:val="3"/>
    </w:pPr>
    <w:rPr>
      <w:b/>
      <w:sz w:val="24"/>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qFormat/>
    <w:rsid w:val="003278EC"/>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3">
    <w:name w:val="Balloon Text"/>
    <w:basedOn w:val="a"/>
    <w:link w:val="a4"/>
    <w:uiPriority w:val="99"/>
    <w:semiHidden/>
    <w:unhideWhenUsed/>
    <w:rsid w:val="003278EC"/>
    <w:rPr>
      <w:rFonts w:ascii="Tahoma" w:hAnsi="Tahoma" w:cs="Tahoma"/>
      <w:sz w:val="16"/>
      <w:szCs w:val="16"/>
    </w:rPr>
  </w:style>
  <w:style w:type="character" w:customStyle="1" w:styleId="a4">
    <w:name w:val="Текст выноски Знак"/>
    <w:basedOn w:val="a0"/>
    <w:link w:val="a3"/>
    <w:uiPriority w:val="99"/>
    <w:semiHidden/>
    <w:rsid w:val="003278EC"/>
    <w:rPr>
      <w:rFonts w:ascii="Tahoma" w:eastAsia="Times New Roman" w:hAnsi="Tahoma" w:cs="Tahoma"/>
      <w:sz w:val="16"/>
      <w:szCs w:val="16"/>
      <w:lang w:val="kk-KZ"/>
    </w:rPr>
  </w:style>
  <w:style w:type="paragraph" w:styleId="3">
    <w:name w:val="Body Text 3"/>
    <w:basedOn w:val="a"/>
    <w:link w:val="30"/>
    <w:uiPriority w:val="99"/>
    <w:unhideWhenUsed/>
    <w:rsid w:val="003278EC"/>
    <w:pPr>
      <w:widowControl/>
      <w:autoSpaceDE/>
      <w:autoSpaceDN/>
      <w:spacing w:after="120"/>
    </w:pPr>
    <w:rPr>
      <w:sz w:val="16"/>
      <w:szCs w:val="16"/>
    </w:rPr>
  </w:style>
  <w:style w:type="character" w:customStyle="1" w:styleId="30">
    <w:name w:val="Основной текст 3 Знак"/>
    <w:basedOn w:val="a0"/>
    <w:link w:val="3"/>
    <w:uiPriority w:val="99"/>
    <w:rsid w:val="003278EC"/>
    <w:rPr>
      <w:rFonts w:ascii="Times New Roman" w:eastAsia="Times New Roman" w:hAnsi="Times New Roman" w:cs="Times New Roman"/>
      <w:sz w:val="16"/>
      <w:szCs w:val="16"/>
    </w:rPr>
  </w:style>
  <w:style w:type="table" w:styleId="a5">
    <w:name w:val="Table Grid"/>
    <w:basedOn w:val="a1"/>
    <w:uiPriority w:val="59"/>
    <w:rsid w:val="00D2558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Hyperlink"/>
    <w:basedOn w:val="a0"/>
    <w:uiPriority w:val="99"/>
    <w:unhideWhenUsed/>
    <w:rsid w:val="003F204D"/>
    <w:rPr>
      <w:color w:val="0000FF" w:themeColor="hyperlink"/>
      <w:u w:val="single"/>
    </w:rPr>
  </w:style>
  <w:style w:type="character" w:customStyle="1" w:styleId="20">
    <w:name w:val="Заголовок 2 Знак"/>
    <w:basedOn w:val="a0"/>
    <w:link w:val="2"/>
    <w:uiPriority w:val="9"/>
    <w:semiHidden/>
    <w:rsid w:val="00310940"/>
    <w:rPr>
      <w:rFonts w:asciiTheme="majorHAnsi" w:eastAsiaTheme="majorEastAsia" w:hAnsiTheme="majorHAnsi" w:cstheme="majorBidi"/>
      <w:b/>
      <w:bCs/>
      <w:color w:val="4F81BD" w:themeColor="accent1"/>
      <w:sz w:val="26"/>
      <w:szCs w:val="26"/>
      <w:lang w:val="kk-KZ"/>
    </w:rPr>
  </w:style>
  <w:style w:type="paragraph" w:customStyle="1" w:styleId="TableParagraph">
    <w:name w:val="Table Paragraph"/>
    <w:basedOn w:val="a"/>
    <w:uiPriority w:val="1"/>
    <w:qFormat/>
    <w:rsid w:val="008167A8"/>
  </w:style>
  <w:style w:type="paragraph" w:styleId="a7">
    <w:name w:val="Body Text"/>
    <w:basedOn w:val="a"/>
    <w:link w:val="a8"/>
    <w:uiPriority w:val="1"/>
    <w:unhideWhenUsed/>
    <w:qFormat/>
    <w:rsid w:val="00AD1EC3"/>
    <w:pPr>
      <w:spacing w:after="120"/>
    </w:pPr>
  </w:style>
  <w:style w:type="character" w:customStyle="1" w:styleId="a8">
    <w:name w:val="Основной текст Знак"/>
    <w:basedOn w:val="a0"/>
    <w:link w:val="a7"/>
    <w:uiPriority w:val="1"/>
    <w:rsid w:val="00AD1EC3"/>
    <w:rPr>
      <w:rFonts w:ascii="Times New Roman" w:eastAsia="Times New Roman" w:hAnsi="Times New Roman" w:cs="Times New Roman"/>
      <w:lang w:val="kk-KZ"/>
    </w:rPr>
  </w:style>
  <w:style w:type="character" w:customStyle="1" w:styleId="10">
    <w:name w:val="Заголовок 1 Знак"/>
    <w:basedOn w:val="a0"/>
    <w:link w:val="1"/>
    <w:uiPriority w:val="9"/>
    <w:rsid w:val="00AD1EC3"/>
    <w:rPr>
      <w:rFonts w:asciiTheme="majorHAnsi" w:eastAsiaTheme="majorEastAsia" w:hAnsiTheme="majorHAnsi" w:cstheme="majorBidi"/>
      <w:b/>
      <w:bCs/>
      <w:color w:val="365F91" w:themeColor="accent1" w:themeShade="BF"/>
      <w:sz w:val="28"/>
      <w:szCs w:val="28"/>
      <w:lang w:val="kk-KZ"/>
    </w:rPr>
  </w:style>
  <w:style w:type="character" w:customStyle="1" w:styleId="40">
    <w:name w:val="Заголовок 4 Знак"/>
    <w:basedOn w:val="a0"/>
    <w:link w:val="4"/>
    <w:uiPriority w:val="99"/>
    <w:rsid w:val="00AD1EC3"/>
    <w:rPr>
      <w:rFonts w:ascii="Times New Roman" w:eastAsia="Times New Roman" w:hAnsi="Times New Roman" w:cs="Times New Roman"/>
      <w:b/>
      <w:sz w:val="24"/>
      <w:szCs w:val="20"/>
      <w:lang w:eastAsia="ru-RU"/>
    </w:rPr>
  </w:style>
  <w:style w:type="table" w:customStyle="1" w:styleId="TableNormal">
    <w:name w:val="Table Normal"/>
    <w:uiPriority w:val="2"/>
    <w:semiHidden/>
    <w:unhideWhenUsed/>
    <w:qFormat/>
    <w:rsid w:val="00AD1EC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11">
    <w:name w:val="Заголовок 11"/>
    <w:basedOn w:val="a"/>
    <w:uiPriority w:val="1"/>
    <w:qFormat/>
    <w:rsid w:val="00AD1EC3"/>
    <w:pPr>
      <w:ind w:left="993"/>
      <w:outlineLvl w:val="1"/>
    </w:pPr>
    <w:rPr>
      <w:b/>
      <w:bCs/>
      <w:sz w:val="28"/>
      <w:szCs w:val="28"/>
    </w:rPr>
  </w:style>
  <w:style w:type="paragraph" w:styleId="a9">
    <w:name w:val="List Paragraph"/>
    <w:aliases w:val="corp de texte,маркированный,без абзаца,List Paragraph,Bullets,List Paragraph (numbered (a)),NUMBERED PARAGRAPH,List Paragraph 1,List_Paragraph,Multilevel para_II,Akapit z listą BS,IBL List Paragraph,List Paragraph nowy"/>
    <w:basedOn w:val="a"/>
    <w:link w:val="aa"/>
    <w:uiPriority w:val="34"/>
    <w:qFormat/>
    <w:rsid w:val="00AD1EC3"/>
    <w:pPr>
      <w:ind w:left="993" w:firstLine="708"/>
    </w:pPr>
  </w:style>
  <w:style w:type="paragraph" w:styleId="ab">
    <w:name w:val="header"/>
    <w:basedOn w:val="a"/>
    <w:link w:val="ac"/>
    <w:uiPriority w:val="99"/>
    <w:semiHidden/>
    <w:unhideWhenUsed/>
    <w:rsid w:val="00AD1EC3"/>
    <w:pPr>
      <w:tabs>
        <w:tab w:val="center" w:pos="4677"/>
        <w:tab w:val="right" w:pos="9355"/>
      </w:tabs>
    </w:pPr>
  </w:style>
  <w:style w:type="character" w:customStyle="1" w:styleId="ac">
    <w:name w:val="Верхний колонтитул Знак"/>
    <w:basedOn w:val="a0"/>
    <w:link w:val="ab"/>
    <w:uiPriority w:val="99"/>
    <w:semiHidden/>
    <w:rsid w:val="00AD1EC3"/>
    <w:rPr>
      <w:rFonts w:ascii="Times New Roman" w:eastAsia="Times New Roman" w:hAnsi="Times New Roman" w:cs="Times New Roman"/>
      <w:lang w:val="kk-KZ"/>
    </w:rPr>
  </w:style>
  <w:style w:type="paragraph" w:styleId="ad">
    <w:name w:val="footer"/>
    <w:basedOn w:val="a"/>
    <w:link w:val="ae"/>
    <w:uiPriority w:val="99"/>
    <w:unhideWhenUsed/>
    <w:rsid w:val="00AD1EC3"/>
    <w:pPr>
      <w:tabs>
        <w:tab w:val="center" w:pos="4677"/>
        <w:tab w:val="right" w:pos="9355"/>
      </w:tabs>
    </w:pPr>
  </w:style>
  <w:style w:type="character" w:customStyle="1" w:styleId="ae">
    <w:name w:val="Нижний колонтитул Знак"/>
    <w:basedOn w:val="a0"/>
    <w:link w:val="ad"/>
    <w:uiPriority w:val="99"/>
    <w:rsid w:val="00AD1EC3"/>
    <w:rPr>
      <w:rFonts w:ascii="Times New Roman" w:eastAsia="Times New Roman" w:hAnsi="Times New Roman" w:cs="Times New Roman"/>
      <w:lang w:val="kk-KZ"/>
    </w:rPr>
  </w:style>
  <w:style w:type="character" w:customStyle="1" w:styleId="aa">
    <w:name w:val="Абзац списка Знак"/>
    <w:aliases w:val="corp de texte Знак,маркированный Знак,без абзаца Знак,List Paragraph Знак,Bullets Знак,List Paragraph (numbered (a)) Знак,NUMBERED PARAGRAPH Знак,List Paragraph 1 Знак,List_Paragraph Знак,Multilevel para_II Знак,Akapit z listą BS Знак"/>
    <w:link w:val="a9"/>
    <w:uiPriority w:val="34"/>
    <w:locked/>
    <w:rsid w:val="00AD1EC3"/>
    <w:rPr>
      <w:rFonts w:ascii="Times New Roman" w:eastAsia="Times New Roman" w:hAnsi="Times New Roman" w:cs="Times New Roman"/>
      <w:lang w:val="kk-KZ"/>
    </w:rPr>
  </w:style>
  <w:style w:type="paragraph" w:styleId="af">
    <w:name w:val="Normal (Web)"/>
    <w:aliases w:val="Normal (Web),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веб) Знак1,З"/>
    <w:basedOn w:val="a"/>
    <w:link w:val="af0"/>
    <w:uiPriority w:val="99"/>
    <w:unhideWhenUsed/>
    <w:qFormat/>
    <w:rsid w:val="00AD1EC3"/>
    <w:pPr>
      <w:widowControl/>
      <w:autoSpaceDE/>
      <w:autoSpaceDN/>
      <w:spacing w:before="100" w:beforeAutospacing="1" w:after="100" w:afterAutospacing="1"/>
    </w:pPr>
    <w:rPr>
      <w:sz w:val="24"/>
      <w:szCs w:val="24"/>
      <w:lang w:val="ru-RU" w:eastAsia="ru-RU"/>
    </w:rPr>
  </w:style>
  <w:style w:type="character" w:customStyle="1" w:styleId="af0">
    <w:name w:val="Обычный (веб) Знак"/>
    <w:aliases w:val="Normal (Web) Знак,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З Знак"/>
    <w:link w:val="af"/>
    <w:uiPriority w:val="99"/>
    <w:locked/>
    <w:rsid w:val="00AD1EC3"/>
    <w:rPr>
      <w:rFonts w:ascii="Times New Roman" w:eastAsia="Times New Roman" w:hAnsi="Times New Roman" w:cs="Times New Roman"/>
      <w:sz w:val="24"/>
      <w:szCs w:val="24"/>
      <w:lang w:eastAsia="ru-RU"/>
    </w:rPr>
  </w:style>
  <w:style w:type="paragraph" w:styleId="af1">
    <w:name w:val="No Spacing"/>
    <w:link w:val="af2"/>
    <w:uiPriority w:val="1"/>
    <w:qFormat/>
    <w:rsid w:val="00AD1EC3"/>
    <w:pPr>
      <w:spacing w:after="0" w:line="240" w:lineRule="auto"/>
    </w:pPr>
    <w:rPr>
      <w:rFonts w:ascii="Calibri" w:eastAsia="Calibri" w:hAnsi="Calibri" w:cs="Calibri"/>
      <w:sz w:val="20"/>
      <w:szCs w:val="20"/>
      <w:lang w:eastAsia="ru-RU"/>
    </w:rPr>
  </w:style>
  <w:style w:type="character" w:customStyle="1" w:styleId="af2">
    <w:name w:val="Без интервала Знак"/>
    <w:link w:val="af1"/>
    <w:uiPriority w:val="1"/>
    <w:rsid w:val="00AD1EC3"/>
    <w:rPr>
      <w:rFonts w:ascii="Calibri" w:eastAsia="Calibri" w:hAnsi="Calibri" w:cs="Calibri"/>
      <w:sz w:val="20"/>
      <w:szCs w:val="20"/>
      <w:lang w:eastAsia="ru-RU"/>
    </w:rPr>
  </w:style>
  <w:style w:type="paragraph" w:styleId="HTML">
    <w:name w:val="HTML Preformatted"/>
    <w:basedOn w:val="a"/>
    <w:link w:val="HTML0"/>
    <w:uiPriority w:val="99"/>
    <w:unhideWhenUsed/>
    <w:rsid w:val="00AD1EC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sz w:val="20"/>
      <w:szCs w:val="20"/>
    </w:rPr>
  </w:style>
  <w:style w:type="character" w:customStyle="1" w:styleId="HTML0">
    <w:name w:val="Стандартный HTML Знак"/>
    <w:basedOn w:val="a0"/>
    <w:link w:val="HTML"/>
    <w:uiPriority w:val="99"/>
    <w:rsid w:val="00AD1EC3"/>
    <w:rPr>
      <w:rFonts w:ascii="Courier New" w:eastAsia="Times New Roman" w:hAnsi="Courier New" w:cs="Times New Roman"/>
      <w:sz w:val="20"/>
      <w:szCs w:val="20"/>
      <w:lang w:val="kk-KZ"/>
    </w:rPr>
  </w:style>
  <w:style w:type="character" w:styleId="af3">
    <w:name w:val="FollowedHyperlink"/>
    <w:basedOn w:val="a0"/>
    <w:uiPriority w:val="99"/>
    <w:semiHidden/>
    <w:unhideWhenUsed/>
    <w:rsid w:val="00AD1EC3"/>
    <w:rPr>
      <w:color w:val="800080" w:themeColor="followedHyperlink"/>
      <w:u w:val="single"/>
    </w:rPr>
  </w:style>
  <w:style w:type="paragraph" w:customStyle="1" w:styleId="western">
    <w:name w:val="western"/>
    <w:basedOn w:val="a"/>
    <w:uiPriority w:val="99"/>
    <w:rsid w:val="00AD1EC3"/>
    <w:pPr>
      <w:widowControl/>
      <w:autoSpaceDE/>
      <w:autoSpaceDN/>
      <w:spacing w:before="100" w:beforeAutospacing="1" w:after="100" w:afterAutospacing="1"/>
      <w:ind w:firstLine="346"/>
      <w:jc w:val="both"/>
    </w:pPr>
    <w:rPr>
      <w:rFonts w:eastAsia="Calibri"/>
      <w:sz w:val="24"/>
      <w:szCs w:val="24"/>
      <w:lang w:val="ru-RU" w:eastAsia="ru-RU"/>
    </w:rPr>
  </w:style>
  <w:style w:type="paragraph" w:customStyle="1" w:styleId="ParaAttribute0">
    <w:name w:val="ParaAttribute0"/>
    <w:uiPriority w:val="99"/>
    <w:rsid w:val="00AD1EC3"/>
    <w:pPr>
      <w:wordWrap w:val="0"/>
      <w:spacing w:after="0" w:line="240" w:lineRule="auto"/>
    </w:pPr>
    <w:rPr>
      <w:rFonts w:ascii="Times New Roman" w:eastAsia="Batang" w:hAnsi="Times New Roman" w:cs="Times New Roman"/>
      <w:sz w:val="20"/>
      <w:szCs w:val="20"/>
      <w:lang w:eastAsia="ru-RU"/>
    </w:rPr>
  </w:style>
  <w:style w:type="paragraph" w:customStyle="1" w:styleId="21">
    <w:name w:val="Абзац списка2"/>
    <w:basedOn w:val="a"/>
    <w:uiPriority w:val="99"/>
    <w:qFormat/>
    <w:rsid w:val="00AD1EC3"/>
    <w:pPr>
      <w:widowControl/>
      <w:suppressAutoHyphens/>
      <w:autoSpaceDE/>
      <w:autoSpaceDN/>
      <w:spacing w:line="100" w:lineRule="atLeast"/>
      <w:ind w:left="720"/>
    </w:pPr>
    <w:rPr>
      <w:rFonts w:eastAsia="Calibri"/>
      <w:kern w:val="1"/>
      <w:sz w:val="24"/>
      <w:szCs w:val="24"/>
      <w:lang w:val="ru-RU" w:eastAsia="ar-SA"/>
    </w:rPr>
  </w:style>
  <w:style w:type="character" w:customStyle="1" w:styleId="af4">
    <w:name w:val="Основной текст_"/>
    <w:basedOn w:val="a0"/>
    <w:link w:val="22"/>
    <w:rsid w:val="00AD1EC3"/>
    <w:rPr>
      <w:rFonts w:ascii="Times New Roman" w:eastAsia="Times New Roman" w:hAnsi="Times New Roman" w:cs="Times New Roman"/>
      <w:shd w:val="clear" w:color="auto" w:fill="FFFFFF"/>
    </w:rPr>
  </w:style>
  <w:style w:type="paragraph" w:customStyle="1" w:styleId="22">
    <w:name w:val="Основной текст2"/>
    <w:basedOn w:val="a"/>
    <w:link w:val="af4"/>
    <w:rsid w:val="00AD1EC3"/>
    <w:pPr>
      <w:shd w:val="clear" w:color="auto" w:fill="FFFFFF"/>
      <w:autoSpaceDE/>
      <w:autoSpaceDN/>
      <w:spacing w:line="322" w:lineRule="exact"/>
    </w:pPr>
    <w:rPr>
      <w:lang w:val="ru-RU"/>
    </w:rPr>
  </w:style>
  <w:style w:type="character" w:styleId="af5">
    <w:name w:val="Emphasis"/>
    <w:basedOn w:val="a0"/>
    <w:uiPriority w:val="20"/>
    <w:qFormat/>
    <w:rsid w:val="00AD1EC3"/>
    <w:rPr>
      <w:i/>
      <w:iCs/>
    </w:rPr>
  </w:style>
  <w:style w:type="character" w:customStyle="1" w:styleId="translation-chunk">
    <w:name w:val="translation-chunk"/>
    <w:basedOn w:val="a0"/>
    <w:rsid w:val="00AD1EC3"/>
  </w:style>
  <w:style w:type="paragraph" w:customStyle="1" w:styleId="12">
    <w:name w:val="Обычный1"/>
    <w:rsid w:val="00AD1EC3"/>
    <w:rPr>
      <w:rFonts w:ascii="Calibri" w:eastAsia="Calibri" w:hAnsi="Calibri" w:cs="Calibri"/>
      <w:lang w:val="kk-KZ" w:eastAsia="ru-RU"/>
    </w:rPr>
  </w:style>
  <w:style w:type="paragraph" w:customStyle="1" w:styleId="bodytext">
    <w:name w:val="bodytext"/>
    <w:basedOn w:val="a"/>
    <w:uiPriority w:val="99"/>
    <w:rsid w:val="00AD1EC3"/>
    <w:pPr>
      <w:widowControl/>
      <w:autoSpaceDE/>
      <w:autoSpaceDN/>
      <w:spacing w:before="100" w:beforeAutospacing="1" w:after="100" w:afterAutospacing="1"/>
    </w:pPr>
    <w:rPr>
      <w:rFonts w:ascii="Calibri" w:hAnsi="Calibri" w:cs="Calibri"/>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ksu.kz" TargetMode="External"/><Relationship Id="rId117" Type="http://schemas.openxmlformats.org/officeDocument/2006/relationships/hyperlink" Target="https://elibrary.ru" TargetMode="External"/><Relationship Id="rId21" Type="http://schemas.openxmlformats.org/officeDocument/2006/relationships/hyperlink" Target="https://buketov.edu.kz/kz/page/volunteer" TargetMode="External"/><Relationship Id="rId42" Type="http://schemas.openxmlformats.org/officeDocument/2006/relationships/hyperlink" Target="https://buketov.edu.kz/kz/page/ckt" TargetMode="External"/><Relationship Id="rId47" Type="http://schemas.openxmlformats.org/officeDocument/2006/relationships/hyperlink" Target="https://buketov.edu.kz/" TargetMode="External"/><Relationship Id="rId63" Type="http://schemas.openxmlformats.org/officeDocument/2006/relationships/image" Target="media/image18.jpeg"/><Relationship Id="rId68" Type="http://schemas.openxmlformats.org/officeDocument/2006/relationships/image" Target="media/image23.jpeg"/><Relationship Id="rId84" Type="http://schemas.openxmlformats.org/officeDocument/2006/relationships/image" Target="media/image39.jpeg"/><Relationship Id="rId89" Type="http://schemas.openxmlformats.org/officeDocument/2006/relationships/image" Target="media/image44.jpeg"/><Relationship Id="rId112" Type="http://schemas.openxmlformats.org/officeDocument/2006/relationships/footer" Target="footer1.xml"/><Relationship Id="rId16" Type="http://schemas.openxmlformats.org/officeDocument/2006/relationships/hyperlink" Target="https://e.ksu.kz/" TargetMode="External"/><Relationship Id="rId107" Type="http://schemas.openxmlformats.org/officeDocument/2006/relationships/hyperlink" Target="https://online.zakon.kz/" TargetMode="External"/><Relationship Id="rId11" Type="http://schemas.openxmlformats.org/officeDocument/2006/relationships/image" Target="media/image3.jpeg"/><Relationship Id="rId32" Type="http://schemas.openxmlformats.org/officeDocument/2006/relationships/hyperlink" Target="https://buketov.edu.kz/kz/page/laboratory/science3" TargetMode="External"/><Relationship Id="rId37" Type="http://schemas.openxmlformats.org/officeDocument/2006/relationships/hyperlink" Target="https://buketov.edu.kz/kz/page/faculty/faculty-fil" TargetMode="External"/><Relationship Id="rId53" Type="http://schemas.openxmlformats.org/officeDocument/2006/relationships/image" Target="media/image8.jpeg"/><Relationship Id="rId58" Type="http://schemas.openxmlformats.org/officeDocument/2006/relationships/image" Target="media/image13.jpeg"/><Relationship Id="rId74" Type="http://schemas.openxmlformats.org/officeDocument/2006/relationships/image" Target="media/image29.jpeg"/><Relationship Id="rId79" Type="http://schemas.openxmlformats.org/officeDocument/2006/relationships/image" Target="media/image34.jpeg"/><Relationship Id="rId102" Type="http://schemas.openxmlformats.org/officeDocument/2006/relationships/image" Target="media/image57.jpeg"/><Relationship Id="rId123" Type="http://schemas.openxmlformats.org/officeDocument/2006/relationships/image" Target="media/image60.jpeg"/><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45.jpeg"/><Relationship Id="rId95" Type="http://schemas.openxmlformats.org/officeDocument/2006/relationships/image" Target="media/image50.jpeg"/><Relationship Id="rId19" Type="http://schemas.openxmlformats.org/officeDocument/2006/relationships/hyperlink" Target="https://e.ksu.kz/" TargetMode="External"/><Relationship Id="rId14" Type="http://schemas.openxmlformats.org/officeDocument/2006/relationships/hyperlink" Target="https://melimde.com/?q=%D1%86%D0%B5%D0%BB%D1%8C%D1%8E" TargetMode="External"/><Relationship Id="rId22" Type="http://schemas.openxmlformats.org/officeDocument/2006/relationships/hyperlink" Target="https://buketov.edu.kz/kz/page/corruption" TargetMode="External"/><Relationship Id="rId27" Type="http://schemas.openxmlformats.org/officeDocument/2006/relationships/hyperlink" Target="https://buketov.edu.kz/kz/page/ckt" TargetMode="External"/><Relationship Id="rId30" Type="http://schemas.openxmlformats.org/officeDocument/2006/relationships/hyperlink" Target="https://buketov.edu.kz/kz/page/faculty/faculty-fil/kazyaz3" TargetMode="External"/><Relationship Id="rId35" Type="http://schemas.openxmlformats.org/officeDocument/2006/relationships/hyperlink" Target="https://e.ksu.kz/" TargetMode="External"/><Relationship Id="rId43" Type="http://schemas.openxmlformats.org/officeDocument/2006/relationships/hyperlink" Target="https://buketov.edu.kz/" TargetMode="External"/><Relationship Id="rId48" Type="http://schemas.openxmlformats.org/officeDocument/2006/relationships/hyperlink" Target="https://buketov.edu.kz/kz/page/faculty/faculty-fil/kazlit2" TargetMode="External"/><Relationship Id="rId56" Type="http://schemas.openxmlformats.org/officeDocument/2006/relationships/image" Target="media/image11.jpeg"/><Relationship Id="rId64" Type="http://schemas.openxmlformats.org/officeDocument/2006/relationships/image" Target="media/image19.jpeg"/><Relationship Id="rId69" Type="http://schemas.openxmlformats.org/officeDocument/2006/relationships/image" Target="media/image24.jpeg"/><Relationship Id="rId77" Type="http://schemas.openxmlformats.org/officeDocument/2006/relationships/image" Target="media/image32.jpeg"/><Relationship Id="rId100" Type="http://schemas.openxmlformats.org/officeDocument/2006/relationships/image" Target="media/image55.jpeg"/><Relationship Id="rId105" Type="http://schemas.openxmlformats.org/officeDocument/2006/relationships/hyperlink" Target="http://www.topuniversities.com" TargetMode="External"/><Relationship Id="rId113" Type="http://schemas.openxmlformats.org/officeDocument/2006/relationships/header" Target="header1.xml"/><Relationship Id="rId118" Type="http://schemas.openxmlformats.org/officeDocument/2006/relationships/hyperlink" Target="http://rep.ksu.kz" TargetMode="External"/><Relationship Id="rId126" Type="http://schemas.openxmlformats.org/officeDocument/2006/relationships/image" Target="media/image63.jpeg"/><Relationship Id="rId8" Type="http://schemas.openxmlformats.org/officeDocument/2006/relationships/endnotes" Target="endnotes.xml"/><Relationship Id="rId51" Type="http://schemas.openxmlformats.org/officeDocument/2006/relationships/image" Target="media/image6.jpeg"/><Relationship Id="rId72" Type="http://schemas.openxmlformats.org/officeDocument/2006/relationships/image" Target="media/image27.jpeg"/><Relationship Id="rId80" Type="http://schemas.openxmlformats.org/officeDocument/2006/relationships/image" Target="media/image35.jpeg"/><Relationship Id="rId85" Type="http://schemas.openxmlformats.org/officeDocument/2006/relationships/image" Target="media/image40.jpeg"/><Relationship Id="rId93" Type="http://schemas.openxmlformats.org/officeDocument/2006/relationships/image" Target="media/image48.jpeg"/><Relationship Id="rId98" Type="http://schemas.openxmlformats.org/officeDocument/2006/relationships/image" Target="media/image53.jpeg"/><Relationship Id="rId121" Type="http://schemas.openxmlformats.org/officeDocument/2006/relationships/hyperlink" Target="https://webirbis.ksu.kz"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up.buketov.edu.kz/ksu/academic_policy_kz.pdf" TargetMode="External"/><Relationship Id="rId25" Type="http://schemas.openxmlformats.org/officeDocument/2006/relationships/hyperlink" Target="https://up.buketov.edu.kz/ksu/%D0%9F%D1%80%D0%B0%D0%B2%D0%B8%D0%BB%D0%B0%20%D0%90%D0%BA%D0%B0%D0%B4%D0%B5%D0%BC%D0%B8%D1%87%D0%B5%D1%81%D0%BA%D0%BE%D0%B9%20%D1%87%D0%B5%D1%81%D1%82%D0%BD%D0%BE%D1%81%D1%82%D0%B8_%D0%BA%D0%B0%D0%B7_08.11.2021.pdf" TargetMode="External"/><Relationship Id="rId33" Type="http://schemas.openxmlformats.org/officeDocument/2006/relationships/hyperlink" Target="https://buketov.edu.kz/kz/page/research" TargetMode="External"/><Relationship Id="rId38" Type="http://schemas.openxmlformats.org/officeDocument/2006/relationships/hyperlink" Target="https://buketov.edu.kz/" TargetMode="External"/><Relationship Id="rId46" Type="http://schemas.openxmlformats.org/officeDocument/2006/relationships/hyperlink" Target="https://buketov.edu.kz/" TargetMode="External"/><Relationship Id="rId59" Type="http://schemas.openxmlformats.org/officeDocument/2006/relationships/image" Target="media/image14.jpeg"/><Relationship Id="rId67" Type="http://schemas.openxmlformats.org/officeDocument/2006/relationships/image" Target="media/image22.jpeg"/><Relationship Id="rId103" Type="http://schemas.openxmlformats.org/officeDocument/2006/relationships/image" Target="media/image58.png"/><Relationship Id="rId108" Type="http://schemas.openxmlformats.org/officeDocument/2006/relationships/hyperlink" Target="https://buketov.edu.kz/kz/" TargetMode="External"/><Relationship Id="rId116" Type="http://schemas.openxmlformats.org/officeDocument/2006/relationships/hyperlink" Target="http://rmebrk.kz" TargetMode="External"/><Relationship Id="rId124" Type="http://schemas.openxmlformats.org/officeDocument/2006/relationships/image" Target="media/image61.jpeg"/><Relationship Id="rId20" Type="http://schemas.openxmlformats.org/officeDocument/2006/relationships/hyperlink" Target="https://up.buketov.edu.kz/ksu/academic_policy_kz.pdf" TargetMode="External"/><Relationship Id="rId41" Type="http://schemas.openxmlformats.org/officeDocument/2006/relationships/hyperlink" Target="https://buketov.edu.kz/kz/page/ckt" TargetMode="External"/><Relationship Id="rId54" Type="http://schemas.openxmlformats.org/officeDocument/2006/relationships/image" Target="media/image9.png"/><Relationship Id="rId62" Type="http://schemas.openxmlformats.org/officeDocument/2006/relationships/image" Target="media/image17.jpeg"/><Relationship Id="rId70" Type="http://schemas.openxmlformats.org/officeDocument/2006/relationships/image" Target="media/image25.jpeg"/><Relationship Id="rId75" Type="http://schemas.openxmlformats.org/officeDocument/2006/relationships/image" Target="media/image30.jpeg"/><Relationship Id="rId83" Type="http://schemas.openxmlformats.org/officeDocument/2006/relationships/image" Target="media/image38.jpeg"/><Relationship Id="rId88" Type="http://schemas.openxmlformats.org/officeDocument/2006/relationships/image" Target="media/image43.jpeg"/><Relationship Id="rId91" Type="http://schemas.openxmlformats.org/officeDocument/2006/relationships/image" Target="media/image46.jpeg"/><Relationship Id="rId96" Type="http://schemas.openxmlformats.org/officeDocument/2006/relationships/image" Target="media/image51.jpeg"/><Relationship Id="rId111" Type="http://schemas.openxmlformats.org/officeDocument/2006/relationships/hyperlink" Target="https://webirbis.ksu.kz/"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buketov.edu.kz/kz/" TargetMode="External"/><Relationship Id="rId23" Type="http://schemas.openxmlformats.org/officeDocument/2006/relationships/hyperlink" Target="https://buketov.edu.kz/kz/page/student-houses" TargetMode="External"/><Relationship Id="rId28" Type="http://schemas.openxmlformats.org/officeDocument/2006/relationships/hyperlink" Target="https://e.ksu.kz/" TargetMode="External"/><Relationship Id="rId36" Type="http://schemas.openxmlformats.org/officeDocument/2006/relationships/hyperlink" Target="http://www.antiplagiat.ru" TargetMode="External"/><Relationship Id="rId49" Type="http://schemas.openxmlformats.org/officeDocument/2006/relationships/hyperlink" Target="https://buketov.edu.kz/kz/page/faculty/faculty-fil" TargetMode="External"/><Relationship Id="rId57" Type="http://schemas.openxmlformats.org/officeDocument/2006/relationships/image" Target="media/image12.jpeg"/><Relationship Id="rId106" Type="http://schemas.openxmlformats.org/officeDocument/2006/relationships/hyperlink" Target="https://buketov.edu.kz/kz/" TargetMode="External"/><Relationship Id="rId114" Type="http://schemas.openxmlformats.org/officeDocument/2006/relationships/footer" Target="footer2.xml"/><Relationship Id="rId119" Type="http://schemas.openxmlformats.org/officeDocument/2006/relationships/hyperlink" Target="http://rmebrk.kz" TargetMode="External"/><Relationship Id="rId127"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hyperlink" Target="https://buketov.edu.kz/kz/page/research" TargetMode="External"/><Relationship Id="rId44" Type="http://schemas.openxmlformats.org/officeDocument/2006/relationships/hyperlink" Target="https://buketov.edu.kz/" TargetMode="External"/><Relationship Id="rId52"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8.jpeg"/><Relationship Id="rId78" Type="http://schemas.openxmlformats.org/officeDocument/2006/relationships/image" Target="media/image33.jpeg"/><Relationship Id="rId81" Type="http://schemas.openxmlformats.org/officeDocument/2006/relationships/image" Target="media/image36.jpeg"/><Relationship Id="rId86" Type="http://schemas.openxmlformats.org/officeDocument/2006/relationships/image" Target="media/image41.jpeg"/><Relationship Id="rId94" Type="http://schemas.openxmlformats.org/officeDocument/2006/relationships/image" Target="media/image49.jpeg"/><Relationship Id="rId99" Type="http://schemas.openxmlformats.org/officeDocument/2006/relationships/image" Target="media/image54.jpeg"/><Relationship Id="rId101" Type="http://schemas.openxmlformats.org/officeDocument/2006/relationships/image" Target="media/image56.jpeg"/><Relationship Id="rId122" Type="http://schemas.openxmlformats.org/officeDocument/2006/relationships/image" Target="media/image59.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buketov.edu.kz/kz/page/faculty/faculty-fil" TargetMode="External"/><Relationship Id="rId18" Type="http://schemas.openxmlformats.org/officeDocument/2006/relationships/hyperlink" Target="https://idl.ksu.kz/" TargetMode="External"/><Relationship Id="rId39" Type="http://schemas.openxmlformats.org/officeDocument/2006/relationships/hyperlink" Target="https://buketov.edu.kz/kz/page/doctor" TargetMode="External"/><Relationship Id="rId109" Type="http://schemas.openxmlformats.org/officeDocument/2006/relationships/hyperlink" Target="https://buketov.edu.kz/kz/page/rating" TargetMode="External"/><Relationship Id="rId34" Type="http://schemas.openxmlformats.org/officeDocument/2006/relationships/hyperlink" Target="https://e.ksu.kz/" TargetMode="External"/><Relationship Id="rId50" Type="http://schemas.openxmlformats.org/officeDocument/2006/relationships/image" Target="media/image5.jpeg"/><Relationship Id="rId55" Type="http://schemas.openxmlformats.org/officeDocument/2006/relationships/image" Target="media/image10.jpeg"/><Relationship Id="rId76" Type="http://schemas.openxmlformats.org/officeDocument/2006/relationships/image" Target="media/image31.jpeg"/><Relationship Id="rId97" Type="http://schemas.openxmlformats.org/officeDocument/2006/relationships/image" Target="media/image52.jpeg"/><Relationship Id="rId104" Type="http://schemas.openxmlformats.org/officeDocument/2006/relationships/hyperlink" Target="http://www.topuniversities.com" TargetMode="External"/><Relationship Id="rId120" Type="http://schemas.openxmlformats.org/officeDocument/2006/relationships/hyperlink" Target="https://elibrary.ru" TargetMode="External"/><Relationship Id="rId125" Type="http://schemas.openxmlformats.org/officeDocument/2006/relationships/image" Target="media/image62.jpeg"/><Relationship Id="rId7" Type="http://schemas.openxmlformats.org/officeDocument/2006/relationships/footnotes" Target="footnotes.xml"/><Relationship Id="rId71" Type="http://schemas.openxmlformats.org/officeDocument/2006/relationships/image" Target="media/image26.jpeg"/><Relationship Id="rId92" Type="http://schemas.openxmlformats.org/officeDocument/2006/relationships/image" Target="media/image47.jpeg"/><Relationship Id="rId2" Type="http://schemas.openxmlformats.org/officeDocument/2006/relationships/numbering" Target="numbering.xml"/><Relationship Id="rId29" Type="http://schemas.openxmlformats.org/officeDocument/2006/relationships/hyperlink" Target="https://buketov.edu.kz/kz/page/faculty/faculty-fil/kazlit3" TargetMode="External"/><Relationship Id="rId24" Type="http://schemas.openxmlformats.org/officeDocument/2006/relationships/hyperlink" Target="https://e.ksu.kz/" TargetMode="External"/><Relationship Id="rId40" Type="http://schemas.openxmlformats.org/officeDocument/2006/relationships/hyperlink" Target="mailto:kazadebiet@inbox.ru" TargetMode="External"/><Relationship Id="rId45" Type="http://schemas.openxmlformats.org/officeDocument/2006/relationships/hyperlink" Target="https://buketov.edu.kz/" TargetMode="External"/><Relationship Id="rId66" Type="http://schemas.openxmlformats.org/officeDocument/2006/relationships/image" Target="media/image21.jpeg"/><Relationship Id="rId87" Type="http://schemas.openxmlformats.org/officeDocument/2006/relationships/image" Target="media/image42.jpeg"/><Relationship Id="rId110" Type="http://schemas.openxmlformats.org/officeDocument/2006/relationships/hyperlink" Target="https://e.ksu.kz/" TargetMode="External"/><Relationship Id="rId115" Type="http://schemas.openxmlformats.org/officeDocument/2006/relationships/hyperlink" Target="http://rep.ksu.kz" TargetMode="External"/><Relationship Id="rId61" Type="http://schemas.openxmlformats.org/officeDocument/2006/relationships/image" Target="media/image16.jpeg"/><Relationship Id="rId82" Type="http://schemas.openxmlformats.org/officeDocument/2006/relationships/image" Target="media/image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A45DFC-C3D7-471A-8325-DD7D1A160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Pages>
  <Words>31750</Words>
  <Characters>180978</Characters>
  <Application>Microsoft Office Word</Application>
  <DocSecurity>0</DocSecurity>
  <Lines>1508</Lines>
  <Paragraphs>424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212304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TakirovSU</dc:creator>
  <cp:lastModifiedBy>Омархан Жанерке Мартбекқызы </cp:lastModifiedBy>
  <cp:revision>13</cp:revision>
  <dcterms:created xsi:type="dcterms:W3CDTF">2022-10-17T06:41:00Z</dcterms:created>
  <dcterms:modified xsi:type="dcterms:W3CDTF">2022-10-22T04:56:00Z</dcterms:modified>
</cp:coreProperties>
</file>